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4081A7" w14:textId="77777777" w:rsidR="008F3891" w:rsidRPr="00650B25" w:rsidRDefault="008F3891" w:rsidP="008F3891">
      <w:pPr>
        <w:pStyle w:val="Ttulo1"/>
        <w:spacing w:before="98"/>
        <w:ind w:left="1"/>
        <w:jc w:val="center"/>
        <w:rPr>
          <w:rFonts w:ascii="Times New Roman" w:hAnsi="Times New Roman" w:cs="Times New Roman"/>
          <w:sz w:val="24"/>
          <w:szCs w:val="24"/>
        </w:rPr>
      </w:pPr>
      <w:r w:rsidRPr="00650B25">
        <w:rPr>
          <w:rFonts w:ascii="Times New Roman" w:hAnsi="Times New Roman" w:cs="Times New Roman"/>
          <w:sz w:val="24"/>
          <w:szCs w:val="24"/>
        </w:rPr>
        <w:t>ANEXO</w:t>
      </w:r>
      <w:r w:rsidRPr="00650B25">
        <w:rPr>
          <w:rFonts w:ascii="Times New Roman" w:hAnsi="Times New Roman" w:cs="Times New Roman"/>
          <w:spacing w:val="13"/>
          <w:sz w:val="24"/>
          <w:szCs w:val="24"/>
        </w:rPr>
        <w:t xml:space="preserve"> </w:t>
      </w:r>
      <w:r w:rsidRPr="00650B25">
        <w:rPr>
          <w:rFonts w:ascii="Times New Roman" w:hAnsi="Times New Roman" w:cs="Times New Roman"/>
          <w:sz w:val="24"/>
          <w:szCs w:val="24"/>
        </w:rPr>
        <w:t>II</w:t>
      </w:r>
      <w:r w:rsidRPr="00650B25">
        <w:rPr>
          <w:rFonts w:ascii="Times New Roman" w:hAnsi="Times New Roman" w:cs="Times New Roman"/>
          <w:spacing w:val="10"/>
          <w:sz w:val="24"/>
          <w:szCs w:val="24"/>
        </w:rPr>
        <w:t xml:space="preserve"> </w:t>
      </w:r>
      <w:r w:rsidRPr="00650B25">
        <w:rPr>
          <w:rFonts w:ascii="Times New Roman" w:hAnsi="Times New Roman" w:cs="Times New Roman"/>
          <w:sz w:val="24"/>
          <w:szCs w:val="24"/>
        </w:rPr>
        <w:t>-</w:t>
      </w:r>
      <w:r w:rsidRPr="00650B25">
        <w:rPr>
          <w:rFonts w:ascii="Times New Roman" w:hAnsi="Times New Roman" w:cs="Times New Roman"/>
          <w:spacing w:val="16"/>
          <w:sz w:val="24"/>
          <w:szCs w:val="24"/>
        </w:rPr>
        <w:t xml:space="preserve"> </w:t>
      </w:r>
      <w:r w:rsidRPr="00650B25">
        <w:rPr>
          <w:rFonts w:ascii="Times New Roman" w:hAnsi="Times New Roman" w:cs="Times New Roman"/>
          <w:sz w:val="24"/>
          <w:szCs w:val="24"/>
        </w:rPr>
        <w:t>MODELO</w:t>
      </w:r>
      <w:r w:rsidRPr="00650B25">
        <w:rPr>
          <w:rFonts w:ascii="Times New Roman" w:hAnsi="Times New Roman" w:cs="Times New Roman"/>
          <w:spacing w:val="13"/>
          <w:sz w:val="24"/>
          <w:szCs w:val="24"/>
        </w:rPr>
        <w:t xml:space="preserve"> </w:t>
      </w:r>
      <w:r w:rsidRPr="00650B25">
        <w:rPr>
          <w:rFonts w:ascii="Times New Roman" w:hAnsi="Times New Roman" w:cs="Times New Roman"/>
          <w:sz w:val="24"/>
          <w:szCs w:val="24"/>
        </w:rPr>
        <w:t>PADRÃO</w:t>
      </w:r>
      <w:r w:rsidRPr="00650B25">
        <w:rPr>
          <w:rFonts w:ascii="Times New Roman" w:hAnsi="Times New Roman" w:cs="Times New Roman"/>
          <w:spacing w:val="11"/>
          <w:sz w:val="24"/>
          <w:szCs w:val="24"/>
        </w:rPr>
        <w:t xml:space="preserve"> </w:t>
      </w:r>
      <w:r w:rsidRPr="00650B25">
        <w:rPr>
          <w:rFonts w:ascii="Times New Roman" w:hAnsi="Times New Roman" w:cs="Times New Roman"/>
          <w:sz w:val="24"/>
          <w:szCs w:val="24"/>
        </w:rPr>
        <w:t>DE</w:t>
      </w:r>
      <w:r w:rsidRPr="00650B25">
        <w:rPr>
          <w:rFonts w:ascii="Times New Roman" w:hAnsi="Times New Roman" w:cs="Times New Roman"/>
          <w:spacing w:val="14"/>
          <w:sz w:val="24"/>
          <w:szCs w:val="24"/>
        </w:rPr>
        <w:t xml:space="preserve"> </w:t>
      </w:r>
      <w:r w:rsidRPr="00650B25">
        <w:rPr>
          <w:rFonts w:ascii="Times New Roman" w:hAnsi="Times New Roman" w:cs="Times New Roman"/>
          <w:sz w:val="24"/>
          <w:szCs w:val="24"/>
        </w:rPr>
        <w:t>PROPOSTA</w:t>
      </w:r>
      <w:r w:rsidRPr="00650B25">
        <w:rPr>
          <w:rFonts w:ascii="Times New Roman" w:hAnsi="Times New Roman" w:cs="Times New Roman"/>
          <w:spacing w:val="14"/>
          <w:sz w:val="24"/>
          <w:szCs w:val="24"/>
        </w:rPr>
        <w:t xml:space="preserve"> </w:t>
      </w:r>
      <w:r w:rsidRPr="00650B25">
        <w:rPr>
          <w:rFonts w:ascii="Times New Roman" w:hAnsi="Times New Roman" w:cs="Times New Roman"/>
          <w:sz w:val="24"/>
          <w:szCs w:val="24"/>
        </w:rPr>
        <w:t>DE</w:t>
      </w:r>
      <w:r w:rsidRPr="00650B25">
        <w:rPr>
          <w:rFonts w:ascii="Times New Roman" w:hAnsi="Times New Roman" w:cs="Times New Roman"/>
          <w:spacing w:val="11"/>
          <w:sz w:val="24"/>
          <w:szCs w:val="24"/>
        </w:rPr>
        <w:t xml:space="preserve"> </w:t>
      </w:r>
      <w:r w:rsidRPr="00650B25">
        <w:rPr>
          <w:rFonts w:ascii="Times New Roman" w:hAnsi="Times New Roman" w:cs="Times New Roman"/>
          <w:spacing w:val="-2"/>
          <w:sz w:val="24"/>
          <w:szCs w:val="24"/>
        </w:rPr>
        <w:t>PREÇOS</w:t>
      </w:r>
    </w:p>
    <w:p w14:paraId="37BA9EDD" w14:textId="77777777" w:rsidR="008F3891" w:rsidRDefault="008F3891" w:rsidP="008F3891">
      <w:pPr>
        <w:pStyle w:val="Corpodetexto"/>
        <w:spacing w:before="95"/>
        <w:ind w:left="0"/>
        <w:jc w:val="left"/>
        <w:rPr>
          <w:rFonts w:ascii="Times New Roman" w:hAnsi="Times New Roman" w:cs="Times New Roman"/>
          <w:b/>
          <w:bCs/>
          <w:sz w:val="24"/>
          <w:szCs w:val="24"/>
          <w:highlight w:val="yellow"/>
        </w:rPr>
      </w:pPr>
    </w:p>
    <w:p w14:paraId="25608063" w14:textId="77777777" w:rsidR="008F3891" w:rsidRPr="00650B25" w:rsidRDefault="008F3891" w:rsidP="008F3891">
      <w:pPr>
        <w:pStyle w:val="Corpodetexto"/>
        <w:spacing w:before="95"/>
        <w:ind w:left="0"/>
        <w:jc w:val="left"/>
        <w:rPr>
          <w:rFonts w:ascii="Times New Roman" w:hAnsi="Times New Roman" w:cs="Times New Roman"/>
          <w:b/>
          <w:bCs/>
          <w:sz w:val="24"/>
          <w:szCs w:val="24"/>
          <w:highlight w:val="yellow"/>
        </w:rPr>
      </w:pPr>
    </w:p>
    <w:p w14:paraId="0D6D4ACC" w14:textId="77777777" w:rsidR="008F3891" w:rsidRPr="00650B25" w:rsidRDefault="008F3891" w:rsidP="008F3891">
      <w:pPr>
        <w:spacing w:before="1" w:line="360" w:lineRule="auto"/>
        <w:ind w:right="4302"/>
        <w:rPr>
          <w:rFonts w:ascii="Times New Roman" w:hAnsi="Times New Roman" w:cs="Times New Roman"/>
          <w:b/>
          <w:bCs/>
          <w:sz w:val="24"/>
          <w:szCs w:val="24"/>
        </w:rPr>
      </w:pPr>
      <w:r w:rsidRPr="00650B25">
        <w:rPr>
          <w:rFonts w:ascii="Times New Roman" w:hAnsi="Times New Roman" w:cs="Times New Roman"/>
          <w:b/>
          <w:bCs/>
          <w:sz w:val="24"/>
          <w:szCs w:val="24"/>
        </w:rPr>
        <w:t xml:space="preserve">PROCESSO LICITATÓRIO N°. 74/2026 </w:t>
      </w:r>
    </w:p>
    <w:p w14:paraId="34DB24AA" w14:textId="77777777" w:rsidR="008F3891" w:rsidRDefault="008F3891" w:rsidP="008F3891">
      <w:pPr>
        <w:spacing w:before="1" w:line="360" w:lineRule="auto"/>
        <w:ind w:right="4302"/>
        <w:rPr>
          <w:rFonts w:ascii="Times New Roman" w:hAnsi="Times New Roman" w:cs="Times New Roman"/>
          <w:b/>
          <w:bCs/>
          <w:sz w:val="24"/>
          <w:szCs w:val="24"/>
        </w:rPr>
      </w:pPr>
      <w:r w:rsidRPr="00650B25">
        <w:rPr>
          <w:rFonts w:ascii="Times New Roman" w:hAnsi="Times New Roman" w:cs="Times New Roman"/>
          <w:b/>
          <w:bCs/>
          <w:sz w:val="24"/>
          <w:szCs w:val="24"/>
        </w:rPr>
        <w:t>PREGÃO ELETRÔNICO N°. 39/2026</w:t>
      </w:r>
    </w:p>
    <w:p w14:paraId="14631491" w14:textId="77777777" w:rsidR="008F3891" w:rsidRPr="00650B25" w:rsidRDefault="008F3891" w:rsidP="008F3891">
      <w:pPr>
        <w:spacing w:before="1" w:line="360" w:lineRule="auto"/>
        <w:ind w:right="4302"/>
        <w:rPr>
          <w:rFonts w:ascii="Times New Roman" w:hAnsi="Times New Roman" w:cs="Times New Roman"/>
          <w:b/>
          <w:bCs/>
          <w:sz w:val="24"/>
          <w:szCs w:val="24"/>
        </w:rPr>
      </w:pPr>
    </w:p>
    <w:p w14:paraId="561A5C35" w14:textId="77777777" w:rsidR="008F3891" w:rsidRPr="00892DB0" w:rsidRDefault="008F3891" w:rsidP="008F3891">
      <w:pPr>
        <w:pStyle w:val="Corpodetexto"/>
        <w:spacing w:line="360" w:lineRule="auto"/>
        <w:ind w:left="0"/>
        <w:rPr>
          <w:rFonts w:ascii="Times New Roman" w:hAnsi="Times New Roman" w:cs="Times New Roman"/>
          <w:sz w:val="24"/>
          <w:szCs w:val="24"/>
        </w:rPr>
      </w:pPr>
      <w:r w:rsidRPr="00892DB0">
        <w:rPr>
          <w:rFonts w:ascii="Times New Roman" w:hAnsi="Times New Roman" w:cs="Times New Roman"/>
          <w:spacing w:val="-10"/>
          <w:sz w:val="24"/>
          <w:szCs w:val="24"/>
        </w:rPr>
        <w:t>À</w:t>
      </w:r>
      <w:r w:rsidRPr="00892DB0">
        <w:rPr>
          <w:rFonts w:ascii="Times New Roman" w:hAnsi="Times New Roman" w:cs="Times New Roman"/>
          <w:sz w:val="24"/>
          <w:szCs w:val="24"/>
        </w:rPr>
        <w:t xml:space="preserve"> Prefeitura Municipal de Coronel Xavier Chaves/MG Att.</w:t>
      </w:r>
      <w:r w:rsidRPr="00892DB0">
        <w:rPr>
          <w:rFonts w:ascii="Times New Roman" w:hAnsi="Times New Roman" w:cs="Times New Roman"/>
          <w:spacing w:val="10"/>
          <w:sz w:val="24"/>
          <w:szCs w:val="24"/>
        </w:rPr>
        <w:t xml:space="preserve"> </w:t>
      </w:r>
      <w:r w:rsidRPr="00892DB0">
        <w:rPr>
          <w:rFonts w:ascii="Times New Roman" w:hAnsi="Times New Roman" w:cs="Times New Roman"/>
          <w:sz w:val="24"/>
          <w:szCs w:val="24"/>
        </w:rPr>
        <w:t>Pregoeira</w:t>
      </w:r>
      <w:r w:rsidRPr="00892DB0">
        <w:rPr>
          <w:rFonts w:ascii="Times New Roman" w:hAnsi="Times New Roman" w:cs="Times New Roman"/>
          <w:spacing w:val="12"/>
          <w:sz w:val="24"/>
          <w:szCs w:val="24"/>
        </w:rPr>
        <w:t xml:space="preserve"> </w:t>
      </w:r>
      <w:r w:rsidRPr="00892DB0">
        <w:rPr>
          <w:rFonts w:ascii="Times New Roman" w:hAnsi="Times New Roman" w:cs="Times New Roman"/>
          <w:sz w:val="24"/>
          <w:szCs w:val="24"/>
        </w:rPr>
        <w:t>e/ou</w:t>
      </w:r>
      <w:r w:rsidRPr="00892DB0">
        <w:rPr>
          <w:rFonts w:ascii="Times New Roman" w:hAnsi="Times New Roman" w:cs="Times New Roman"/>
          <w:spacing w:val="10"/>
          <w:sz w:val="24"/>
          <w:szCs w:val="24"/>
        </w:rPr>
        <w:t xml:space="preserve"> </w:t>
      </w:r>
      <w:r w:rsidRPr="00892DB0">
        <w:rPr>
          <w:rFonts w:ascii="Times New Roman" w:hAnsi="Times New Roman" w:cs="Times New Roman"/>
          <w:sz w:val="24"/>
          <w:szCs w:val="24"/>
        </w:rPr>
        <w:t>Equipe</w:t>
      </w:r>
      <w:r w:rsidRPr="00892DB0">
        <w:rPr>
          <w:rFonts w:ascii="Times New Roman" w:hAnsi="Times New Roman" w:cs="Times New Roman"/>
          <w:spacing w:val="12"/>
          <w:sz w:val="24"/>
          <w:szCs w:val="24"/>
        </w:rPr>
        <w:t xml:space="preserve"> </w:t>
      </w:r>
      <w:r w:rsidRPr="00892DB0">
        <w:rPr>
          <w:rFonts w:ascii="Times New Roman" w:hAnsi="Times New Roman" w:cs="Times New Roman"/>
          <w:sz w:val="24"/>
          <w:szCs w:val="24"/>
        </w:rPr>
        <w:t>de</w:t>
      </w:r>
      <w:r w:rsidRPr="00892DB0">
        <w:rPr>
          <w:rFonts w:ascii="Times New Roman" w:hAnsi="Times New Roman" w:cs="Times New Roman"/>
          <w:spacing w:val="14"/>
          <w:sz w:val="24"/>
          <w:szCs w:val="24"/>
        </w:rPr>
        <w:t xml:space="preserve"> </w:t>
      </w:r>
      <w:r w:rsidRPr="00892DB0">
        <w:rPr>
          <w:rFonts w:ascii="Times New Roman" w:hAnsi="Times New Roman" w:cs="Times New Roman"/>
          <w:spacing w:val="-4"/>
          <w:sz w:val="24"/>
          <w:szCs w:val="24"/>
        </w:rPr>
        <w:t>Apoio.</w:t>
      </w:r>
    </w:p>
    <w:p w14:paraId="4C503DE9" w14:textId="77777777" w:rsidR="008F3891" w:rsidRPr="00892DB0" w:rsidRDefault="008F3891" w:rsidP="008F3891">
      <w:pPr>
        <w:pStyle w:val="Corpodetexto"/>
        <w:tabs>
          <w:tab w:val="left" w:pos="5724"/>
          <w:tab w:val="left" w:pos="5775"/>
        </w:tabs>
        <w:spacing w:line="360" w:lineRule="auto"/>
        <w:ind w:left="0"/>
        <w:rPr>
          <w:rFonts w:ascii="Times New Roman" w:hAnsi="Times New Roman" w:cs="Times New Roman"/>
          <w:sz w:val="24"/>
          <w:szCs w:val="24"/>
        </w:rPr>
      </w:pPr>
      <w:r w:rsidRPr="00892DB0">
        <w:rPr>
          <w:rFonts w:ascii="Times New Roman" w:hAnsi="Times New Roman" w:cs="Times New Roman"/>
          <w:sz w:val="24"/>
          <w:szCs w:val="24"/>
        </w:rPr>
        <w:t>Proponente:_________________________________________ CNPJ nº:_____________________</w:t>
      </w:r>
      <w:r w:rsidRPr="00892DB0">
        <w:rPr>
          <w:rFonts w:ascii="Times New Roman" w:hAnsi="Times New Roman" w:cs="Times New Roman"/>
          <w:spacing w:val="-14"/>
          <w:sz w:val="24"/>
          <w:szCs w:val="24"/>
        </w:rPr>
        <w:t xml:space="preserve"> </w:t>
      </w:r>
      <w:r w:rsidRPr="00892DB0">
        <w:rPr>
          <w:rFonts w:ascii="Times New Roman" w:hAnsi="Times New Roman" w:cs="Times New Roman"/>
          <w:sz w:val="24"/>
          <w:szCs w:val="24"/>
        </w:rPr>
        <w:t>Endereço: _______________________________________________________________________</w:t>
      </w:r>
    </w:p>
    <w:p w14:paraId="3D63F99F" w14:textId="77777777" w:rsidR="008F3891" w:rsidRPr="00892DB0" w:rsidRDefault="008F3891" w:rsidP="008F3891">
      <w:pPr>
        <w:pStyle w:val="Corpodetexto"/>
        <w:tabs>
          <w:tab w:val="left" w:pos="2188"/>
          <w:tab w:val="left" w:pos="4305"/>
          <w:tab w:val="left" w:pos="7730"/>
        </w:tabs>
        <w:spacing w:line="360" w:lineRule="auto"/>
        <w:ind w:left="0"/>
        <w:rPr>
          <w:rFonts w:ascii="Times New Roman" w:hAnsi="Times New Roman" w:cs="Times New Roman"/>
          <w:sz w:val="24"/>
          <w:szCs w:val="24"/>
        </w:rPr>
      </w:pPr>
      <w:r w:rsidRPr="00892DB0">
        <w:rPr>
          <w:rFonts w:ascii="Times New Roman" w:hAnsi="Times New Roman" w:cs="Times New Roman"/>
          <w:sz w:val="24"/>
          <w:szCs w:val="24"/>
        </w:rPr>
        <w:t>Tel.:_____________________ e-mail: ________________________________________________</w:t>
      </w:r>
    </w:p>
    <w:p w14:paraId="3F6C2AC5" w14:textId="77777777" w:rsidR="008F3891" w:rsidRPr="00892DB0" w:rsidRDefault="008F3891" w:rsidP="008F3891">
      <w:pPr>
        <w:pStyle w:val="Corpodetexto"/>
        <w:tabs>
          <w:tab w:val="left" w:pos="3292"/>
          <w:tab w:val="left" w:pos="5822"/>
          <w:tab w:val="left" w:pos="7779"/>
        </w:tabs>
        <w:spacing w:before="43" w:line="360" w:lineRule="auto"/>
        <w:ind w:left="0"/>
        <w:rPr>
          <w:rFonts w:ascii="Times New Roman" w:hAnsi="Times New Roman" w:cs="Times New Roman"/>
          <w:spacing w:val="-4"/>
          <w:sz w:val="24"/>
          <w:szCs w:val="24"/>
        </w:rPr>
      </w:pPr>
      <w:r w:rsidRPr="00892DB0">
        <w:rPr>
          <w:rFonts w:ascii="Times New Roman" w:hAnsi="Times New Roman" w:cs="Times New Roman"/>
          <w:sz w:val="24"/>
          <w:szCs w:val="24"/>
        </w:rPr>
        <w:t>Conta</w:t>
      </w:r>
      <w:r w:rsidRPr="00892DB0">
        <w:rPr>
          <w:rFonts w:ascii="Times New Roman" w:hAnsi="Times New Roman" w:cs="Times New Roman"/>
          <w:spacing w:val="21"/>
          <w:sz w:val="24"/>
          <w:szCs w:val="24"/>
        </w:rPr>
        <w:t xml:space="preserve"> </w:t>
      </w:r>
      <w:r w:rsidRPr="00892DB0">
        <w:rPr>
          <w:rFonts w:ascii="Times New Roman" w:hAnsi="Times New Roman" w:cs="Times New Roman"/>
          <w:sz w:val="24"/>
          <w:szCs w:val="24"/>
        </w:rPr>
        <w:t xml:space="preserve">corrente: _________________ Banco: ___________________________ </w:t>
      </w:r>
      <w:r w:rsidRPr="00892DB0">
        <w:rPr>
          <w:rFonts w:ascii="Times New Roman" w:hAnsi="Times New Roman" w:cs="Times New Roman"/>
          <w:spacing w:val="-4"/>
          <w:sz w:val="24"/>
          <w:szCs w:val="24"/>
        </w:rPr>
        <w:t xml:space="preserve">Ag.: ____________ </w:t>
      </w:r>
    </w:p>
    <w:p w14:paraId="33B19186" w14:textId="77777777" w:rsidR="008F3891" w:rsidRDefault="008F3891" w:rsidP="008F3891">
      <w:pPr>
        <w:pStyle w:val="Corpodetexto"/>
        <w:tabs>
          <w:tab w:val="left" w:pos="3292"/>
          <w:tab w:val="left" w:pos="5822"/>
          <w:tab w:val="left" w:pos="7779"/>
        </w:tabs>
        <w:spacing w:before="43" w:line="360" w:lineRule="auto"/>
        <w:ind w:left="0"/>
        <w:rPr>
          <w:rFonts w:ascii="Times New Roman" w:hAnsi="Times New Roman" w:cs="Times New Roman"/>
          <w:spacing w:val="-4"/>
          <w:sz w:val="24"/>
          <w:szCs w:val="24"/>
        </w:rPr>
      </w:pPr>
      <w:r w:rsidRPr="00892DB0">
        <w:rPr>
          <w:rFonts w:ascii="Times New Roman" w:hAnsi="Times New Roman" w:cs="Times New Roman"/>
          <w:spacing w:val="-4"/>
          <w:sz w:val="24"/>
          <w:szCs w:val="24"/>
        </w:rPr>
        <w:t>Chave PIX (se possuir):  ______________________________________________________________</w:t>
      </w:r>
    </w:p>
    <w:p w14:paraId="2411CAB2" w14:textId="77777777" w:rsidR="008F3891" w:rsidRPr="00892DB0" w:rsidRDefault="008F3891" w:rsidP="008F3891">
      <w:pPr>
        <w:pStyle w:val="Corpodetexto"/>
        <w:tabs>
          <w:tab w:val="left" w:pos="3292"/>
          <w:tab w:val="left" w:pos="5822"/>
          <w:tab w:val="left" w:pos="7779"/>
        </w:tabs>
        <w:spacing w:before="43" w:line="360" w:lineRule="auto"/>
        <w:ind w:left="0"/>
        <w:rPr>
          <w:rFonts w:ascii="Times New Roman" w:hAnsi="Times New Roman" w:cs="Times New Roman"/>
          <w:sz w:val="24"/>
          <w:szCs w:val="24"/>
        </w:rPr>
      </w:pPr>
    </w:p>
    <w:p w14:paraId="3E287FDF" w14:textId="77777777" w:rsidR="008F3891" w:rsidRPr="00892DB0" w:rsidRDefault="008F3891" w:rsidP="008F3891">
      <w:pPr>
        <w:pStyle w:val="Corpodetexto"/>
        <w:spacing w:before="91"/>
        <w:ind w:left="0"/>
        <w:jc w:val="left"/>
        <w:rPr>
          <w:rFonts w:ascii="Times New Roman" w:hAnsi="Times New Roman" w:cs="Times New Roman"/>
          <w:sz w:val="24"/>
          <w:szCs w:val="24"/>
          <w:highlight w:val="yellow"/>
        </w:rPr>
      </w:pPr>
    </w:p>
    <w:p w14:paraId="32BE5EB6" w14:textId="77777777" w:rsidR="008F3891" w:rsidRPr="007B7927" w:rsidRDefault="008F3891" w:rsidP="008F3891">
      <w:pPr>
        <w:pStyle w:val="Ttulo1"/>
        <w:numPr>
          <w:ilvl w:val="2"/>
          <w:numId w:val="7"/>
        </w:numPr>
        <w:tabs>
          <w:tab w:val="left" w:pos="284"/>
          <w:tab w:val="left" w:pos="1843"/>
          <w:tab w:val="num" w:pos="2160"/>
        </w:tabs>
        <w:spacing w:line="360" w:lineRule="auto"/>
        <w:ind w:hanging="2160"/>
        <w:rPr>
          <w:rFonts w:ascii="Times New Roman" w:hAnsi="Times New Roman" w:cs="Times New Roman"/>
          <w:sz w:val="24"/>
          <w:szCs w:val="24"/>
        </w:rPr>
      </w:pPr>
      <w:r w:rsidRPr="007B7927">
        <w:rPr>
          <w:rFonts w:ascii="Times New Roman" w:hAnsi="Times New Roman" w:cs="Times New Roman"/>
          <w:spacing w:val="-2"/>
          <w:sz w:val="24"/>
          <w:szCs w:val="24"/>
        </w:rPr>
        <w:t>OBJETO</w:t>
      </w:r>
    </w:p>
    <w:p w14:paraId="4C4437A5" w14:textId="77777777" w:rsidR="008F3891" w:rsidRDefault="008F3891" w:rsidP="008F3891">
      <w:pPr>
        <w:tabs>
          <w:tab w:val="left" w:pos="142"/>
          <w:tab w:val="left" w:pos="9072"/>
        </w:tabs>
        <w:spacing w:line="360" w:lineRule="auto"/>
        <w:ind w:right="-99"/>
        <w:jc w:val="both"/>
        <w:rPr>
          <w:rFonts w:ascii="Times New Roman" w:hAnsi="Times New Roman" w:cs="Times New Roman"/>
          <w:b/>
          <w:bCs/>
          <w:sz w:val="24"/>
          <w:szCs w:val="24"/>
          <w:lang w:val="pt-BR"/>
        </w:rPr>
      </w:pPr>
      <w:r w:rsidRPr="007B7927">
        <w:rPr>
          <w:rFonts w:ascii="Times New Roman" w:hAnsi="Times New Roman" w:cs="Times New Roman"/>
          <w:b/>
          <w:bCs/>
          <w:sz w:val="24"/>
          <w:szCs w:val="24"/>
        </w:rPr>
        <w:t xml:space="preserve">REGISTRO DE PREÇOS PARA A FUTURA E EVENTUAL </w:t>
      </w:r>
      <w:r w:rsidRPr="007B7927">
        <w:rPr>
          <w:rFonts w:ascii="Times New Roman" w:hAnsi="Times New Roman" w:cs="Times New Roman"/>
          <w:b/>
          <w:bCs/>
          <w:sz w:val="24"/>
          <w:szCs w:val="24"/>
          <w:lang w:val="pt-BR"/>
        </w:rPr>
        <w:t>AQUISIÇÃO DE MATERIAIS ESPORTIVOS DESTINADOS AO DESENVOLVIMENTO E AO APOIO DAS ATIVIDADES ESPORTIVAS, RECREATIVAS E DE LAZER PROMOVIDAS PELO SETOR DE ESPORTES DO MUNICÍPIO DE CORONEL XAVIER CHAVES.</w:t>
      </w:r>
    </w:p>
    <w:p w14:paraId="7DD0442F" w14:textId="77777777" w:rsidR="008F3891" w:rsidRPr="007B7927" w:rsidRDefault="008F3891" w:rsidP="008F3891">
      <w:pPr>
        <w:tabs>
          <w:tab w:val="left" w:pos="142"/>
          <w:tab w:val="left" w:pos="9072"/>
        </w:tabs>
        <w:spacing w:line="360" w:lineRule="auto"/>
        <w:ind w:right="-99"/>
        <w:jc w:val="both"/>
        <w:rPr>
          <w:rFonts w:ascii="Times New Roman" w:hAnsi="Times New Roman" w:cs="Times New Roman"/>
          <w:b/>
          <w:bCs/>
          <w:sz w:val="24"/>
          <w:szCs w:val="24"/>
          <w:lang w:val="pt-BR"/>
        </w:rPr>
      </w:pPr>
    </w:p>
    <w:p w14:paraId="70179260" w14:textId="77777777" w:rsidR="008F3891" w:rsidRPr="007B7927" w:rsidRDefault="008F3891" w:rsidP="008F3891">
      <w:pPr>
        <w:tabs>
          <w:tab w:val="left" w:pos="675"/>
        </w:tabs>
        <w:spacing w:before="10"/>
        <w:rPr>
          <w:rFonts w:ascii="Times New Roman" w:hAnsi="Times New Roman" w:cs="Times New Roman"/>
          <w:b/>
          <w:bCs/>
          <w:sz w:val="24"/>
          <w:szCs w:val="24"/>
        </w:rPr>
      </w:pPr>
    </w:p>
    <w:p w14:paraId="53575A1F" w14:textId="77777777" w:rsidR="008F3891" w:rsidRDefault="008F3891" w:rsidP="008F3891">
      <w:pPr>
        <w:pStyle w:val="Ttulo1"/>
        <w:numPr>
          <w:ilvl w:val="0"/>
          <w:numId w:val="1"/>
        </w:numPr>
        <w:tabs>
          <w:tab w:val="left" w:pos="284"/>
        </w:tabs>
        <w:spacing w:before="1" w:line="360" w:lineRule="auto"/>
        <w:ind w:left="0" w:firstLine="0"/>
        <w:rPr>
          <w:rFonts w:ascii="Times New Roman" w:hAnsi="Times New Roman" w:cs="Times New Roman"/>
          <w:spacing w:val="-2"/>
          <w:sz w:val="24"/>
          <w:szCs w:val="24"/>
        </w:rPr>
      </w:pPr>
      <w:r w:rsidRPr="007B7927">
        <w:rPr>
          <w:rFonts w:ascii="Times New Roman" w:hAnsi="Times New Roman" w:cs="Times New Roman"/>
          <w:spacing w:val="-2"/>
          <w:sz w:val="24"/>
          <w:szCs w:val="24"/>
        </w:rPr>
        <w:t>ESPECIFICAÇÃO DO OBJETO</w:t>
      </w:r>
    </w:p>
    <w:p w14:paraId="32F14A93" w14:textId="77777777" w:rsidR="008F3891" w:rsidRPr="007B7927" w:rsidRDefault="008F3891" w:rsidP="008F3891">
      <w:pPr>
        <w:pStyle w:val="Ttulo1"/>
        <w:tabs>
          <w:tab w:val="left" w:pos="284"/>
        </w:tabs>
        <w:spacing w:before="1" w:line="360" w:lineRule="auto"/>
        <w:ind w:left="0"/>
        <w:rPr>
          <w:rFonts w:ascii="Times New Roman" w:hAnsi="Times New Roman" w:cs="Times New Roman"/>
          <w:spacing w:val="-2"/>
          <w:sz w:val="24"/>
          <w:szCs w:val="24"/>
        </w:rPr>
      </w:pPr>
    </w:p>
    <w:tbl>
      <w:tblPr>
        <w:tblW w:w="9612" w:type="dxa"/>
        <w:tblCellMar>
          <w:left w:w="70" w:type="dxa"/>
          <w:right w:w="70" w:type="dxa"/>
        </w:tblCellMar>
        <w:tblLook w:val="04A0" w:firstRow="1" w:lastRow="0" w:firstColumn="1" w:lastColumn="0" w:noHBand="0" w:noVBand="1"/>
      </w:tblPr>
      <w:tblGrid>
        <w:gridCol w:w="779"/>
        <w:gridCol w:w="4451"/>
        <w:gridCol w:w="28"/>
        <w:gridCol w:w="809"/>
        <w:gridCol w:w="28"/>
        <w:gridCol w:w="930"/>
        <w:gridCol w:w="28"/>
        <w:gridCol w:w="592"/>
        <w:gridCol w:w="28"/>
        <w:gridCol w:w="964"/>
        <w:gridCol w:w="28"/>
        <w:gridCol w:w="919"/>
        <w:gridCol w:w="28"/>
      </w:tblGrid>
      <w:tr w:rsidR="008F3891" w:rsidRPr="00892DB0" w14:paraId="76593CBC" w14:textId="77777777" w:rsidTr="00900948">
        <w:trPr>
          <w:gridAfter w:val="1"/>
          <w:wAfter w:w="28" w:type="dxa"/>
          <w:trHeight w:val="735"/>
        </w:trPr>
        <w:tc>
          <w:tcPr>
            <w:tcW w:w="779" w:type="dxa"/>
            <w:tcBorders>
              <w:top w:val="single" w:sz="8" w:space="0" w:color="auto"/>
              <w:left w:val="single" w:sz="8" w:space="0" w:color="auto"/>
              <w:bottom w:val="single" w:sz="8" w:space="0" w:color="auto"/>
              <w:right w:val="single" w:sz="8" w:space="0" w:color="auto"/>
            </w:tcBorders>
            <w:vAlign w:val="center"/>
            <w:hideMark/>
          </w:tcPr>
          <w:p w14:paraId="59292ACE" w14:textId="77777777" w:rsidR="008F3891" w:rsidRPr="007B7927" w:rsidRDefault="008F3891" w:rsidP="00900948">
            <w:pPr>
              <w:widowControl/>
              <w:autoSpaceDE/>
              <w:autoSpaceDN/>
              <w:jc w:val="center"/>
              <w:rPr>
                <w:rFonts w:ascii="Times New Roman" w:eastAsia="Times New Roman" w:hAnsi="Times New Roman" w:cs="Times New Roman"/>
                <w:b/>
                <w:bCs/>
                <w:color w:val="000000"/>
                <w:sz w:val="16"/>
                <w:szCs w:val="16"/>
                <w:lang w:val="pt-BR" w:eastAsia="pt-BR"/>
              </w:rPr>
            </w:pPr>
            <w:r w:rsidRPr="007B7927">
              <w:rPr>
                <w:rFonts w:ascii="Times New Roman" w:eastAsia="Times New Roman" w:hAnsi="Times New Roman" w:cs="Times New Roman"/>
                <w:b/>
                <w:bCs/>
                <w:color w:val="000000"/>
                <w:sz w:val="16"/>
                <w:szCs w:val="16"/>
                <w:lang w:eastAsia="pt-BR"/>
              </w:rPr>
              <w:t>ORDEM</w:t>
            </w:r>
          </w:p>
        </w:tc>
        <w:tc>
          <w:tcPr>
            <w:tcW w:w="4451" w:type="dxa"/>
            <w:tcBorders>
              <w:top w:val="single" w:sz="8" w:space="0" w:color="auto"/>
              <w:left w:val="nil"/>
              <w:bottom w:val="single" w:sz="8" w:space="0" w:color="auto"/>
              <w:right w:val="single" w:sz="8" w:space="0" w:color="auto"/>
            </w:tcBorders>
            <w:vAlign w:val="center"/>
            <w:hideMark/>
          </w:tcPr>
          <w:p w14:paraId="1B5C0EFC" w14:textId="77777777" w:rsidR="008F3891" w:rsidRPr="007B7927" w:rsidRDefault="008F3891" w:rsidP="00900948">
            <w:pPr>
              <w:widowControl/>
              <w:autoSpaceDE/>
              <w:autoSpaceDN/>
              <w:jc w:val="center"/>
              <w:rPr>
                <w:rFonts w:ascii="Times New Roman" w:eastAsia="Times New Roman" w:hAnsi="Times New Roman" w:cs="Times New Roman"/>
                <w:b/>
                <w:bCs/>
                <w:color w:val="000000"/>
                <w:sz w:val="16"/>
                <w:szCs w:val="16"/>
                <w:lang w:val="pt-BR" w:eastAsia="pt-BR"/>
              </w:rPr>
            </w:pPr>
            <w:r w:rsidRPr="007B7927">
              <w:rPr>
                <w:rFonts w:ascii="Times New Roman" w:eastAsia="Times New Roman" w:hAnsi="Times New Roman" w:cs="Times New Roman"/>
                <w:b/>
                <w:bCs/>
                <w:color w:val="000000"/>
                <w:sz w:val="16"/>
                <w:szCs w:val="16"/>
                <w:lang w:eastAsia="pt-BR"/>
              </w:rPr>
              <w:t>DESCRIÇÃO</w:t>
            </w:r>
          </w:p>
        </w:tc>
        <w:tc>
          <w:tcPr>
            <w:tcW w:w="837" w:type="dxa"/>
            <w:gridSpan w:val="2"/>
            <w:tcBorders>
              <w:top w:val="single" w:sz="8" w:space="0" w:color="auto"/>
              <w:left w:val="nil"/>
              <w:bottom w:val="single" w:sz="8" w:space="0" w:color="auto"/>
              <w:right w:val="single" w:sz="8" w:space="0" w:color="auto"/>
            </w:tcBorders>
            <w:vAlign w:val="center"/>
            <w:hideMark/>
          </w:tcPr>
          <w:p w14:paraId="35B78D79" w14:textId="77777777" w:rsidR="008F3891" w:rsidRPr="007B7927" w:rsidRDefault="008F3891" w:rsidP="00900948">
            <w:pPr>
              <w:widowControl/>
              <w:autoSpaceDE/>
              <w:autoSpaceDN/>
              <w:jc w:val="center"/>
              <w:rPr>
                <w:rFonts w:ascii="Times New Roman" w:eastAsia="Times New Roman" w:hAnsi="Times New Roman" w:cs="Times New Roman"/>
                <w:b/>
                <w:bCs/>
                <w:color w:val="000000"/>
                <w:sz w:val="16"/>
                <w:szCs w:val="16"/>
                <w:lang w:val="pt-BR" w:eastAsia="pt-BR"/>
              </w:rPr>
            </w:pPr>
            <w:r w:rsidRPr="007B7927">
              <w:rPr>
                <w:rFonts w:ascii="Times New Roman" w:eastAsia="Times New Roman" w:hAnsi="Times New Roman" w:cs="Times New Roman"/>
                <w:b/>
                <w:bCs/>
                <w:color w:val="000000"/>
                <w:sz w:val="16"/>
                <w:szCs w:val="16"/>
                <w:lang w:eastAsia="pt-BR"/>
              </w:rPr>
              <w:t>MARCA</w:t>
            </w:r>
          </w:p>
        </w:tc>
        <w:tc>
          <w:tcPr>
            <w:tcW w:w="958" w:type="dxa"/>
            <w:gridSpan w:val="2"/>
            <w:tcBorders>
              <w:top w:val="single" w:sz="8" w:space="0" w:color="auto"/>
              <w:left w:val="nil"/>
              <w:bottom w:val="single" w:sz="8" w:space="0" w:color="auto"/>
              <w:right w:val="single" w:sz="8" w:space="0" w:color="auto"/>
            </w:tcBorders>
            <w:vAlign w:val="center"/>
            <w:hideMark/>
          </w:tcPr>
          <w:p w14:paraId="5DBB3013" w14:textId="77777777" w:rsidR="008F3891" w:rsidRPr="007B7927" w:rsidRDefault="008F3891" w:rsidP="00900948">
            <w:pPr>
              <w:widowControl/>
              <w:autoSpaceDE/>
              <w:autoSpaceDN/>
              <w:jc w:val="center"/>
              <w:rPr>
                <w:rFonts w:ascii="Times New Roman" w:eastAsia="Times New Roman" w:hAnsi="Times New Roman" w:cs="Times New Roman"/>
                <w:b/>
                <w:bCs/>
                <w:color w:val="000000"/>
                <w:sz w:val="16"/>
                <w:szCs w:val="16"/>
                <w:lang w:val="pt-BR" w:eastAsia="pt-BR"/>
              </w:rPr>
            </w:pPr>
            <w:r w:rsidRPr="007B7927">
              <w:rPr>
                <w:rFonts w:ascii="Times New Roman" w:eastAsia="Times New Roman" w:hAnsi="Times New Roman" w:cs="Times New Roman"/>
                <w:b/>
                <w:bCs/>
                <w:color w:val="000000"/>
                <w:sz w:val="16"/>
                <w:szCs w:val="16"/>
                <w:lang w:eastAsia="pt-BR"/>
              </w:rPr>
              <w:t xml:space="preserve">UNIDADE DE MEDIDA </w:t>
            </w:r>
          </w:p>
        </w:tc>
        <w:tc>
          <w:tcPr>
            <w:tcW w:w="620" w:type="dxa"/>
            <w:gridSpan w:val="2"/>
            <w:tcBorders>
              <w:top w:val="single" w:sz="8" w:space="0" w:color="auto"/>
              <w:left w:val="nil"/>
              <w:bottom w:val="single" w:sz="8" w:space="0" w:color="auto"/>
              <w:right w:val="single" w:sz="8" w:space="0" w:color="auto"/>
            </w:tcBorders>
            <w:vAlign w:val="center"/>
            <w:hideMark/>
          </w:tcPr>
          <w:p w14:paraId="71302FED" w14:textId="77777777" w:rsidR="008F3891" w:rsidRPr="007B7927" w:rsidRDefault="008F3891" w:rsidP="00900948">
            <w:pPr>
              <w:widowControl/>
              <w:autoSpaceDE/>
              <w:autoSpaceDN/>
              <w:jc w:val="center"/>
              <w:rPr>
                <w:rFonts w:ascii="Times New Roman" w:eastAsia="Times New Roman" w:hAnsi="Times New Roman" w:cs="Times New Roman"/>
                <w:b/>
                <w:bCs/>
                <w:color w:val="000000"/>
                <w:sz w:val="16"/>
                <w:szCs w:val="16"/>
                <w:lang w:val="pt-BR" w:eastAsia="pt-BR"/>
              </w:rPr>
            </w:pPr>
            <w:r w:rsidRPr="007B7927">
              <w:rPr>
                <w:rFonts w:ascii="Times New Roman" w:eastAsia="Times New Roman" w:hAnsi="Times New Roman" w:cs="Times New Roman"/>
                <w:b/>
                <w:bCs/>
                <w:color w:val="000000"/>
                <w:sz w:val="16"/>
                <w:szCs w:val="16"/>
                <w:lang w:eastAsia="pt-BR"/>
              </w:rPr>
              <w:t>QNT.</w:t>
            </w:r>
          </w:p>
        </w:tc>
        <w:tc>
          <w:tcPr>
            <w:tcW w:w="992" w:type="dxa"/>
            <w:gridSpan w:val="2"/>
            <w:tcBorders>
              <w:top w:val="single" w:sz="8" w:space="0" w:color="auto"/>
              <w:left w:val="nil"/>
              <w:bottom w:val="single" w:sz="8" w:space="0" w:color="auto"/>
              <w:right w:val="single" w:sz="8" w:space="0" w:color="auto"/>
            </w:tcBorders>
            <w:vAlign w:val="center"/>
            <w:hideMark/>
          </w:tcPr>
          <w:p w14:paraId="60AB8DEF" w14:textId="77777777" w:rsidR="008F3891" w:rsidRPr="007B7927" w:rsidRDefault="008F3891" w:rsidP="00900948">
            <w:pPr>
              <w:widowControl/>
              <w:autoSpaceDE/>
              <w:autoSpaceDN/>
              <w:jc w:val="center"/>
              <w:rPr>
                <w:rFonts w:ascii="Times New Roman" w:eastAsia="Times New Roman" w:hAnsi="Times New Roman" w:cs="Times New Roman"/>
                <w:b/>
                <w:bCs/>
                <w:color w:val="000000"/>
                <w:sz w:val="16"/>
                <w:szCs w:val="16"/>
                <w:lang w:val="pt-BR" w:eastAsia="pt-BR"/>
              </w:rPr>
            </w:pPr>
            <w:r w:rsidRPr="007B7927">
              <w:rPr>
                <w:rFonts w:ascii="Times New Roman" w:eastAsia="Times New Roman" w:hAnsi="Times New Roman" w:cs="Times New Roman"/>
                <w:b/>
                <w:bCs/>
                <w:color w:val="000000"/>
                <w:sz w:val="16"/>
                <w:szCs w:val="16"/>
                <w:lang w:eastAsia="pt-BR"/>
              </w:rPr>
              <w:t>VALOR UNITÁRIO</w:t>
            </w:r>
          </w:p>
        </w:tc>
        <w:tc>
          <w:tcPr>
            <w:tcW w:w="947" w:type="dxa"/>
            <w:gridSpan w:val="2"/>
            <w:tcBorders>
              <w:top w:val="single" w:sz="8" w:space="0" w:color="auto"/>
              <w:left w:val="nil"/>
              <w:bottom w:val="single" w:sz="8" w:space="0" w:color="auto"/>
              <w:right w:val="single" w:sz="8" w:space="0" w:color="auto"/>
            </w:tcBorders>
            <w:vAlign w:val="center"/>
            <w:hideMark/>
          </w:tcPr>
          <w:p w14:paraId="3070E6F6" w14:textId="77777777" w:rsidR="008F3891" w:rsidRPr="007B7927" w:rsidRDefault="008F3891" w:rsidP="00900948">
            <w:pPr>
              <w:widowControl/>
              <w:autoSpaceDE/>
              <w:autoSpaceDN/>
              <w:jc w:val="center"/>
              <w:rPr>
                <w:rFonts w:ascii="Times New Roman" w:eastAsia="Times New Roman" w:hAnsi="Times New Roman" w:cs="Times New Roman"/>
                <w:b/>
                <w:bCs/>
                <w:color w:val="000000"/>
                <w:sz w:val="16"/>
                <w:szCs w:val="16"/>
                <w:lang w:val="pt-BR" w:eastAsia="pt-BR"/>
              </w:rPr>
            </w:pPr>
            <w:r w:rsidRPr="007B7927">
              <w:rPr>
                <w:rFonts w:ascii="Times New Roman" w:eastAsia="Times New Roman" w:hAnsi="Times New Roman" w:cs="Times New Roman"/>
                <w:b/>
                <w:bCs/>
                <w:color w:val="000000"/>
                <w:sz w:val="16"/>
                <w:szCs w:val="16"/>
                <w:lang w:eastAsia="pt-BR"/>
              </w:rPr>
              <w:t>VALOR TOTAL</w:t>
            </w:r>
          </w:p>
        </w:tc>
      </w:tr>
      <w:tr w:rsidR="008F3891" w:rsidRPr="00892DB0" w14:paraId="6660A3F5" w14:textId="77777777" w:rsidTr="00900948">
        <w:trPr>
          <w:gridAfter w:val="1"/>
          <w:wAfter w:w="28" w:type="dxa"/>
          <w:trHeight w:val="8192"/>
        </w:trPr>
        <w:tc>
          <w:tcPr>
            <w:tcW w:w="779" w:type="dxa"/>
            <w:tcBorders>
              <w:top w:val="nil"/>
              <w:left w:val="single" w:sz="8" w:space="0" w:color="auto"/>
              <w:bottom w:val="single" w:sz="8" w:space="0" w:color="auto"/>
              <w:right w:val="single" w:sz="8" w:space="0" w:color="auto"/>
            </w:tcBorders>
            <w:vAlign w:val="center"/>
            <w:hideMark/>
          </w:tcPr>
          <w:p w14:paraId="587C028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lastRenderedPageBreak/>
              <w:t>1</w:t>
            </w:r>
          </w:p>
        </w:tc>
        <w:tc>
          <w:tcPr>
            <w:tcW w:w="4451" w:type="dxa"/>
            <w:tcBorders>
              <w:top w:val="nil"/>
              <w:left w:val="nil"/>
              <w:bottom w:val="single" w:sz="8" w:space="0" w:color="auto"/>
              <w:right w:val="single" w:sz="8" w:space="0" w:color="auto"/>
            </w:tcBorders>
            <w:vAlign w:val="center"/>
            <w:hideMark/>
          </w:tcPr>
          <w:p w14:paraId="287A46EB"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APARADOR DE CHUTE PROFISSIONAL MUAY-THAI - Equipamento destinado à prática e ao treinamento de chutes, joelhadas e outros golpes, devendo ser adequado para uso intenso e contínuo em academias e centros de treinamento (nível profissional). Material Externo: Confeccionado em material sintético de alta resistência e durabilidade, como lona de policloreto de vinila (PVC) de alta gramatura, capota marítima ou material similar, impermeável e de fácil higienização. Material Interno (Enchimento): Composto por espuma de alta densidade e/ou camadas de Etil Vinil Acetato (EVA), com alta capacidade de absorção de impacto, garantindo a segurança tanto do atleta que golpeia quanto do treinador que segura o equipamento. Dimensões Mínimas Aproximadas: Comprimento: 38 cm, Largura: 18 cm, Espessura: 8 cm. Sistema de Fechamento e Suporte: Deve possuir, no mínimo, 02 (duas) alças de fechamento para o antebraço, com fechos de contato (velcro) largos e de alta aderência, que permitam ajuste firme e seguro. Deve possuir 01 (um) cabo (alça) superior robusto para a pegada da mão. Todas as alças e cabos devem possuir costuras duplas e reforço com rebites para garantir máxima durabilidade nas áreas de maior tensão. Design e Formato: Formato levemente curvo (anatômico) para melhor encaixe dos golpes e conforto do treinador. Acabamento: Costuras duplas ou triplas em todas as junções, realizadas com linha de alta tenacidade (poliamida ou similar) para resistir a impactos constantes. Sem rebarbas ou arestas que possam causar ferimentos. Peso Unitário Aproximado: Entre 1,2 kg e 1,8 kg, para oferecer substância na absorção do golpe sem causar fadiga excessiva ao treinador.</w:t>
            </w:r>
          </w:p>
        </w:tc>
        <w:tc>
          <w:tcPr>
            <w:tcW w:w="837" w:type="dxa"/>
            <w:gridSpan w:val="2"/>
            <w:tcBorders>
              <w:top w:val="nil"/>
              <w:left w:val="nil"/>
              <w:bottom w:val="single" w:sz="8" w:space="0" w:color="auto"/>
              <w:right w:val="single" w:sz="8" w:space="0" w:color="auto"/>
            </w:tcBorders>
            <w:vAlign w:val="center"/>
            <w:hideMark/>
          </w:tcPr>
          <w:p w14:paraId="75FF7697"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64757B29"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PARES</w:t>
            </w:r>
          </w:p>
        </w:tc>
        <w:tc>
          <w:tcPr>
            <w:tcW w:w="620" w:type="dxa"/>
            <w:gridSpan w:val="2"/>
            <w:tcBorders>
              <w:top w:val="nil"/>
              <w:left w:val="nil"/>
              <w:bottom w:val="single" w:sz="8" w:space="0" w:color="auto"/>
              <w:right w:val="single" w:sz="8" w:space="0" w:color="auto"/>
            </w:tcBorders>
            <w:vAlign w:val="center"/>
            <w:hideMark/>
          </w:tcPr>
          <w:p w14:paraId="0A02BAED"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w:t>
            </w:r>
          </w:p>
        </w:tc>
        <w:tc>
          <w:tcPr>
            <w:tcW w:w="992" w:type="dxa"/>
            <w:gridSpan w:val="2"/>
            <w:tcBorders>
              <w:top w:val="nil"/>
              <w:left w:val="nil"/>
              <w:bottom w:val="single" w:sz="8" w:space="0" w:color="auto"/>
              <w:right w:val="single" w:sz="8" w:space="0" w:color="auto"/>
            </w:tcBorders>
            <w:vAlign w:val="center"/>
            <w:hideMark/>
          </w:tcPr>
          <w:p w14:paraId="25C9C036"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47DF8E3D"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06F30B71" w14:textId="77777777" w:rsidTr="00900948">
        <w:trPr>
          <w:gridAfter w:val="1"/>
          <w:wAfter w:w="28" w:type="dxa"/>
          <w:trHeight w:val="8192"/>
        </w:trPr>
        <w:tc>
          <w:tcPr>
            <w:tcW w:w="779" w:type="dxa"/>
            <w:tcBorders>
              <w:top w:val="nil"/>
              <w:left w:val="single" w:sz="8" w:space="0" w:color="auto"/>
              <w:bottom w:val="single" w:sz="8" w:space="0" w:color="auto"/>
              <w:right w:val="single" w:sz="8" w:space="0" w:color="auto"/>
            </w:tcBorders>
            <w:vAlign w:val="center"/>
            <w:hideMark/>
          </w:tcPr>
          <w:p w14:paraId="247EDA21"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lastRenderedPageBreak/>
              <w:t>2</w:t>
            </w:r>
          </w:p>
        </w:tc>
        <w:tc>
          <w:tcPr>
            <w:tcW w:w="4451" w:type="dxa"/>
            <w:tcBorders>
              <w:top w:val="nil"/>
              <w:left w:val="nil"/>
              <w:bottom w:val="single" w:sz="8" w:space="0" w:color="auto"/>
              <w:right w:val="single" w:sz="8" w:space="0" w:color="auto"/>
            </w:tcBorders>
            <w:vAlign w:val="center"/>
            <w:hideMark/>
          </w:tcPr>
          <w:p w14:paraId="3182DB96"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APARADOR DE SOCO / MANOPLA - Para uso profissional e intenso em treinamentos de boxe, Muay Thai, MMA e outras artes marciais. O equipamento deve ser vendido em pares (unidade direita e esquerda) e atender, no mínimo, às seguintes especificações técnicas: Material Externo: Confeccionada em material sintético de alta resistência a rasgos e desgaste, como Poliuretano (PU) de alta qualidade (ou material técnico superior). O material deve ser de fácil higienização. Material Interno (Acolchoamento/Enchimento): Acolchoamento interno composto por múltiplas camadas de espuma de alta densidade e/ou Etil Vinil Acetato (EVA). A composição deve ser projetada para máxima absorção e dissipação de impactos, protegendo as mãos e punhos do treinador (manoplista) de forma eficaz. A espuma deve ter memória para não achatar ou deformar com o uso contínuo. Design e Formato: Formato ergonômico e levemente curvo, para proporcionar um encaixe anatômico e seguro na recepção dos socos. Deve apresentar um alvo (círculo ou logomarca discreta) na área central da zona de impacto, para servir como referência visual e auxiliar no desenvolvimento da precisão do atleta. Compartimento da Mão e Sistema de Fixação: Deve possuir um compartimento interno para a mão no formato de luva, que permita o encaixe individual e seguro dos dedos, garantindo firmeza e impedindo que a manopla gire ou escape durante os golpes. O interior do compartimento da mão deve ser revestido com material que controle a umidade e ofereça conforto. Deverá incluir uma alça ou faixa com fecho de contato (velcro) na região do punho para garantir um ajuste firme e seguro, oferecendo estabilidade adicional ao treinador. Costura e Acabamento: Todas as junções, bordas e áreas de maior tensão devem possuir costura dupla reforçada, executada com linha de alta tenacidade (ex: poliamida ou poliéster de alta resistência), para suportar o estresse contínuo dos impactos e garantir a máxima vida útil do equipamento. O acabamento deve ser livre de rebarbas, arestas ou falhas que possam causar ferimentos. Dimensões e Peso Aproximados (por unidade): Comprimento/Altura: 24 cm a 28 cm. Largura: 18 cm a 22 cm. Espessura (na área de maior acolchoamento): 4 cm a 6 cm. Peso: Entre 250g e 450g.</w:t>
            </w:r>
          </w:p>
        </w:tc>
        <w:tc>
          <w:tcPr>
            <w:tcW w:w="837" w:type="dxa"/>
            <w:gridSpan w:val="2"/>
            <w:tcBorders>
              <w:top w:val="nil"/>
              <w:left w:val="nil"/>
              <w:bottom w:val="single" w:sz="8" w:space="0" w:color="auto"/>
              <w:right w:val="single" w:sz="8" w:space="0" w:color="auto"/>
            </w:tcBorders>
            <w:vAlign w:val="center"/>
            <w:hideMark/>
          </w:tcPr>
          <w:p w14:paraId="042EDACB"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148C544C"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PARES</w:t>
            </w:r>
          </w:p>
        </w:tc>
        <w:tc>
          <w:tcPr>
            <w:tcW w:w="620" w:type="dxa"/>
            <w:gridSpan w:val="2"/>
            <w:tcBorders>
              <w:top w:val="nil"/>
              <w:left w:val="nil"/>
              <w:bottom w:val="single" w:sz="8" w:space="0" w:color="auto"/>
              <w:right w:val="single" w:sz="8" w:space="0" w:color="auto"/>
            </w:tcBorders>
            <w:vAlign w:val="center"/>
            <w:hideMark/>
          </w:tcPr>
          <w:p w14:paraId="668AA413"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w:t>
            </w:r>
          </w:p>
        </w:tc>
        <w:tc>
          <w:tcPr>
            <w:tcW w:w="992" w:type="dxa"/>
            <w:gridSpan w:val="2"/>
            <w:tcBorders>
              <w:top w:val="nil"/>
              <w:left w:val="nil"/>
              <w:bottom w:val="single" w:sz="8" w:space="0" w:color="auto"/>
              <w:right w:val="single" w:sz="8" w:space="0" w:color="auto"/>
            </w:tcBorders>
            <w:vAlign w:val="center"/>
            <w:hideMark/>
          </w:tcPr>
          <w:p w14:paraId="6FC55D24"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01933208"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57A7FA93" w14:textId="77777777" w:rsidTr="00900948">
        <w:trPr>
          <w:gridAfter w:val="1"/>
          <w:wAfter w:w="28" w:type="dxa"/>
          <w:trHeight w:val="8192"/>
        </w:trPr>
        <w:tc>
          <w:tcPr>
            <w:tcW w:w="779" w:type="dxa"/>
            <w:tcBorders>
              <w:top w:val="nil"/>
              <w:left w:val="single" w:sz="8" w:space="0" w:color="auto"/>
              <w:bottom w:val="single" w:sz="8" w:space="0" w:color="auto"/>
              <w:right w:val="single" w:sz="8" w:space="0" w:color="auto"/>
            </w:tcBorders>
            <w:vAlign w:val="center"/>
            <w:hideMark/>
          </w:tcPr>
          <w:p w14:paraId="350A99D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lastRenderedPageBreak/>
              <w:t>3</w:t>
            </w:r>
          </w:p>
        </w:tc>
        <w:tc>
          <w:tcPr>
            <w:tcW w:w="4451" w:type="dxa"/>
            <w:tcBorders>
              <w:top w:val="nil"/>
              <w:left w:val="nil"/>
              <w:bottom w:val="single" w:sz="8" w:space="0" w:color="auto"/>
              <w:right w:val="single" w:sz="8" w:space="0" w:color="auto"/>
            </w:tcBorders>
            <w:vAlign w:val="center"/>
            <w:hideMark/>
          </w:tcPr>
          <w:p w14:paraId="72BB8289"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APITO PROFISSIONAL COM DEDAL - Assobio plástico: medindo 2cm de largura e 5cm de altura. Embocadura anatômica para impedir que o apito escape da boca.100% em ABS, de alto impacto 110 decibéis. Apito de padrão profissional, projetado para uso contínuo em atividades esportivas (arbitragem, treinamento) e de segurança. O produto deve atender, no mínimo, às seguintes especificações técnicas: Tipo de Apito: Deve ser do tipo sem esfera (em inglês, pealess). Esta característica é obrigatória para garantir um som agudo, consistente e para impedir o travamento do som por umidade, saliva ou sujeira, assegurando seu funcionamento em quaisquer condições climáticas. Material do Corpo: Corpo confeccionado integralmente em plástico ABS (Acrilonitrila Butadieno Estireno) de alta resistência a impacto, garantindo durabilidade contra quedas e uso frequente. Potência Sonora: Deve produzir uma potência sonora de, no mínimo, 110 dB (decibéis), aferida a 1 metro de distância. O som deve ser agudo e de alta frequência, capaz de se sobrepor a ruídos de multidões e em ambientes abertos. Design e Embocadura: Deve possuir embocadura (bocal) com design anatômico e/ou com proteção emborrachada/siliconada, para oferecer conforto durante o uso prolongado e garantir uma pegada segura com a boca, prevenindo que o apito escape acidentalmente. Dedal de Fixação (Suporte de Dedo): Item obrigatório. Deve possuir um dedal (suporte para dedo) integrado ao corpo do apito. O dedal deve ser projetado para um encaixe firme e confortável no dedo do usuário, permitindo o manuseio seguro do apito mesmo com as mãos em movimento. Deve ser confeccionado em material resistente, podendo ser em ABS ou polímero flexível. Dimensões e Peso: Dimensões aproximadas do corpo do apito: de 4 cm a 6 cm de comprimento e de 1,5 cm a 2,5 cm de largura. Deve ser leve para não causar desconforto ao usuário. Acabamento: O produto deve ter um acabamento liso, sem rebarbas, arestas cortantes ou imperfeições que possam causar ferimentos ou desconforto. Acessório Obrigatório: Deverá, obrigatoriamente, acompanhar um cordão para pescoço, confeccionado em material resistente (ex: nylon ou poliéster), com sistema de engate/desengate rápido e seguro.</w:t>
            </w:r>
          </w:p>
        </w:tc>
        <w:tc>
          <w:tcPr>
            <w:tcW w:w="837" w:type="dxa"/>
            <w:gridSpan w:val="2"/>
            <w:tcBorders>
              <w:top w:val="nil"/>
              <w:left w:val="nil"/>
              <w:bottom w:val="single" w:sz="8" w:space="0" w:color="auto"/>
              <w:right w:val="single" w:sz="8" w:space="0" w:color="auto"/>
            </w:tcBorders>
            <w:vAlign w:val="center"/>
            <w:hideMark/>
          </w:tcPr>
          <w:p w14:paraId="1E8BAC48"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6F5D149B"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60EC5EF7"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w:t>
            </w:r>
          </w:p>
        </w:tc>
        <w:tc>
          <w:tcPr>
            <w:tcW w:w="992" w:type="dxa"/>
            <w:gridSpan w:val="2"/>
            <w:tcBorders>
              <w:top w:val="nil"/>
              <w:left w:val="nil"/>
              <w:bottom w:val="single" w:sz="8" w:space="0" w:color="auto"/>
              <w:right w:val="single" w:sz="8" w:space="0" w:color="auto"/>
            </w:tcBorders>
            <w:vAlign w:val="center"/>
            <w:hideMark/>
          </w:tcPr>
          <w:p w14:paraId="67040FDB"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21E13481"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7AC58AF9" w14:textId="77777777" w:rsidTr="00900948">
        <w:trPr>
          <w:gridAfter w:val="1"/>
          <w:wAfter w:w="28" w:type="dxa"/>
          <w:trHeight w:val="8192"/>
        </w:trPr>
        <w:tc>
          <w:tcPr>
            <w:tcW w:w="779" w:type="dxa"/>
            <w:tcBorders>
              <w:top w:val="nil"/>
              <w:left w:val="single" w:sz="8" w:space="0" w:color="auto"/>
              <w:bottom w:val="single" w:sz="8" w:space="0" w:color="auto"/>
              <w:right w:val="single" w:sz="8" w:space="0" w:color="auto"/>
            </w:tcBorders>
            <w:vAlign w:val="center"/>
            <w:hideMark/>
          </w:tcPr>
          <w:p w14:paraId="6244BEB4"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lastRenderedPageBreak/>
              <w:t>4</w:t>
            </w:r>
          </w:p>
        </w:tc>
        <w:tc>
          <w:tcPr>
            <w:tcW w:w="4451" w:type="dxa"/>
            <w:tcBorders>
              <w:top w:val="nil"/>
              <w:left w:val="nil"/>
              <w:bottom w:val="single" w:sz="8" w:space="0" w:color="auto"/>
              <w:right w:val="single" w:sz="8" w:space="0" w:color="auto"/>
            </w:tcBorders>
            <w:vAlign w:val="center"/>
            <w:hideMark/>
          </w:tcPr>
          <w:p w14:paraId="0254EF6A"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APITO PROFISSIONAL PARA USO ESPORTIVO E DE SEGURANÇA - Apito de padrão profissional, projetado para uso contínuo e intenso em atividades como arbitragem esportiva, aulas de educação física, coordenação de eventos e sinalização de segurança. O produto deverá atender, cumulativamente, aos seguintes requisitos mínimos: Tipo de Mecanismo: Deverá ser do tipo sem esfera (em inglês, pealess). Esta característica é obrigatória para garantir um som agudo, potente e consistente, sem risco de travamento do mecanismo por umidade, saliva ou detritos, assegurando seu funcionamento em todas as condições de uso. Potência Sonora: Deverá produzir uma potência sonora de, no mínimo, 110 decibéis (dB). O som deve ser agudo e de alta frequência, com capacidade de se sobrepor a ruídos de multidões, máquinas ou em ambientes abertos, garantindo a máxima eficiência na sinalização. Material e Construção: Corpo confeccionado em plástico ABS (Acrilonitrila Butadieno Estireno) de alta resistência a impacto, garantindo durabilidade contra quedas e uso frequente. O material utilizado deve ser atóxico e de fácil e completa higienização, em conformidade com as normas de segurança e saúde. Design e Ergonomia: Deverá possuir embocadura (bocal) com design anatômico, projetada para oferecer conforto em uso prolongado e um encaixe seguro na boca do usuário, evitando o escape involuntário durante a gesticulação ou corrida. A superfície do apito deve ser lisa, sem rebarbas, arestas cortantes ou imperfeições que possam causar ferimentos ou desconforto. Dimensões: Dimensões aproximadas do corpo do apito: de 4 cm a 6 cm de comprimento e de 1,5 cm a 2,5 cm de largura. Acessório Obrigatório: Deverá, obrigatoriamente, acompanhar um cordão de segurança para pescoço, confeccionado em material têxtil resistente (ex: nylon, poliéster) e de toque suave.</w:t>
            </w:r>
          </w:p>
        </w:tc>
        <w:tc>
          <w:tcPr>
            <w:tcW w:w="837" w:type="dxa"/>
            <w:gridSpan w:val="2"/>
            <w:tcBorders>
              <w:top w:val="nil"/>
              <w:left w:val="nil"/>
              <w:bottom w:val="single" w:sz="8" w:space="0" w:color="auto"/>
              <w:right w:val="single" w:sz="8" w:space="0" w:color="auto"/>
            </w:tcBorders>
            <w:vAlign w:val="center"/>
            <w:hideMark/>
          </w:tcPr>
          <w:p w14:paraId="0F7157D4"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0A431AD7"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4B6964C6"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w:t>
            </w:r>
          </w:p>
        </w:tc>
        <w:tc>
          <w:tcPr>
            <w:tcW w:w="992" w:type="dxa"/>
            <w:gridSpan w:val="2"/>
            <w:tcBorders>
              <w:top w:val="nil"/>
              <w:left w:val="nil"/>
              <w:bottom w:val="single" w:sz="8" w:space="0" w:color="auto"/>
              <w:right w:val="single" w:sz="8" w:space="0" w:color="auto"/>
            </w:tcBorders>
            <w:vAlign w:val="center"/>
            <w:hideMark/>
          </w:tcPr>
          <w:p w14:paraId="254BE263"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6B38BD5D"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5F963771" w14:textId="77777777" w:rsidTr="00900948">
        <w:trPr>
          <w:trHeight w:val="7143"/>
        </w:trPr>
        <w:tc>
          <w:tcPr>
            <w:tcW w:w="779" w:type="dxa"/>
            <w:tcBorders>
              <w:top w:val="nil"/>
              <w:left w:val="single" w:sz="8" w:space="0" w:color="auto"/>
              <w:bottom w:val="single" w:sz="8" w:space="0" w:color="auto"/>
              <w:right w:val="single" w:sz="8" w:space="0" w:color="auto"/>
            </w:tcBorders>
            <w:vAlign w:val="center"/>
            <w:hideMark/>
          </w:tcPr>
          <w:p w14:paraId="07716BC5"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lastRenderedPageBreak/>
              <w:t>5</w:t>
            </w:r>
          </w:p>
        </w:tc>
        <w:tc>
          <w:tcPr>
            <w:tcW w:w="4479" w:type="dxa"/>
            <w:gridSpan w:val="2"/>
            <w:tcBorders>
              <w:top w:val="nil"/>
              <w:left w:val="nil"/>
              <w:bottom w:val="single" w:sz="8" w:space="0" w:color="auto"/>
              <w:right w:val="single" w:sz="8" w:space="0" w:color="auto"/>
            </w:tcBorders>
            <w:vAlign w:val="center"/>
            <w:hideMark/>
          </w:tcPr>
          <w:p w14:paraId="25401B0B"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BALDE DE MASSAGEM TÉRMICO GRANDE DE LONA – Modelo profissional. Material e Construção: Material Externo: Lona de alta resistência, impermeável e de fácil higienização com tratamento antimofo e UV. Material Interno (Revestimento Térmico): Manta térmica multicamadas de alta eficiência, com revestimento interno em material atóxico, resistente a óleos e cremes de massagem. Costuras: Reforçadas e seladas para garantir impermeabilidade e durabilidade. Fundo: Reforçado com material resistente à abrasão e antiderrapante, para estabilidade e segurança. Dimensões (Aproximadas): Diâmetro Superior: Mínimo de 40 cm. Diâmetro Inferior: Aproximadamente 30 cm. Altura: Mínimo de 35 cm. Capacidade: Mínimo de 20 litros. Desempenho Térmico: Retenção de Temperatura: Capacidade de manter a temperatura da água (ou outro meio) aquecida por no mínimo 60 minutos, com perda máxima de 5°C. Ergonomia e Portabilidade - Alças: Duas alças de transporte resistentes e confortáveis, confeccionadas em material durável e costuradas ou rebitadas firmemente à estrutura da lona. Peso: Peso máximo de 1,5 kg (vazio). Design: Dobrável ou colapsável para facilitar o armazenamento e transporte quando não estiver em uso. Segurança e Higiene: Atóxico: Todos os materiais em contato com o conteúdo do balde devem ser atóxicos e seguros para uso humano.</w:t>
            </w:r>
          </w:p>
        </w:tc>
        <w:tc>
          <w:tcPr>
            <w:tcW w:w="837" w:type="dxa"/>
            <w:gridSpan w:val="2"/>
            <w:tcBorders>
              <w:top w:val="nil"/>
              <w:left w:val="nil"/>
              <w:bottom w:val="single" w:sz="8" w:space="0" w:color="auto"/>
              <w:right w:val="single" w:sz="8" w:space="0" w:color="auto"/>
            </w:tcBorders>
            <w:vAlign w:val="center"/>
            <w:hideMark/>
          </w:tcPr>
          <w:p w14:paraId="275A2A7F"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491D1823"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7C33D3EC"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w:t>
            </w:r>
          </w:p>
        </w:tc>
        <w:tc>
          <w:tcPr>
            <w:tcW w:w="992" w:type="dxa"/>
            <w:gridSpan w:val="2"/>
            <w:tcBorders>
              <w:top w:val="nil"/>
              <w:left w:val="nil"/>
              <w:bottom w:val="single" w:sz="8" w:space="0" w:color="auto"/>
              <w:right w:val="single" w:sz="8" w:space="0" w:color="auto"/>
            </w:tcBorders>
            <w:vAlign w:val="center"/>
            <w:hideMark/>
          </w:tcPr>
          <w:p w14:paraId="6B560370"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5DCEBF8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3450F66E" w14:textId="77777777" w:rsidTr="00900948">
        <w:trPr>
          <w:gridAfter w:val="1"/>
          <w:wAfter w:w="28" w:type="dxa"/>
          <w:trHeight w:val="2494"/>
        </w:trPr>
        <w:tc>
          <w:tcPr>
            <w:tcW w:w="779" w:type="dxa"/>
            <w:tcBorders>
              <w:top w:val="nil"/>
              <w:left w:val="single" w:sz="8" w:space="0" w:color="auto"/>
              <w:bottom w:val="single" w:sz="8" w:space="0" w:color="auto"/>
              <w:right w:val="single" w:sz="8" w:space="0" w:color="auto"/>
            </w:tcBorders>
            <w:vAlign w:val="center"/>
            <w:hideMark/>
          </w:tcPr>
          <w:p w14:paraId="20D9D9FF"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6</w:t>
            </w:r>
          </w:p>
        </w:tc>
        <w:tc>
          <w:tcPr>
            <w:tcW w:w="4451" w:type="dxa"/>
            <w:tcBorders>
              <w:top w:val="nil"/>
              <w:left w:val="nil"/>
              <w:bottom w:val="single" w:sz="8" w:space="0" w:color="auto"/>
              <w:right w:val="single" w:sz="8" w:space="0" w:color="auto"/>
            </w:tcBorders>
            <w:vAlign w:val="center"/>
            <w:hideMark/>
          </w:tcPr>
          <w:p w14:paraId="608CCD59"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BAMBOLÊ REFORÇADO 60 CM - Arco confeccionado em material plástico reforçado de alta resistência (PEAD), com diâmetro aproximado de 60 cm, espessura de 20mm, indicado para atividades recreativas, pedagógicas, esportivas e de coordenação motora. Produto leve, durável e de fácil manuseio, adequado para uso infantil. Cores sortidas a serem definidas pela Administração no momento da aquisição ou conforme disponibilidade do fabricante.</w:t>
            </w:r>
          </w:p>
        </w:tc>
        <w:tc>
          <w:tcPr>
            <w:tcW w:w="837" w:type="dxa"/>
            <w:gridSpan w:val="2"/>
            <w:tcBorders>
              <w:top w:val="nil"/>
              <w:left w:val="nil"/>
              <w:bottom w:val="single" w:sz="8" w:space="0" w:color="auto"/>
              <w:right w:val="single" w:sz="8" w:space="0" w:color="auto"/>
            </w:tcBorders>
            <w:vAlign w:val="center"/>
            <w:hideMark/>
          </w:tcPr>
          <w:p w14:paraId="14AEB4A3"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0D549ADF"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01C625B2"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50</w:t>
            </w:r>
          </w:p>
        </w:tc>
        <w:tc>
          <w:tcPr>
            <w:tcW w:w="992" w:type="dxa"/>
            <w:gridSpan w:val="2"/>
            <w:tcBorders>
              <w:top w:val="nil"/>
              <w:left w:val="nil"/>
              <w:bottom w:val="single" w:sz="8" w:space="0" w:color="auto"/>
              <w:right w:val="single" w:sz="8" w:space="0" w:color="auto"/>
            </w:tcBorders>
            <w:vAlign w:val="center"/>
            <w:hideMark/>
          </w:tcPr>
          <w:p w14:paraId="29A0D87C"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1A9DD71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3F26858B" w14:textId="77777777" w:rsidTr="00900948">
        <w:trPr>
          <w:gridAfter w:val="1"/>
          <w:wAfter w:w="28" w:type="dxa"/>
          <w:trHeight w:val="4384"/>
        </w:trPr>
        <w:tc>
          <w:tcPr>
            <w:tcW w:w="779" w:type="dxa"/>
            <w:tcBorders>
              <w:top w:val="nil"/>
              <w:left w:val="single" w:sz="8" w:space="0" w:color="auto"/>
              <w:bottom w:val="single" w:sz="8" w:space="0" w:color="auto"/>
              <w:right w:val="single" w:sz="8" w:space="0" w:color="auto"/>
            </w:tcBorders>
            <w:vAlign w:val="center"/>
            <w:hideMark/>
          </w:tcPr>
          <w:p w14:paraId="210A9D79"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lastRenderedPageBreak/>
              <w:t>7</w:t>
            </w:r>
          </w:p>
        </w:tc>
        <w:tc>
          <w:tcPr>
            <w:tcW w:w="4451" w:type="dxa"/>
            <w:tcBorders>
              <w:top w:val="nil"/>
              <w:left w:val="nil"/>
              <w:bottom w:val="single" w:sz="8" w:space="0" w:color="auto"/>
              <w:right w:val="single" w:sz="8" w:space="0" w:color="auto"/>
            </w:tcBorders>
            <w:vAlign w:val="center"/>
            <w:hideMark/>
          </w:tcPr>
          <w:p w14:paraId="2F47F7AF"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BANDEIRINHA DE ÁRBITRO DE FUTEBOL DE CAMPO - Tecido da Bandeira: Nylon de alta resistência, impermeável, com tratamento antidesbotamento e UV. A trama do tecido deve ser densa para evitar rasgos e desfiações prematuras. Haste: Em material leve e resistente, como alumínio anodizado ou PVC de alta resistência. Deve ser rígida o suficiente para não fletir excessivamente com o vento, mas flexível o bastante para não quebrar em impactos leves. Empunhadura (Cabo): Em material antiderrapante e ergonômico, como borracha texturizada ou espuma de alta densidade, fixada firmemente à haste para garantir conforto e segurança ao árbitro durante o manuseio. Bandeira: 40 cm x 40 cm (com tolerância máxima de ± 2 cm). Laranja Vibrante e Amarelo Vibrante. As cores devem ser distintas e de alta visibilidade para diferenciação clara em campo.</w:t>
            </w:r>
          </w:p>
        </w:tc>
        <w:tc>
          <w:tcPr>
            <w:tcW w:w="837" w:type="dxa"/>
            <w:gridSpan w:val="2"/>
            <w:tcBorders>
              <w:top w:val="nil"/>
              <w:left w:val="nil"/>
              <w:bottom w:val="single" w:sz="8" w:space="0" w:color="auto"/>
              <w:right w:val="single" w:sz="8" w:space="0" w:color="auto"/>
            </w:tcBorders>
            <w:vAlign w:val="center"/>
            <w:hideMark/>
          </w:tcPr>
          <w:p w14:paraId="76F5CE69"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4EFC8A2E"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494DE04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20</w:t>
            </w:r>
          </w:p>
        </w:tc>
        <w:tc>
          <w:tcPr>
            <w:tcW w:w="992" w:type="dxa"/>
            <w:gridSpan w:val="2"/>
            <w:tcBorders>
              <w:top w:val="nil"/>
              <w:left w:val="nil"/>
              <w:bottom w:val="single" w:sz="8" w:space="0" w:color="auto"/>
              <w:right w:val="single" w:sz="8" w:space="0" w:color="auto"/>
            </w:tcBorders>
            <w:vAlign w:val="center"/>
            <w:hideMark/>
          </w:tcPr>
          <w:p w14:paraId="4BA0D369"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73DB4D04"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5DF1B719" w14:textId="77777777" w:rsidTr="00900948">
        <w:trPr>
          <w:gridAfter w:val="1"/>
          <w:wAfter w:w="28" w:type="dxa"/>
          <w:trHeight w:val="2546"/>
        </w:trPr>
        <w:tc>
          <w:tcPr>
            <w:tcW w:w="779" w:type="dxa"/>
            <w:tcBorders>
              <w:top w:val="nil"/>
              <w:left w:val="single" w:sz="8" w:space="0" w:color="auto"/>
              <w:bottom w:val="single" w:sz="8" w:space="0" w:color="auto"/>
              <w:right w:val="single" w:sz="8" w:space="0" w:color="auto"/>
            </w:tcBorders>
            <w:vAlign w:val="center"/>
            <w:hideMark/>
          </w:tcPr>
          <w:p w14:paraId="43DDFF56"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8</w:t>
            </w:r>
          </w:p>
        </w:tc>
        <w:tc>
          <w:tcPr>
            <w:tcW w:w="4451" w:type="dxa"/>
            <w:tcBorders>
              <w:top w:val="nil"/>
              <w:left w:val="nil"/>
              <w:bottom w:val="single" w:sz="8" w:space="0" w:color="auto"/>
              <w:right w:val="single" w:sz="8" w:space="0" w:color="auto"/>
            </w:tcBorders>
            <w:vAlign w:val="center"/>
            <w:hideMark/>
          </w:tcPr>
          <w:p w14:paraId="369957EA"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BARRA DE GINÁSTICA INFANTIL - Equipamento destinado à prática de ginástica infantil, com barras horizontais e altura ajustável, indicado para exercícios de equilíbrio, coordenação motora, fortalecimento muscular e iniciação esportiva. Estrutura dobrável, de fácil montagem e armazenamento, adequada para uso doméstico e recreativo. Produto resistente, com dimensões apropriadas ao público infantil e acabamento que garante segurança durante o uso.</w:t>
            </w:r>
          </w:p>
        </w:tc>
        <w:tc>
          <w:tcPr>
            <w:tcW w:w="837" w:type="dxa"/>
            <w:gridSpan w:val="2"/>
            <w:tcBorders>
              <w:top w:val="nil"/>
              <w:left w:val="nil"/>
              <w:bottom w:val="single" w:sz="8" w:space="0" w:color="auto"/>
              <w:right w:val="single" w:sz="8" w:space="0" w:color="auto"/>
            </w:tcBorders>
            <w:vAlign w:val="center"/>
            <w:hideMark/>
          </w:tcPr>
          <w:p w14:paraId="33CE8566"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14E06848"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000D5DE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4</w:t>
            </w:r>
          </w:p>
        </w:tc>
        <w:tc>
          <w:tcPr>
            <w:tcW w:w="992" w:type="dxa"/>
            <w:gridSpan w:val="2"/>
            <w:tcBorders>
              <w:top w:val="nil"/>
              <w:left w:val="nil"/>
              <w:bottom w:val="single" w:sz="8" w:space="0" w:color="auto"/>
              <w:right w:val="single" w:sz="8" w:space="0" w:color="auto"/>
            </w:tcBorders>
            <w:vAlign w:val="center"/>
            <w:hideMark/>
          </w:tcPr>
          <w:p w14:paraId="1BD87FA0"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5BA4D7A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68987DA7" w14:textId="77777777" w:rsidTr="00900948">
        <w:trPr>
          <w:gridAfter w:val="1"/>
          <w:wAfter w:w="28" w:type="dxa"/>
          <w:trHeight w:val="1439"/>
        </w:trPr>
        <w:tc>
          <w:tcPr>
            <w:tcW w:w="779" w:type="dxa"/>
            <w:tcBorders>
              <w:top w:val="nil"/>
              <w:left w:val="single" w:sz="8" w:space="0" w:color="auto"/>
              <w:bottom w:val="single" w:sz="8" w:space="0" w:color="auto"/>
              <w:right w:val="single" w:sz="8" w:space="0" w:color="auto"/>
            </w:tcBorders>
            <w:vAlign w:val="center"/>
            <w:hideMark/>
          </w:tcPr>
          <w:p w14:paraId="1D0A11F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9</w:t>
            </w:r>
          </w:p>
        </w:tc>
        <w:tc>
          <w:tcPr>
            <w:tcW w:w="4451" w:type="dxa"/>
            <w:tcBorders>
              <w:top w:val="nil"/>
              <w:left w:val="nil"/>
              <w:bottom w:val="single" w:sz="8" w:space="0" w:color="auto"/>
              <w:right w:val="single" w:sz="8" w:space="0" w:color="auto"/>
            </w:tcBorders>
            <w:vAlign w:val="center"/>
            <w:hideMark/>
          </w:tcPr>
          <w:p w14:paraId="266059C5"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BIRUTA DE VOLEIBOL - Com altura regulável, produzida em aço carbono com pintura a pó. Com 4 rodas para fácil transporte, sendo 2 delas giratória. Cesto telado, com capacidade de aproximadamente 30 bolas, medindo 70 x 70 x 70 cm (CxAxL); Mastro medindo 2m de altura com regulagem até 3.2m; Aro de arremesso, com ângulo ajustável, com 50 cm de diâmetro.</w:t>
            </w:r>
          </w:p>
        </w:tc>
        <w:tc>
          <w:tcPr>
            <w:tcW w:w="837" w:type="dxa"/>
            <w:gridSpan w:val="2"/>
            <w:tcBorders>
              <w:top w:val="nil"/>
              <w:left w:val="nil"/>
              <w:bottom w:val="single" w:sz="8" w:space="0" w:color="auto"/>
              <w:right w:val="single" w:sz="8" w:space="0" w:color="auto"/>
            </w:tcBorders>
            <w:vAlign w:val="center"/>
            <w:hideMark/>
          </w:tcPr>
          <w:p w14:paraId="5960AC03"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6CB3D9EF"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4ABCA6C7"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w:t>
            </w:r>
          </w:p>
        </w:tc>
        <w:tc>
          <w:tcPr>
            <w:tcW w:w="992" w:type="dxa"/>
            <w:gridSpan w:val="2"/>
            <w:tcBorders>
              <w:top w:val="nil"/>
              <w:left w:val="nil"/>
              <w:bottom w:val="single" w:sz="8" w:space="0" w:color="auto"/>
              <w:right w:val="single" w:sz="8" w:space="0" w:color="auto"/>
            </w:tcBorders>
            <w:vAlign w:val="center"/>
            <w:hideMark/>
          </w:tcPr>
          <w:p w14:paraId="4256EAFF"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1B821626"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056CCD6A" w14:textId="77777777" w:rsidTr="00900948">
        <w:trPr>
          <w:gridAfter w:val="1"/>
          <w:wAfter w:w="28" w:type="dxa"/>
          <w:trHeight w:val="1155"/>
        </w:trPr>
        <w:tc>
          <w:tcPr>
            <w:tcW w:w="779" w:type="dxa"/>
            <w:tcBorders>
              <w:top w:val="nil"/>
              <w:left w:val="single" w:sz="8" w:space="0" w:color="auto"/>
              <w:bottom w:val="single" w:sz="8" w:space="0" w:color="auto"/>
              <w:right w:val="single" w:sz="8" w:space="0" w:color="auto"/>
            </w:tcBorders>
            <w:vAlign w:val="center"/>
            <w:hideMark/>
          </w:tcPr>
          <w:p w14:paraId="3D19654E"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4451" w:type="dxa"/>
            <w:tcBorders>
              <w:top w:val="nil"/>
              <w:left w:val="nil"/>
              <w:bottom w:val="single" w:sz="8" w:space="0" w:color="auto"/>
              <w:right w:val="single" w:sz="8" w:space="0" w:color="auto"/>
            </w:tcBorders>
            <w:vAlign w:val="center"/>
            <w:hideMark/>
          </w:tcPr>
          <w:p w14:paraId="125041EC"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DE BASQUETE PROFISSIONAL 72-74CM - Matrizada em microfibra, tamanho 72-74 cm de diâmetro. Peso 510-565g câmera airbility, miolo slip system removível e lubrificado. APRESENTAR CATÁLOGO DO PRODUTO.</w:t>
            </w:r>
          </w:p>
        </w:tc>
        <w:tc>
          <w:tcPr>
            <w:tcW w:w="837" w:type="dxa"/>
            <w:gridSpan w:val="2"/>
            <w:tcBorders>
              <w:top w:val="nil"/>
              <w:left w:val="nil"/>
              <w:bottom w:val="single" w:sz="8" w:space="0" w:color="auto"/>
              <w:right w:val="single" w:sz="8" w:space="0" w:color="auto"/>
            </w:tcBorders>
            <w:vAlign w:val="center"/>
            <w:hideMark/>
          </w:tcPr>
          <w:p w14:paraId="2BFDB362"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3ED7765E"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6AE4BDB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w:t>
            </w:r>
          </w:p>
        </w:tc>
        <w:tc>
          <w:tcPr>
            <w:tcW w:w="992" w:type="dxa"/>
            <w:gridSpan w:val="2"/>
            <w:tcBorders>
              <w:top w:val="nil"/>
              <w:left w:val="nil"/>
              <w:bottom w:val="single" w:sz="8" w:space="0" w:color="auto"/>
              <w:right w:val="single" w:sz="8" w:space="0" w:color="auto"/>
            </w:tcBorders>
            <w:vAlign w:val="center"/>
            <w:hideMark/>
          </w:tcPr>
          <w:p w14:paraId="644F70A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56A14F51"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14EC2E8C" w14:textId="77777777" w:rsidTr="00900948">
        <w:trPr>
          <w:gridAfter w:val="1"/>
          <w:wAfter w:w="28" w:type="dxa"/>
          <w:trHeight w:val="1549"/>
        </w:trPr>
        <w:tc>
          <w:tcPr>
            <w:tcW w:w="779" w:type="dxa"/>
            <w:tcBorders>
              <w:top w:val="nil"/>
              <w:left w:val="single" w:sz="8" w:space="0" w:color="auto"/>
              <w:bottom w:val="single" w:sz="8" w:space="0" w:color="auto"/>
              <w:right w:val="single" w:sz="8" w:space="0" w:color="auto"/>
            </w:tcBorders>
            <w:vAlign w:val="center"/>
            <w:hideMark/>
          </w:tcPr>
          <w:p w14:paraId="3A112011"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11</w:t>
            </w:r>
          </w:p>
        </w:tc>
        <w:tc>
          <w:tcPr>
            <w:tcW w:w="4451" w:type="dxa"/>
            <w:tcBorders>
              <w:top w:val="nil"/>
              <w:left w:val="nil"/>
              <w:bottom w:val="single" w:sz="8" w:space="0" w:color="auto"/>
              <w:right w:val="single" w:sz="8" w:space="0" w:color="auto"/>
            </w:tcBorders>
            <w:vAlign w:val="center"/>
            <w:hideMark/>
          </w:tcPr>
          <w:p w14:paraId="3E080DBC"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DE BASQUETE PROFISSIONAL 75-78CM - matrizada em microfibra, tamanho 75-78 cm de diâmetro. Peso 600-650g câmera airbility, miolo slip system removível e lubrificado. Aprovada pela FIBA e CBB. APRESENTAR CATÁLOGO DO PRODUTO.</w:t>
            </w:r>
          </w:p>
        </w:tc>
        <w:tc>
          <w:tcPr>
            <w:tcW w:w="837" w:type="dxa"/>
            <w:gridSpan w:val="2"/>
            <w:tcBorders>
              <w:top w:val="nil"/>
              <w:left w:val="nil"/>
              <w:bottom w:val="single" w:sz="8" w:space="0" w:color="auto"/>
              <w:right w:val="single" w:sz="8" w:space="0" w:color="auto"/>
            </w:tcBorders>
            <w:vAlign w:val="center"/>
            <w:hideMark/>
          </w:tcPr>
          <w:p w14:paraId="5603ABCE"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65E2D4C0"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4A08BE9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w:t>
            </w:r>
          </w:p>
        </w:tc>
        <w:tc>
          <w:tcPr>
            <w:tcW w:w="992" w:type="dxa"/>
            <w:gridSpan w:val="2"/>
            <w:tcBorders>
              <w:top w:val="nil"/>
              <w:left w:val="nil"/>
              <w:bottom w:val="single" w:sz="8" w:space="0" w:color="auto"/>
              <w:right w:val="single" w:sz="8" w:space="0" w:color="auto"/>
            </w:tcBorders>
            <w:vAlign w:val="center"/>
            <w:hideMark/>
          </w:tcPr>
          <w:p w14:paraId="4C837AF8"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6B116212"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4D379764" w14:textId="77777777" w:rsidTr="00900948">
        <w:trPr>
          <w:gridAfter w:val="1"/>
          <w:wAfter w:w="28" w:type="dxa"/>
          <w:trHeight w:val="60"/>
        </w:trPr>
        <w:tc>
          <w:tcPr>
            <w:tcW w:w="779" w:type="dxa"/>
            <w:tcBorders>
              <w:top w:val="nil"/>
              <w:left w:val="single" w:sz="8" w:space="0" w:color="auto"/>
              <w:bottom w:val="single" w:sz="8" w:space="0" w:color="auto"/>
              <w:right w:val="single" w:sz="8" w:space="0" w:color="auto"/>
            </w:tcBorders>
            <w:vAlign w:val="center"/>
            <w:hideMark/>
          </w:tcPr>
          <w:p w14:paraId="43C27AD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12</w:t>
            </w:r>
          </w:p>
        </w:tc>
        <w:tc>
          <w:tcPr>
            <w:tcW w:w="4451" w:type="dxa"/>
            <w:tcBorders>
              <w:top w:val="nil"/>
              <w:left w:val="nil"/>
              <w:bottom w:val="single" w:sz="8" w:space="0" w:color="auto"/>
              <w:right w:val="single" w:sz="8" w:space="0" w:color="auto"/>
            </w:tcBorders>
            <w:vAlign w:val="center"/>
            <w:hideMark/>
          </w:tcPr>
          <w:p w14:paraId="16EE621E"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DE FUTEBOL DE CAMPO ADULTO 12 GOMOS - Com costura, confeccionada em pu, câmera airbility, circunferência 68 a 70 cm. 12 gomos Peso 410-450 g, miolo slip system removível e lubrificado. APRESENTAR CATÁLOGO DO PRODUTO.</w:t>
            </w:r>
          </w:p>
        </w:tc>
        <w:tc>
          <w:tcPr>
            <w:tcW w:w="837" w:type="dxa"/>
            <w:gridSpan w:val="2"/>
            <w:tcBorders>
              <w:top w:val="nil"/>
              <w:left w:val="nil"/>
              <w:bottom w:val="single" w:sz="8" w:space="0" w:color="auto"/>
              <w:right w:val="single" w:sz="8" w:space="0" w:color="auto"/>
            </w:tcBorders>
            <w:vAlign w:val="center"/>
            <w:hideMark/>
          </w:tcPr>
          <w:p w14:paraId="5236E998"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1FAC5E1D"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32A3359C"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w:t>
            </w:r>
          </w:p>
        </w:tc>
        <w:tc>
          <w:tcPr>
            <w:tcW w:w="992" w:type="dxa"/>
            <w:gridSpan w:val="2"/>
            <w:tcBorders>
              <w:top w:val="nil"/>
              <w:left w:val="nil"/>
              <w:bottom w:val="single" w:sz="8" w:space="0" w:color="auto"/>
              <w:right w:val="single" w:sz="8" w:space="0" w:color="auto"/>
            </w:tcBorders>
            <w:vAlign w:val="center"/>
            <w:hideMark/>
          </w:tcPr>
          <w:p w14:paraId="3A4C688E"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2053E2FC"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22E92D62" w14:textId="77777777" w:rsidTr="00900948">
        <w:trPr>
          <w:gridAfter w:val="1"/>
          <w:wAfter w:w="28" w:type="dxa"/>
          <w:trHeight w:val="1412"/>
        </w:trPr>
        <w:tc>
          <w:tcPr>
            <w:tcW w:w="779" w:type="dxa"/>
            <w:tcBorders>
              <w:top w:val="nil"/>
              <w:left w:val="single" w:sz="8" w:space="0" w:color="auto"/>
              <w:bottom w:val="single" w:sz="8" w:space="0" w:color="auto"/>
              <w:right w:val="single" w:sz="8" w:space="0" w:color="auto"/>
            </w:tcBorders>
            <w:vAlign w:val="center"/>
            <w:hideMark/>
          </w:tcPr>
          <w:p w14:paraId="68B7B9DB"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lastRenderedPageBreak/>
              <w:t>13</w:t>
            </w:r>
          </w:p>
        </w:tc>
        <w:tc>
          <w:tcPr>
            <w:tcW w:w="4451" w:type="dxa"/>
            <w:tcBorders>
              <w:top w:val="nil"/>
              <w:left w:val="nil"/>
              <w:bottom w:val="single" w:sz="8" w:space="0" w:color="auto"/>
              <w:right w:val="single" w:sz="8" w:space="0" w:color="auto"/>
            </w:tcBorders>
            <w:vAlign w:val="center"/>
            <w:hideMark/>
          </w:tcPr>
          <w:p w14:paraId="6B62014A"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DE FUTEBOL DE CAMPO ADULTO 32 GOMOS - Costurada a mão, micropower, câmera airbility, circunferência 68 a 70 cm. 32 gomos Peso 410 -450 g, miolo slip system removível e lubrificado. APRESENTAR CATÁLOGO DO PRODUTO.</w:t>
            </w:r>
          </w:p>
        </w:tc>
        <w:tc>
          <w:tcPr>
            <w:tcW w:w="837" w:type="dxa"/>
            <w:gridSpan w:val="2"/>
            <w:tcBorders>
              <w:top w:val="nil"/>
              <w:left w:val="nil"/>
              <w:bottom w:val="single" w:sz="8" w:space="0" w:color="auto"/>
              <w:right w:val="single" w:sz="8" w:space="0" w:color="auto"/>
            </w:tcBorders>
            <w:vAlign w:val="center"/>
            <w:hideMark/>
          </w:tcPr>
          <w:p w14:paraId="29D861F4"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6D32A109"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4A58B67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100</w:t>
            </w:r>
          </w:p>
        </w:tc>
        <w:tc>
          <w:tcPr>
            <w:tcW w:w="992" w:type="dxa"/>
            <w:gridSpan w:val="2"/>
            <w:tcBorders>
              <w:top w:val="nil"/>
              <w:left w:val="nil"/>
              <w:bottom w:val="single" w:sz="8" w:space="0" w:color="auto"/>
              <w:right w:val="single" w:sz="8" w:space="0" w:color="auto"/>
            </w:tcBorders>
            <w:vAlign w:val="center"/>
            <w:hideMark/>
          </w:tcPr>
          <w:p w14:paraId="485D48DA"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3DC0A791"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3965DB84" w14:textId="77777777" w:rsidTr="00900948">
        <w:trPr>
          <w:gridAfter w:val="1"/>
          <w:wAfter w:w="28" w:type="dxa"/>
          <w:trHeight w:val="1407"/>
        </w:trPr>
        <w:tc>
          <w:tcPr>
            <w:tcW w:w="779" w:type="dxa"/>
            <w:tcBorders>
              <w:top w:val="nil"/>
              <w:left w:val="single" w:sz="8" w:space="0" w:color="auto"/>
              <w:bottom w:val="single" w:sz="8" w:space="0" w:color="auto"/>
              <w:right w:val="single" w:sz="8" w:space="0" w:color="auto"/>
            </w:tcBorders>
            <w:vAlign w:val="center"/>
            <w:hideMark/>
          </w:tcPr>
          <w:p w14:paraId="667EDBEB"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14</w:t>
            </w:r>
          </w:p>
        </w:tc>
        <w:tc>
          <w:tcPr>
            <w:tcW w:w="4451" w:type="dxa"/>
            <w:tcBorders>
              <w:top w:val="nil"/>
              <w:left w:val="nil"/>
              <w:bottom w:val="single" w:sz="8" w:space="0" w:color="auto"/>
              <w:right w:val="single" w:sz="8" w:space="0" w:color="auto"/>
            </w:tcBorders>
            <w:vAlign w:val="center"/>
            <w:hideMark/>
          </w:tcPr>
          <w:p w14:paraId="2BC7C5FA"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DE FUTEBOL DE CAMPO ADULTO 8 GOMOS - Termotec, confeccionada em pu, câmera airbility, circunferência 68 a 70 cm. 8 gomos Peso 410-450 g, miolo slip system removível e lubrificado. APRESENTAR CATÁLOGO DO PRODUTO.</w:t>
            </w:r>
          </w:p>
        </w:tc>
        <w:tc>
          <w:tcPr>
            <w:tcW w:w="837" w:type="dxa"/>
            <w:gridSpan w:val="2"/>
            <w:tcBorders>
              <w:top w:val="nil"/>
              <w:left w:val="nil"/>
              <w:bottom w:val="single" w:sz="8" w:space="0" w:color="auto"/>
              <w:right w:val="single" w:sz="8" w:space="0" w:color="auto"/>
            </w:tcBorders>
            <w:vAlign w:val="center"/>
            <w:hideMark/>
          </w:tcPr>
          <w:p w14:paraId="2A02C81C"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47C3AE2B"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38FD72D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50</w:t>
            </w:r>
          </w:p>
        </w:tc>
        <w:tc>
          <w:tcPr>
            <w:tcW w:w="992" w:type="dxa"/>
            <w:gridSpan w:val="2"/>
            <w:tcBorders>
              <w:top w:val="nil"/>
              <w:left w:val="nil"/>
              <w:bottom w:val="single" w:sz="8" w:space="0" w:color="auto"/>
              <w:right w:val="single" w:sz="8" w:space="0" w:color="auto"/>
            </w:tcBorders>
            <w:vAlign w:val="center"/>
            <w:hideMark/>
          </w:tcPr>
          <w:p w14:paraId="6E2BD6C1"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22DAA7D8"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30A5E601" w14:textId="77777777" w:rsidTr="00900948">
        <w:trPr>
          <w:gridAfter w:val="1"/>
          <w:wAfter w:w="28" w:type="dxa"/>
          <w:trHeight w:val="1371"/>
        </w:trPr>
        <w:tc>
          <w:tcPr>
            <w:tcW w:w="779" w:type="dxa"/>
            <w:tcBorders>
              <w:top w:val="nil"/>
              <w:left w:val="single" w:sz="8" w:space="0" w:color="auto"/>
              <w:bottom w:val="single" w:sz="8" w:space="0" w:color="auto"/>
              <w:right w:val="single" w:sz="8" w:space="0" w:color="auto"/>
            </w:tcBorders>
            <w:vAlign w:val="center"/>
            <w:hideMark/>
          </w:tcPr>
          <w:p w14:paraId="13A32CD3"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15</w:t>
            </w:r>
          </w:p>
        </w:tc>
        <w:tc>
          <w:tcPr>
            <w:tcW w:w="4451" w:type="dxa"/>
            <w:tcBorders>
              <w:top w:val="nil"/>
              <w:left w:val="nil"/>
              <w:bottom w:val="single" w:sz="8" w:space="0" w:color="auto"/>
              <w:right w:val="single" w:sz="8" w:space="0" w:color="auto"/>
            </w:tcBorders>
            <w:vAlign w:val="center"/>
            <w:hideMark/>
          </w:tcPr>
          <w:p w14:paraId="75FB5445"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DE FUTEBOL DE CAMPO INFANTO-JUVENIL N°3, 32 GOMOS - Costurada à mão, confeccionada em micro power. Tamanho: 61-64 cm de diâmetro. Peso: 350-380 g câmera airbility, miolo slip system removível e lubrificado. APRESENTAR CATÁLOGO DO PRODUTO.</w:t>
            </w:r>
          </w:p>
        </w:tc>
        <w:tc>
          <w:tcPr>
            <w:tcW w:w="837" w:type="dxa"/>
            <w:gridSpan w:val="2"/>
            <w:tcBorders>
              <w:top w:val="nil"/>
              <w:left w:val="nil"/>
              <w:bottom w:val="single" w:sz="8" w:space="0" w:color="auto"/>
              <w:right w:val="single" w:sz="8" w:space="0" w:color="auto"/>
            </w:tcBorders>
            <w:vAlign w:val="center"/>
            <w:hideMark/>
          </w:tcPr>
          <w:p w14:paraId="45DCCF0E"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43002CD2"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78C43ADE"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50</w:t>
            </w:r>
          </w:p>
        </w:tc>
        <w:tc>
          <w:tcPr>
            <w:tcW w:w="992" w:type="dxa"/>
            <w:gridSpan w:val="2"/>
            <w:tcBorders>
              <w:top w:val="nil"/>
              <w:left w:val="nil"/>
              <w:bottom w:val="single" w:sz="8" w:space="0" w:color="auto"/>
              <w:right w:val="single" w:sz="8" w:space="0" w:color="auto"/>
            </w:tcBorders>
            <w:vAlign w:val="center"/>
            <w:hideMark/>
          </w:tcPr>
          <w:p w14:paraId="1B135AE6"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5092F3F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23236B0F" w14:textId="77777777" w:rsidTr="00900948">
        <w:trPr>
          <w:gridAfter w:val="1"/>
          <w:wAfter w:w="28" w:type="dxa"/>
          <w:trHeight w:val="1265"/>
        </w:trPr>
        <w:tc>
          <w:tcPr>
            <w:tcW w:w="779" w:type="dxa"/>
            <w:tcBorders>
              <w:top w:val="nil"/>
              <w:left w:val="single" w:sz="8" w:space="0" w:color="auto"/>
              <w:bottom w:val="single" w:sz="8" w:space="0" w:color="auto"/>
              <w:right w:val="single" w:sz="8" w:space="0" w:color="auto"/>
            </w:tcBorders>
            <w:vAlign w:val="center"/>
            <w:hideMark/>
          </w:tcPr>
          <w:p w14:paraId="677592B2"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16</w:t>
            </w:r>
          </w:p>
        </w:tc>
        <w:tc>
          <w:tcPr>
            <w:tcW w:w="4451" w:type="dxa"/>
            <w:tcBorders>
              <w:top w:val="nil"/>
              <w:left w:val="nil"/>
              <w:bottom w:val="single" w:sz="8" w:space="0" w:color="auto"/>
              <w:right w:val="single" w:sz="8" w:space="0" w:color="auto"/>
            </w:tcBorders>
            <w:vAlign w:val="center"/>
            <w:hideMark/>
          </w:tcPr>
          <w:p w14:paraId="2489AACE"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DE FUTEBOL DE CAMPO INFANTO-JUVENIL N°4, 08 GOMOS- Costurada à mão, confeccionada em micro power. Tamanho: 64-66 cm de diâmetro. Peso: 360-390 g câmera airbility, miolo slip system removível e lubrificado. APRESENTAR CATÁLOGO DO PRODUTO.</w:t>
            </w:r>
          </w:p>
        </w:tc>
        <w:tc>
          <w:tcPr>
            <w:tcW w:w="837" w:type="dxa"/>
            <w:gridSpan w:val="2"/>
            <w:tcBorders>
              <w:top w:val="nil"/>
              <w:left w:val="nil"/>
              <w:bottom w:val="single" w:sz="8" w:space="0" w:color="auto"/>
              <w:right w:val="single" w:sz="8" w:space="0" w:color="auto"/>
            </w:tcBorders>
            <w:vAlign w:val="center"/>
            <w:hideMark/>
          </w:tcPr>
          <w:p w14:paraId="506A6924"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1D506EC9"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31B6CD4B"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50</w:t>
            </w:r>
          </w:p>
        </w:tc>
        <w:tc>
          <w:tcPr>
            <w:tcW w:w="992" w:type="dxa"/>
            <w:gridSpan w:val="2"/>
            <w:tcBorders>
              <w:top w:val="nil"/>
              <w:left w:val="nil"/>
              <w:bottom w:val="single" w:sz="8" w:space="0" w:color="auto"/>
              <w:right w:val="single" w:sz="8" w:space="0" w:color="auto"/>
            </w:tcBorders>
            <w:vAlign w:val="center"/>
            <w:hideMark/>
          </w:tcPr>
          <w:p w14:paraId="4CEE7988"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73B93497"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0CF19F04" w14:textId="77777777" w:rsidTr="00900948">
        <w:trPr>
          <w:gridAfter w:val="1"/>
          <w:wAfter w:w="28" w:type="dxa"/>
          <w:trHeight w:val="1690"/>
        </w:trPr>
        <w:tc>
          <w:tcPr>
            <w:tcW w:w="779" w:type="dxa"/>
            <w:tcBorders>
              <w:top w:val="nil"/>
              <w:left w:val="single" w:sz="8" w:space="0" w:color="auto"/>
              <w:bottom w:val="single" w:sz="8" w:space="0" w:color="auto"/>
              <w:right w:val="single" w:sz="8" w:space="0" w:color="auto"/>
            </w:tcBorders>
            <w:vAlign w:val="center"/>
            <w:hideMark/>
          </w:tcPr>
          <w:p w14:paraId="20CEEF0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17</w:t>
            </w:r>
          </w:p>
        </w:tc>
        <w:tc>
          <w:tcPr>
            <w:tcW w:w="4451" w:type="dxa"/>
            <w:tcBorders>
              <w:top w:val="nil"/>
              <w:left w:val="nil"/>
              <w:bottom w:val="single" w:sz="8" w:space="0" w:color="auto"/>
              <w:right w:val="single" w:sz="8" w:space="0" w:color="auto"/>
            </w:tcBorders>
            <w:vAlign w:val="center"/>
            <w:hideMark/>
          </w:tcPr>
          <w:p w14:paraId="3DB39097"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DE FUTEBOL DE CAMPO INFANTO-JUVENIL N°4, 32 GOMOS - Costurada à mão, confeccionada em microfibra. Tamanho: 64-66 cm de diâmetro. Peso: 360-390 g câmera airbility, miolo slip system removível e lubrificado. APRESENTAR CATÁLOGO DO PRODUTO.</w:t>
            </w:r>
          </w:p>
        </w:tc>
        <w:tc>
          <w:tcPr>
            <w:tcW w:w="837" w:type="dxa"/>
            <w:gridSpan w:val="2"/>
            <w:tcBorders>
              <w:top w:val="nil"/>
              <w:left w:val="nil"/>
              <w:bottom w:val="single" w:sz="8" w:space="0" w:color="auto"/>
              <w:right w:val="single" w:sz="8" w:space="0" w:color="auto"/>
            </w:tcBorders>
            <w:vAlign w:val="center"/>
            <w:hideMark/>
          </w:tcPr>
          <w:p w14:paraId="2CBED689"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30390BE7"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178A775C"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50</w:t>
            </w:r>
          </w:p>
        </w:tc>
        <w:tc>
          <w:tcPr>
            <w:tcW w:w="992" w:type="dxa"/>
            <w:gridSpan w:val="2"/>
            <w:tcBorders>
              <w:top w:val="nil"/>
              <w:left w:val="nil"/>
              <w:bottom w:val="single" w:sz="8" w:space="0" w:color="auto"/>
              <w:right w:val="single" w:sz="8" w:space="0" w:color="auto"/>
            </w:tcBorders>
            <w:vAlign w:val="center"/>
            <w:hideMark/>
          </w:tcPr>
          <w:p w14:paraId="3611C11D"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622A5451"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4BB2CDED" w14:textId="77777777" w:rsidTr="00900948">
        <w:trPr>
          <w:gridAfter w:val="1"/>
          <w:wAfter w:w="28" w:type="dxa"/>
          <w:trHeight w:val="1549"/>
        </w:trPr>
        <w:tc>
          <w:tcPr>
            <w:tcW w:w="779" w:type="dxa"/>
            <w:tcBorders>
              <w:top w:val="nil"/>
              <w:left w:val="single" w:sz="8" w:space="0" w:color="auto"/>
              <w:bottom w:val="single" w:sz="8" w:space="0" w:color="auto"/>
              <w:right w:val="single" w:sz="8" w:space="0" w:color="auto"/>
            </w:tcBorders>
            <w:vAlign w:val="center"/>
            <w:hideMark/>
          </w:tcPr>
          <w:p w14:paraId="2C6E0C09"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18</w:t>
            </w:r>
          </w:p>
        </w:tc>
        <w:tc>
          <w:tcPr>
            <w:tcW w:w="4451" w:type="dxa"/>
            <w:tcBorders>
              <w:top w:val="nil"/>
              <w:left w:val="nil"/>
              <w:bottom w:val="single" w:sz="8" w:space="0" w:color="auto"/>
              <w:right w:val="single" w:sz="8" w:space="0" w:color="auto"/>
            </w:tcBorders>
            <w:vAlign w:val="center"/>
            <w:hideMark/>
          </w:tcPr>
          <w:p w14:paraId="14D075DC"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DE FUTEBOL SOCIETY 14 GOMOS - Em laminado PU Pró, peso 420 a 450g circunferência 66 a 69 com 14 gomos câmara 6d construção termotec sistema de forro Termofixo camada interna neogel com processo extra de dupla colagem kick off e com miolo cápsula SIS removível. APRESENTAR CATÁLOGO DO PRODUTO.</w:t>
            </w:r>
          </w:p>
        </w:tc>
        <w:tc>
          <w:tcPr>
            <w:tcW w:w="837" w:type="dxa"/>
            <w:gridSpan w:val="2"/>
            <w:tcBorders>
              <w:top w:val="nil"/>
              <w:left w:val="nil"/>
              <w:bottom w:val="single" w:sz="8" w:space="0" w:color="auto"/>
              <w:right w:val="single" w:sz="8" w:space="0" w:color="auto"/>
            </w:tcBorders>
            <w:vAlign w:val="center"/>
            <w:hideMark/>
          </w:tcPr>
          <w:p w14:paraId="1C46426E"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4E6F30B4"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1AAC52D1"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50</w:t>
            </w:r>
          </w:p>
        </w:tc>
        <w:tc>
          <w:tcPr>
            <w:tcW w:w="992" w:type="dxa"/>
            <w:gridSpan w:val="2"/>
            <w:tcBorders>
              <w:top w:val="nil"/>
              <w:left w:val="nil"/>
              <w:bottom w:val="single" w:sz="8" w:space="0" w:color="auto"/>
              <w:right w:val="single" w:sz="8" w:space="0" w:color="auto"/>
            </w:tcBorders>
            <w:vAlign w:val="center"/>
            <w:hideMark/>
          </w:tcPr>
          <w:p w14:paraId="5FF1E534"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5DF2EE74"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14364DDF" w14:textId="77777777" w:rsidTr="00900948">
        <w:trPr>
          <w:gridAfter w:val="1"/>
          <w:wAfter w:w="28" w:type="dxa"/>
          <w:trHeight w:val="1124"/>
        </w:trPr>
        <w:tc>
          <w:tcPr>
            <w:tcW w:w="779" w:type="dxa"/>
            <w:tcBorders>
              <w:top w:val="nil"/>
              <w:left w:val="single" w:sz="8" w:space="0" w:color="auto"/>
              <w:bottom w:val="single" w:sz="8" w:space="0" w:color="auto"/>
              <w:right w:val="single" w:sz="8" w:space="0" w:color="auto"/>
            </w:tcBorders>
            <w:vAlign w:val="center"/>
            <w:hideMark/>
          </w:tcPr>
          <w:p w14:paraId="2592EB9E"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19</w:t>
            </w:r>
          </w:p>
        </w:tc>
        <w:tc>
          <w:tcPr>
            <w:tcW w:w="4451" w:type="dxa"/>
            <w:tcBorders>
              <w:top w:val="nil"/>
              <w:left w:val="nil"/>
              <w:bottom w:val="single" w:sz="8" w:space="0" w:color="auto"/>
              <w:right w:val="single" w:sz="8" w:space="0" w:color="auto"/>
            </w:tcBorders>
            <w:vAlign w:val="center"/>
            <w:hideMark/>
          </w:tcPr>
          <w:p w14:paraId="1065E32B"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DE FUTEVOLEI PROFISSIONAL - Termotec, PU, 8 gomos, miolo slip system removível e lubrificado, câmera airbility, diâmetro 68-69, peso 420-450g. APRESENTAR CATÁLOGO DO PRODUTO.</w:t>
            </w:r>
          </w:p>
        </w:tc>
        <w:tc>
          <w:tcPr>
            <w:tcW w:w="837" w:type="dxa"/>
            <w:gridSpan w:val="2"/>
            <w:tcBorders>
              <w:top w:val="nil"/>
              <w:left w:val="nil"/>
              <w:bottom w:val="single" w:sz="8" w:space="0" w:color="auto"/>
              <w:right w:val="single" w:sz="8" w:space="0" w:color="auto"/>
            </w:tcBorders>
            <w:vAlign w:val="center"/>
            <w:hideMark/>
          </w:tcPr>
          <w:p w14:paraId="2FC8A923"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400D6640"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5D188A7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20</w:t>
            </w:r>
          </w:p>
        </w:tc>
        <w:tc>
          <w:tcPr>
            <w:tcW w:w="992" w:type="dxa"/>
            <w:gridSpan w:val="2"/>
            <w:tcBorders>
              <w:top w:val="nil"/>
              <w:left w:val="nil"/>
              <w:bottom w:val="single" w:sz="8" w:space="0" w:color="auto"/>
              <w:right w:val="single" w:sz="8" w:space="0" w:color="auto"/>
            </w:tcBorders>
            <w:vAlign w:val="center"/>
            <w:hideMark/>
          </w:tcPr>
          <w:p w14:paraId="1185535F"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42DC3050"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5BF1052E" w14:textId="77777777" w:rsidTr="00900948">
        <w:trPr>
          <w:gridAfter w:val="1"/>
          <w:wAfter w:w="28" w:type="dxa"/>
          <w:trHeight w:val="1407"/>
        </w:trPr>
        <w:tc>
          <w:tcPr>
            <w:tcW w:w="779" w:type="dxa"/>
            <w:tcBorders>
              <w:top w:val="nil"/>
              <w:left w:val="single" w:sz="8" w:space="0" w:color="auto"/>
              <w:bottom w:val="single" w:sz="8" w:space="0" w:color="auto"/>
              <w:right w:val="single" w:sz="8" w:space="0" w:color="auto"/>
            </w:tcBorders>
            <w:vAlign w:val="center"/>
            <w:hideMark/>
          </w:tcPr>
          <w:p w14:paraId="02563191"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20</w:t>
            </w:r>
          </w:p>
        </w:tc>
        <w:tc>
          <w:tcPr>
            <w:tcW w:w="4451" w:type="dxa"/>
            <w:tcBorders>
              <w:top w:val="nil"/>
              <w:left w:val="nil"/>
              <w:bottom w:val="single" w:sz="8" w:space="0" w:color="auto"/>
              <w:right w:val="single" w:sz="8" w:space="0" w:color="auto"/>
            </w:tcBorders>
            <w:vAlign w:val="center"/>
            <w:hideMark/>
          </w:tcPr>
          <w:p w14:paraId="3FB83B14"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DE FUTSAL OFICIAL ADULTO - Termotec, confeccionada em PU, 14 gomos, câmera airbility, miolo slip system removível e lubrificado, diâmetro 61-64, peso 410-440g, aprovada pela CBFS. APRESENTAR CATÁLOGO DO PRODUTO.</w:t>
            </w:r>
          </w:p>
        </w:tc>
        <w:tc>
          <w:tcPr>
            <w:tcW w:w="837" w:type="dxa"/>
            <w:gridSpan w:val="2"/>
            <w:tcBorders>
              <w:top w:val="nil"/>
              <w:left w:val="nil"/>
              <w:bottom w:val="single" w:sz="8" w:space="0" w:color="auto"/>
              <w:right w:val="single" w:sz="8" w:space="0" w:color="auto"/>
            </w:tcBorders>
            <w:vAlign w:val="center"/>
            <w:hideMark/>
          </w:tcPr>
          <w:p w14:paraId="19BF38F9"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57F9769B"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18480375"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30</w:t>
            </w:r>
          </w:p>
        </w:tc>
        <w:tc>
          <w:tcPr>
            <w:tcW w:w="992" w:type="dxa"/>
            <w:gridSpan w:val="2"/>
            <w:tcBorders>
              <w:top w:val="nil"/>
              <w:left w:val="nil"/>
              <w:bottom w:val="single" w:sz="8" w:space="0" w:color="auto"/>
              <w:right w:val="single" w:sz="8" w:space="0" w:color="auto"/>
            </w:tcBorders>
            <w:vAlign w:val="center"/>
            <w:hideMark/>
          </w:tcPr>
          <w:p w14:paraId="1DB96F9B"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6DFB4773"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61677BF2" w14:textId="77777777" w:rsidTr="00900948">
        <w:trPr>
          <w:gridAfter w:val="1"/>
          <w:wAfter w:w="28" w:type="dxa"/>
          <w:trHeight w:val="1265"/>
        </w:trPr>
        <w:tc>
          <w:tcPr>
            <w:tcW w:w="779" w:type="dxa"/>
            <w:tcBorders>
              <w:top w:val="nil"/>
              <w:left w:val="single" w:sz="8" w:space="0" w:color="auto"/>
              <w:bottom w:val="single" w:sz="8" w:space="0" w:color="auto"/>
              <w:right w:val="single" w:sz="8" w:space="0" w:color="auto"/>
            </w:tcBorders>
            <w:vAlign w:val="center"/>
            <w:hideMark/>
          </w:tcPr>
          <w:p w14:paraId="4860A009"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21</w:t>
            </w:r>
          </w:p>
        </w:tc>
        <w:tc>
          <w:tcPr>
            <w:tcW w:w="4451" w:type="dxa"/>
            <w:tcBorders>
              <w:top w:val="nil"/>
              <w:left w:val="nil"/>
              <w:bottom w:val="single" w:sz="8" w:space="0" w:color="auto"/>
              <w:right w:val="single" w:sz="8" w:space="0" w:color="auto"/>
            </w:tcBorders>
            <w:vAlign w:val="center"/>
            <w:hideMark/>
          </w:tcPr>
          <w:p w14:paraId="3DE84971"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DE FUTSAL PROFISSIONAL ADULTO - Costurada a mão, Micro power, 32 gomos, câmera airbility, miolo slip system removível e lubrificado, diâmetro 61-64, peso 410-440g. APRESENTAR CATÁLOGO DO PRODUTO.</w:t>
            </w:r>
          </w:p>
        </w:tc>
        <w:tc>
          <w:tcPr>
            <w:tcW w:w="837" w:type="dxa"/>
            <w:gridSpan w:val="2"/>
            <w:tcBorders>
              <w:top w:val="nil"/>
              <w:left w:val="nil"/>
              <w:bottom w:val="single" w:sz="8" w:space="0" w:color="auto"/>
              <w:right w:val="single" w:sz="8" w:space="0" w:color="auto"/>
            </w:tcBorders>
            <w:vAlign w:val="center"/>
            <w:hideMark/>
          </w:tcPr>
          <w:p w14:paraId="13565B88"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73021DF6"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334450FE"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30</w:t>
            </w:r>
          </w:p>
        </w:tc>
        <w:tc>
          <w:tcPr>
            <w:tcW w:w="992" w:type="dxa"/>
            <w:gridSpan w:val="2"/>
            <w:tcBorders>
              <w:top w:val="nil"/>
              <w:left w:val="nil"/>
              <w:bottom w:val="single" w:sz="8" w:space="0" w:color="auto"/>
              <w:right w:val="single" w:sz="8" w:space="0" w:color="auto"/>
            </w:tcBorders>
            <w:vAlign w:val="center"/>
            <w:hideMark/>
          </w:tcPr>
          <w:p w14:paraId="5EE3E608"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67FC9EDD"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6E46E8D2" w14:textId="77777777" w:rsidTr="00900948">
        <w:trPr>
          <w:gridAfter w:val="1"/>
          <w:wAfter w:w="28" w:type="dxa"/>
          <w:trHeight w:val="1225"/>
        </w:trPr>
        <w:tc>
          <w:tcPr>
            <w:tcW w:w="779" w:type="dxa"/>
            <w:tcBorders>
              <w:top w:val="nil"/>
              <w:left w:val="single" w:sz="8" w:space="0" w:color="auto"/>
              <w:bottom w:val="single" w:sz="8" w:space="0" w:color="auto"/>
              <w:right w:val="single" w:sz="8" w:space="0" w:color="auto"/>
            </w:tcBorders>
            <w:vAlign w:val="center"/>
            <w:hideMark/>
          </w:tcPr>
          <w:p w14:paraId="5A0ACFD3"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lastRenderedPageBreak/>
              <w:t>22</w:t>
            </w:r>
          </w:p>
        </w:tc>
        <w:tc>
          <w:tcPr>
            <w:tcW w:w="4451" w:type="dxa"/>
            <w:tcBorders>
              <w:top w:val="nil"/>
              <w:left w:val="nil"/>
              <w:bottom w:val="single" w:sz="8" w:space="0" w:color="auto"/>
              <w:right w:val="single" w:sz="8" w:space="0" w:color="auto"/>
            </w:tcBorders>
            <w:vAlign w:val="center"/>
            <w:hideMark/>
          </w:tcPr>
          <w:p w14:paraId="6BD3B47B"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DE FUTSAL PROFISSIONAL INFANTIL - Costurada a mão, Micro power, 32 gomos, câmera airbility, miolo slip system removível e lubrificado, diâmetro 49-58, peso 350-380g. APRESENTAR CATÁLOGO DO PRODUTO.</w:t>
            </w:r>
          </w:p>
        </w:tc>
        <w:tc>
          <w:tcPr>
            <w:tcW w:w="837" w:type="dxa"/>
            <w:gridSpan w:val="2"/>
            <w:tcBorders>
              <w:top w:val="nil"/>
              <w:left w:val="nil"/>
              <w:bottom w:val="single" w:sz="8" w:space="0" w:color="auto"/>
              <w:right w:val="single" w:sz="8" w:space="0" w:color="auto"/>
            </w:tcBorders>
            <w:vAlign w:val="center"/>
            <w:hideMark/>
          </w:tcPr>
          <w:p w14:paraId="33BFC2ED"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5EA5DBD5"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1BEF5D23"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30</w:t>
            </w:r>
          </w:p>
        </w:tc>
        <w:tc>
          <w:tcPr>
            <w:tcW w:w="992" w:type="dxa"/>
            <w:gridSpan w:val="2"/>
            <w:tcBorders>
              <w:top w:val="nil"/>
              <w:left w:val="nil"/>
              <w:bottom w:val="single" w:sz="8" w:space="0" w:color="auto"/>
              <w:right w:val="single" w:sz="8" w:space="0" w:color="auto"/>
            </w:tcBorders>
            <w:vAlign w:val="center"/>
            <w:hideMark/>
          </w:tcPr>
          <w:p w14:paraId="48D4CAA0"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266E3DD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5A7304B6" w14:textId="77777777" w:rsidTr="00900948">
        <w:trPr>
          <w:gridAfter w:val="1"/>
          <w:wAfter w:w="28" w:type="dxa"/>
          <w:trHeight w:val="1225"/>
        </w:trPr>
        <w:tc>
          <w:tcPr>
            <w:tcW w:w="779" w:type="dxa"/>
            <w:tcBorders>
              <w:top w:val="nil"/>
              <w:left w:val="single" w:sz="8" w:space="0" w:color="auto"/>
              <w:bottom w:val="single" w:sz="8" w:space="0" w:color="auto"/>
              <w:right w:val="single" w:sz="8" w:space="0" w:color="auto"/>
            </w:tcBorders>
            <w:vAlign w:val="center"/>
            <w:hideMark/>
          </w:tcPr>
          <w:p w14:paraId="315EB554"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23</w:t>
            </w:r>
          </w:p>
        </w:tc>
        <w:tc>
          <w:tcPr>
            <w:tcW w:w="4451" w:type="dxa"/>
            <w:tcBorders>
              <w:top w:val="nil"/>
              <w:left w:val="nil"/>
              <w:bottom w:val="single" w:sz="8" w:space="0" w:color="auto"/>
              <w:right w:val="single" w:sz="8" w:space="0" w:color="auto"/>
            </w:tcBorders>
            <w:vAlign w:val="center"/>
            <w:hideMark/>
          </w:tcPr>
          <w:p w14:paraId="195F26DE"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DE FUTSAL SEMI-PROFISSIONAL - Costurada a mão, confeccionada em PU, 32 gomos, câmera airbility, miolo slip system removível e lubrificado, diâmetro 61-64, peso 410-440g. APRESENTAR CATÁLOGO DO PRODUTO.</w:t>
            </w:r>
          </w:p>
        </w:tc>
        <w:tc>
          <w:tcPr>
            <w:tcW w:w="837" w:type="dxa"/>
            <w:gridSpan w:val="2"/>
            <w:tcBorders>
              <w:top w:val="nil"/>
              <w:left w:val="nil"/>
              <w:bottom w:val="single" w:sz="8" w:space="0" w:color="auto"/>
              <w:right w:val="single" w:sz="8" w:space="0" w:color="auto"/>
            </w:tcBorders>
            <w:vAlign w:val="center"/>
            <w:hideMark/>
          </w:tcPr>
          <w:p w14:paraId="7262D3D5"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546593A1"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57DD6E1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30</w:t>
            </w:r>
          </w:p>
        </w:tc>
        <w:tc>
          <w:tcPr>
            <w:tcW w:w="992" w:type="dxa"/>
            <w:gridSpan w:val="2"/>
            <w:tcBorders>
              <w:top w:val="nil"/>
              <w:left w:val="nil"/>
              <w:bottom w:val="single" w:sz="8" w:space="0" w:color="auto"/>
              <w:right w:val="single" w:sz="8" w:space="0" w:color="auto"/>
            </w:tcBorders>
            <w:vAlign w:val="center"/>
            <w:hideMark/>
          </w:tcPr>
          <w:p w14:paraId="64D44F33"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3FEF4D3D"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1A28606E" w14:textId="77777777" w:rsidTr="00900948">
        <w:trPr>
          <w:gridAfter w:val="1"/>
          <w:wAfter w:w="28" w:type="dxa"/>
          <w:trHeight w:val="1257"/>
        </w:trPr>
        <w:tc>
          <w:tcPr>
            <w:tcW w:w="779" w:type="dxa"/>
            <w:tcBorders>
              <w:top w:val="nil"/>
              <w:left w:val="single" w:sz="8" w:space="0" w:color="auto"/>
              <w:bottom w:val="single" w:sz="8" w:space="0" w:color="auto"/>
              <w:right w:val="single" w:sz="8" w:space="0" w:color="auto"/>
            </w:tcBorders>
            <w:vAlign w:val="center"/>
            <w:hideMark/>
          </w:tcPr>
          <w:p w14:paraId="09889502"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24</w:t>
            </w:r>
          </w:p>
        </w:tc>
        <w:tc>
          <w:tcPr>
            <w:tcW w:w="4451" w:type="dxa"/>
            <w:tcBorders>
              <w:top w:val="nil"/>
              <w:left w:val="nil"/>
              <w:bottom w:val="single" w:sz="8" w:space="0" w:color="auto"/>
              <w:right w:val="single" w:sz="8" w:space="0" w:color="auto"/>
            </w:tcBorders>
            <w:vAlign w:val="center"/>
            <w:hideMark/>
          </w:tcPr>
          <w:p w14:paraId="57C92DDD"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DE VÔLEI MATRIZADA 16 GOMOS - Microfibra, Tamanho 65-67 cm diâmetro, peso 260-280 g, câmera airbility, miolo slip system removível e lubrificado, aprovada pela FIVB. APRESENTAR CATÁLOGO DO PRODUTO.</w:t>
            </w:r>
          </w:p>
        </w:tc>
        <w:tc>
          <w:tcPr>
            <w:tcW w:w="837" w:type="dxa"/>
            <w:gridSpan w:val="2"/>
            <w:tcBorders>
              <w:top w:val="nil"/>
              <w:left w:val="nil"/>
              <w:bottom w:val="single" w:sz="8" w:space="0" w:color="auto"/>
              <w:right w:val="single" w:sz="8" w:space="0" w:color="auto"/>
            </w:tcBorders>
            <w:vAlign w:val="center"/>
            <w:hideMark/>
          </w:tcPr>
          <w:p w14:paraId="5BF163B4"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568AEA39"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2A4873E3"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50</w:t>
            </w:r>
          </w:p>
        </w:tc>
        <w:tc>
          <w:tcPr>
            <w:tcW w:w="992" w:type="dxa"/>
            <w:gridSpan w:val="2"/>
            <w:tcBorders>
              <w:top w:val="nil"/>
              <w:left w:val="nil"/>
              <w:bottom w:val="single" w:sz="8" w:space="0" w:color="auto"/>
              <w:right w:val="single" w:sz="8" w:space="0" w:color="auto"/>
            </w:tcBorders>
            <w:vAlign w:val="center"/>
            <w:hideMark/>
          </w:tcPr>
          <w:p w14:paraId="38928383"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67CC0D5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1C8C5410" w14:textId="77777777" w:rsidTr="00900948">
        <w:trPr>
          <w:gridAfter w:val="1"/>
          <w:wAfter w:w="28" w:type="dxa"/>
          <w:trHeight w:val="415"/>
        </w:trPr>
        <w:tc>
          <w:tcPr>
            <w:tcW w:w="779" w:type="dxa"/>
            <w:tcBorders>
              <w:top w:val="nil"/>
              <w:left w:val="single" w:sz="8" w:space="0" w:color="auto"/>
              <w:bottom w:val="single" w:sz="8" w:space="0" w:color="auto"/>
              <w:right w:val="single" w:sz="8" w:space="0" w:color="auto"/>
            </w:tcBorders>
            <w:vAlign w:val="center"/>
            <w:hideMark/>
          </w:tcPr>
          <w:p w14:paraId="1A081AAE"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25</w:t>
            </w:r>
          </w:p>
        </w:tc>
        <w:tc>
          <w:tcPr>
            <w:tcW w:w="4451" w:type="dxa"/>
            <w:tcBorders>
              <w:top w:val="nil"/>
              <w:left w:val="nil"/>
              <w:bottom w:val="single" w:sz="8" w:space="0" w:color="auto"/>
              <w:right w:val="single" w:sz="8" w:space="0" w:color="auto"/>
            </w:tcBorders>
            <w:vAlign w:val="center"/>
            <w:hideMark/>
          </w:tcPr>
          <w:p w14:paraId="43F439F6"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DE VÔLEI MATRIZADA 18 GOMOS - Microfibra, Tamanho 65-67 cm diâmetro, peso 260-280 g, câmera airbility, miolo slip system removível e lubrificado. APRESENTAR CATÁLOGO DO PRODUTO.</w:t>
            </w:r>
          </w:p>
        </w:tc>
        <w:tc>
          <w:tcPr>
            <w:tcW w:w="837" w:type="dxa"/>
            <w:gridSpan w:val="2"/>
            <w:tcBorders>
              <w:top w:val="nil"/>
              <w:left w:val="nil"/>
              <w:bottom w:val="single" w:sz="8" w:space="0" w:color="auto"/>
              <w:right w:val="single" w:sz="8" w:space="0" w:color="auto"/>
            </w:tcBorders>
            <w:vAlign w:val="center"/>
            <w:hideMark/>
          </w:tcPr>
          <w:p w14:paraId="0B60676A"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0C6C0735"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275D2A7D"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50</w:t>
            </w:r>
          </w:p>
        </w:tc>
        <w:tc>
          <w:tcPr>
            <w:tcW w:w="992" w:type="dxa"/>
            <w:gridSpan w:val="2"/>
            <w:tcBorders>
              <w:top w:val="nil"/>
              <w:left w:val="nil"/>
              <w:bottom w:val="single" w:sz="8" w:space="0" w:color="auto"/>
              <w:right w:val="single" w:sz="8" w:space="0" w:color="auto"/>
            </w:tcBorders>
            <w:vAlign w:val="center"/>
            <w:hideMark/>
          </w:tcPr>
          <w:p w14:paraId="3C33B3A9"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2680215A"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14F22E2C" w14:textId="77777777" w:rsidTr="00900948">
        <w:trPr>
          <w:gridAfter w:val="1"/>
          <w:wAfter w:w="28" w:type="dxa"/>
          <w:trHeight w:val="1035"/>
        </w:trPr>
        <w:tc>
          <w:tcPr>
            <w:tcW w:w="779" w:type="dxa"/>
            <w:tcBorders>
              <w:top w:val="nil"/>
              <w:left w:val="single" w:sz="8" w:space="0" w:color="auto"/>
              <w:bottom w:val="single" w:sz="8" w:space="0" w:color="auto"/>
              <w:right w:val="single" w:sz="8" w:space="0" w:color="auto"/>
            </w:tcBorders>
            <w:vAlign w:val="center"/>
            <w:hideMark/>
          </w:tcPr>
          <w:p w14:paraId="4E819F89"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26</w:t>
            </w:r>
          </w:p>
        </w:tc>
        <w:tc>
          <w:tcPr>
            <w:tcW w:w="4451" w:type="dxa"/>
            <w:tcBorders>
              <w:top w:val="nil"/>
              <w:left w:val="nil"/>
              <w:bottom w:val="single" w:sz="8" w:space="0" w:color="auto"/>
              <w:right w:val="single" w:sz="8" w:space="0" w:color="auto"/>
            </w:tcBorders>
            <w:vAlign w:val="center"/>
            <w:hideMark/>
          </w:tcPr>
          <w:p w14:paraId="5DD22DAC"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DE VÔLEI ULTRA FUSION - Dividida em 18 gomos, PVC, Tamanho 65-67 cm, peso 260-280 g, câmera airbility, miolo slip system removível e lubrificado. APRESENTAR CATÁLOGO DO PRODUTO.</w:t>
            </w:r>
          </w:p>
        </w:tc>
        <w:tc>
          <w:tcPr>
            <w:tcW w:w="837" w:type="dxa"/>
            <w:gridSpan w:val="2"/>
            <w:tcBorders>
              <w:top w:val="nil"/>
              <w:left w:val="nil"/>
              <w:bottom w:val="single" w:sz="8" w:space="0" w:color="auto"/>
              <w:right w:val="single" w:sz="8" w:space="0" w:color="auto"/>
            </w:tcBorders>
            <w:vAlign w:val="center"/>
            <w:hideMark/>
          </w:tcPr>
          <w:p w14:paraId="632F16B2"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20868421"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6387BB2E"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60</w:t>
            </w:r>
          </w:p>
        </w:tc>
        <w:tc>
          <w:tcPr>
            <w:tcW w:w="992" w:type="dxa"/>
            <w:gridSpan w:val="2"/>
            <w:tcBorders>
              <w:top w:val="nil"/>
              <w:left w:val="nil"/>
              <w:bottom w:val="single" w:sz="8" w:space="0" w:color="auto"/>
              <w:right w:val="single" w:sz="8" w:space="0" w:color="auto"/>
            </w:tcBorders>
            <w:vAlign w:val="center"/>
            <w:hideMark/>
          </w:tcPr>
          <w:p w14:paraId="6924C1B4"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4228091B"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5BB077BA" w14:textId="77777777" w:rsidTr="00900948">
        <w:trPr>
          <w:gridAfter w:val="1"/>
          <w:wAfter w:w="28" w:type="dxa"/>
          <w:trHeight w:val="737"/>
        </w:trPr>
        <w:tc>
          <w:tcPr>
            <w:tcW w:w="779" w:type="dxa"/>
            <w:tcBorders>
              <w:top w:val="nil"/>
              <w:left w:val="single" w:sz="8" w:space="0" w:color="auto"/>
              <w:bottom w:val="single" w:sz="8" w:space="0" w:color="auto"/>
              <w:right w:val="single" w:sz="8" w:space="0" w:color="auto"/>
            </w:tcBorders>
            <w:vAlign w:val="center"/>
            <w:hideMark/>
          </w:tcPr>
          <w:p w14:paraId="29E20DE6"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27</w:t>
            </w:r>
          </w:p>
        </w:tc>
        <w:tc>
          <w:tcPr>
            <w:tcW w:w="4451" w:type="dxa"/>
            <w:tcBorders>
              <w:top w:val="nil"/>
              <w:left w:val="nil"/>
              <w:bottom w:val="single" w:sz="8" w:space="0" w:color="auto"/>
              <w:right w:val="single" w:sz="8" w:space="0" w:color="auto"/>
            </w:tcBorders>
            <w:vAlign w:val="center"/>
            <w:hideMark/>
          </w:tcPr>
          <w:p w14:paraId="603C0812"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ESPIRIBOL - Costurada, pvc, câmera butil, miolo de borracha, 58-62cm, peso 420-450g. APRESENTAR CATÁLOGO DO PRODUTO.</w:t>
            </w:r>
          </w:p>
        </w:tc>
        <w:tc>
          <w:tcPr>
            <w:tcW w:w="837" w:type="dxa"/>
            <w:gridSpan w:val="2"/>
            <w:tcBorders>
              <w:top w:val="nil"/>
              <w:left w:val="nil"/>
              <w:bottom w:val="single" w:sz="8" w:space="0" w:color="auto"/>
              <w:right w:val="single" w:sz="8" w:space="0" w:color="auto"/>
            </w:tcBorders>
            <w:vAlign w:val="center"/>
            <w:hideMark/>
          </w:tcPr>
          <w:p w14:paraId="7A0E7A5E"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18797491"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0679A171"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30</w:t>
            </w:r>
          </w:p>
        </w:tc>
        <w:tc>
          <w:tcPr>
            <w:tcW w:w="992" w:type="dxa"/>
            <w:gridSpan w:val="2"/>
            <w:tcBorders>
              <w:top w:val="nil"/>
              <w:left w:val="nil"/>
              <w:bottom w:val="single" w:sz="8" w:space="0" w:color="auto"/>
              <w:right w:val="single" w:sz="8" w:space="0" w:color="auto"/>
            </w:tcBorders>
            <w:vAlign w:val="center"/>
            <w:hideMark/>
          </w:tcPr>
          <w:p w14:paraId="03331976"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5A647A30"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65CD47D4" w14:textId="77777777" w:rsidTr="00900948">
        <w:trPr>
          <w:gridAfter w:val="1"/>
          <w:wAfter w:w="28" w:type="dxa"/>
          <w:trHeight w:val="1701"/>
        </w:trPr>
        <w:tc>
          <w:tcPr>
            <w:tcW w:w="779" w:type="dxa"/>
            <w:tcBorders>
              <w:top w:val="nil"/>
              <w:left w:val="single" w:sz="8" w:space="0" w:color="auto"/>
              <w:bottom w:val="single" w:sz="8" w:space="0" w:color="auto"/>
              <w:right w:val="single" w:sz="8" w:space="0" w:color="auto"/>
            </w:tcBorders>
            <w:vAlign w:val="center"/>
            <w:hideMark/>
          </w:tcPr>
          <w:p w14:paraId="1BEE07D1"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28</w:t>
            </w:r>
          </w:p>
        </w:tc>
        <w:tc>
          <w:tcPr>
            <w:tcW w:w="4451" w:type="dxa"/>
            <w:tcBorders>
              <w:top w:val="nil"/>
              <w:left w:val="nil"/>
              <w:bottom w:val="single" w:sz="8" w:space="0" w:color="auto"/>
              <w:right w:val="single" w:sz="8" w:space="0" w:color="auto"/>
            </w:tcBorders>
            <w:vAlign w:val="center"/>
            <w:hideMark/>
          </w:tcPr>
          <w:p w14:paraId="15AEB053"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HANDEBOL TAMANHO 01 - Revestimento em PU e microfibra com pontos em 3D para maior aderência tecnologia synergy painel com 30 gomos Peso 290 gramas circunferência 50cm câmara em látex com laminação têxtil, miolo removível e lubrificado. APRESENTAR CATÁLOGO DO PRODUTO.</w:t>
            </w:r>
          </w:p>
        </w:tc>
        <w:tc>
          <w:tcPr>
            <w:tcW w:w="837" w:type="dxa"/>
            <w:gridSpan w:val="2"/>
            <w:tcBorders>
              <w:top w:val="nil"/>
              <w:left w:val="nil"/>
              <w:bottom w:val="single" w:sz="8" w:space="0" w:color="auto"/>
              <w:right w:val="single" w:sz="8" w:space="0" w:color="auto"/>
            </w:tcBorders>
            <w:vAlign w:val="center"/>
            <w:hideMark/>
          </w:tcPr>
          <w:p w14:paraId="69AF19FF"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7D852E2A"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7948FBFD"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50</w:t>
            </w:r>
          </w:p>
        </w:tc>
        <w:tc>
          <w:tcPr>
            <w:tcW w:w="992" w:type="dxa"/>
            <w:gridSpan w:val="2"/>
            <w:tcBorders>
              <w:top w:val="nil"/>
              <w:left w:val="nil"/>
              <w:bottom w:val="single" w:sz="8" w:space="0" w:color="auto"/>
              <w:right w:val="single" w:sz="8" w:space="0" w:color="auto"/>
            </w:tcBorders>
            <w:vAlign w:val="center"/>
            <w:hideMark/>
          </w:tcPr>
          <w:p w14:paraId="7FF80720"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69365E51"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79896B11" w14:textId="77777777" w:rsidTr="00900948">
        <w:trPr>
          <w:gridAfter w:val="1"/>
          <w:wAfter w:w="28" w:type="dxa"/>
          <w:trHeight w:val="1644"/>
        </w:trPr>
        <w:tc>
          <w:tcPr>
            <w:tcW w:w="779" w:type="dxa"/>
            <w:tcBorders>
              <w:top w:val="nil"/>
              <w:left w:val="single" w:sz="8" w:space="0" w:color="auto"/>
              <w:bottom w:val="single" w:sz="8" w:space="0" w:color="auto"/>
              <w:right w:val="single" w:sz="8" w:space="0" w:color="auto"/>
            </w:tcBorders>
            <w:vAlign w:val="center"/>
            <w:hideMark/>
          </w:tcPr>
          <w:p w14:paraId="0F497A44"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29</w:t>
            </w:r>
          </w:p>
        </w:tc>
        <w:tc>
          <w:tcPr>
            <w:tcW w:w="4451" w:type="dxa"/>
            <w:tcBorders>
              <w:top w:val="nil"/>
              <w:left w:val="nil"/>
              <w:bottom w:val="single" w:sz="8" w:space="0" w:color="auto"/>
              <w:right w:val="single" w:sz="8" w:space="0" w:color="auto"/>
            </w:tcBorders>
            <w:vAlign w:val="center"/>
            <w:hideMark/>
          </w:tcPr>
          <w:p w14:paraId="10E44BE9"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HANDEBOL TAMANHO 02 - Revestimento em PU e microfibra com pontos em 3D para maior aderência tecnologia synergy painel com 30 gomos Peso 325 gramas circunferência 54cm câmara em látex com laminação têxtil, miolo removível e lubrificado. APRESENTAR CATÁLOGO DO PRODUTO.</w:t>
            </w:r>
          </w:p>
        </w:tc>
        <w:tc>
          <w:tcPr>
            <w:tcW w:w="837" w:type="dxa"/>
            <w:gridSpan w:val="2"/>
            <w:tcBorders>
              <w:top w:val="nil"/>
              <w:left w:val="nil"/>
              <w:bottom w:val="single" w:sz="8" w:space="0" w:color="auto"/>
              <w:right w:val="single" w:sz="8" w:space="0" w:color="auto"/>
            </w:tcBorders>
            <w:vAlign w:val="center"/>
            <w:hideMark/>
          </w:tcPr>
          <w:p w14:paraId="2140EEE1"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53190148"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0153154E"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20</w:t>
            </w:r>
          </w:p>
        </w:tc>
        <w:tc>
          <w:tcPr>
            <w:tcW w:w="992" w:type="dxa"/>
            <w:gridSpan w:val="2"/>
            <w:tcBorders>
              <w:top w:val="nil"/>
              <w:left w:val="nil"/>
              <w:bottom w:val="single" w:sz="8" w:space="0" w:color="auto"/>
              <w:right w:val="single" w:sz="8" w:space="0" w:color="auto"/>
            </w:tcBorders>
            <w:vAlign w:val="center"/>
            <w:hideMark/>
          </w:tcPr>
          <w:p w14:paraId="6B650542"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1D87B076"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787BB5C9" w14:textId="77777777" w:rsidTr="00900948">
        <w:trPr>
          <w:gridAfter w:val="1"/>
          <w:wAfter w:w="28" w:type="dxa"/>
          <w:trHeight w:val="1701"/>
        </w:trPr>
        <w:tc>
          <w:tcPr>
            <w:tcW w:w="779" w:type="dxa"/>
            <w:tcBorders>
              <w:top w:val="nil"/>
              <w:left w:val="single" w:sz="8" w:space="0" w:color="auto"/>
              <w:bottom w:val="single" w:sz="8" w:space="0" w:color="auto"/>
              <w:right w:val="single" w:sz="8" w:space="0" w:color="auto"/>
            </w:tcBorders>
            <w:vAlign w:val="center"/>
            <w:hideMark/>
          </w:tcPr>
          <w:p w14:paraId="27DD60F7"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30</w:t>
            </w:r>
          </w:p>
        </w:tc>
        <w:tc>
          <w:tcPr>
            <w:tcW w:w="4451" w:type="dxa"/>
            <w:tcBorders>
              <w:top w:val="nil"/>
              <w:left w:val="nil"/>
              <w:bottom w:val="single" w:sz="8" w:space="0" w:color="auto"/>
              <w:right w:val="single" w:sz="8" w:space="0" w:color="auto"/>
            </w:tcBorders>
            <w:vAlign w:val="center"/>
            <w:hideMark/>
          </w:tcPr>
          <w:p w14:paraId="72DDABE2"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HANDEBOL TAMANHO 03 - Revestimento em PU e microfibra com pontos em 3D para maior aderência tecnologia synergy painel com 30 gomos Peso 425 gramas circunferência 58cm câmara em látex com laminação têxtil, miolo removível e lubrificado. APRESENTAR CATÁLOGO DO PRODUTO.</w:t>
            </w:r>
          </w:p>
        </w:tc>
        <w:tc>
          <w:tcPr>
            <w:tcW w:w="837" w:type="dxa"/>
            <w:gridSpan w:val="2"/>
            <w:tcBorders>
              <w:top w:val="nil"/>
              <w:left w:val="nil"/>
              <w:bottom w:val="single" w:sz="8" w:space="0" w:color="auto"/>
              <w:right w:val="single" w:sz="8" w:space="0" w:color="auto"/>
            </w:tcBorders>
            <w:vAlign w:val="center"/>
            <w:hideMark/>
          </w:tcPr>
          <w:p w14:paraId="3D17FA3B"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5BE79075"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5D9DCF57"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20</w:t>
            </w:r>
          </w:p>
        </w:tc>
        <w:tc>
          <w:tcPr>
            <w:tcW w:w="992" w:type="dxa"/>
            <w:gridSpan w:val="2"/>
            <w:tcBorders>
              <w:top w:val="nil"/>
              <w:left w:val="nil"/>
              <w:bottom w:val="single" w:sz="8" w:space="0" w:color="auto"/>
              <w:right w:val="single" w:sz="8" w:space="0" w:color="auto"/>
            </w:tcBorders>
            <w:vAlign w:val="center"/>
            <w:hideMark/>
          </w:tcPr>
          <w:p w14:paraId="0A281998"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3F6A9FA8"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4AA8D029" w14:textId="77777777" w:rsidTr="00900948">
        <w:trPr>
          <w:gridAfter w:val="1"/>
          <w:wAfter w:w="28" w:type="dxa"/>
          <w:trHeight w:val="3061"/>
        </w:trPr>
        <w:tc>
          <w:tcPr>
            <w:tcW w:w="779" w:type="dxa"/>
            <w:tcBorders>
              <w:top w:val="nil"/>
              <w:left w:val="single" w:sz="8" w:space="0" w:color="auto"/>
              <w:bottom w:val="single" w:sz="8" w:space="0" w:color="auto"/>
              <w:right w:val="single" w:sz="8" w:space="0" w:color="auto"/>
            </w:tcBorders>
            <w:vAlign w:val="center"/>
            <w:hideMark/>
          </w:tcPr>
          <w:p w14:paraId="3CF9E458"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lastRenderedPageBreak/>
              <w:t>31</w:t>
            </w:r>
          </w:p>
        </w:tc>
        <w:tc>
          <w:tcPr>
            <w:tcW w:w="4451" w:type="dxa"/>
            <w:tcBorders>
              <w:top w:val="nil"/>
              <w:left w:val="nil"/>
              <w:bottom w:val="single" w:sz="8" w:space="0" w:color="auto"/>
              <w:right w:val="single" w:sz="8" w:space="0" w:color="auto"/>
            </w:tcBorders>
            <w:vAlign w:val="center"/>
            <w:hideMark/>
          </w:tcPr>
          <w:p w14:paraId="59B9D56A"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SEMICIRCULAR COM CRAVOS (BOLA DE MASSAGEM / SENSÓRIO-MOTORA) 16CM - Equipamento confeccionado em material emborrachado resistente, formato semiesférico, com superfície texturizada (cravos), indicado para atividades de estimulação sensorial, equilíbrio, coordenação motora, reabilitação e exercícios de psicomotricidade. Diâmetro 16cm. Produto antiderrapante, de fácil higienização, resistente ao uso contínuo e adequado para uso infantil e terapêutico. Cores variadas a serem definidas pela Administração no momento da aquisição ou conforme disponibilidade do fabricante.</w:t>
            </w:r>
          </w:p>
        </w:tc>
        <w:tc>
          <w:tcPr>
            <w:tcW w:w="837" w:type="dxa"/>
            <w:gridSpan w:val="2"/>
            <w:tcBorders>
              <w:top w:val="nil"/>
              <w:left w:val="nil"/>
              <w:bottom w:val="single" w:sz="8" w:space="0" w:color="auto"/>
              <w:right w:val="single" w:sz="8" w:space="0" w:color="auto"/>
            </w:tcBorders>
            <w:vAlign w:val="center"/>
            <w:hideMark/>
          </w:tcPr>
          <w:p w14:paraId="493D2E5B"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4B2833A6"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605231EE"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20</w:t>
            </w:r>
          </w:p>
        </w:tc>
        <w:tc>
          <w:tcPr>
            <w:tcW w:w="992" w:type="dxa"/>
            <w:gridSpan w:val="2"/>
            <w:tcBorders>
              <w:top w:val="nil"/>
              <w:left w:val="nil"/>
              <w:bottom w:val="single" w:sz="8" w:space="0" w:color="auto"/>
              <w:right w:val="single" w:sz="8" w:space="0" w:color="auto"/>
            </w:tcBorders>
            <w:vAlign w:val="center"/>
            <w:hideMark/>
          </w:tcPr>
          <w:p w14:paraId="4C52745E"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12470C20"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4829714C" w14:textId="77777777" w:rsidTr="00900948">
        <w:trPr>
          <w:gridAfter w:val="1"/>
          <w:wAfter w:w="28" w:type="dxa"/>
          <w:trHeight w:val="3959"/>
        </w:trPr>
        <w:tc>
          <w:tcPr>
            <w:tcW w:w="779" w:type="dxa"/>
            <w:tcBorders>
              <w:top w:val="nil"/>
              <w:left w:val="single" w:sz="8" w:space="0" w:color="auto"/>
              <w:bottom w:val="single" w:sz="8" w:space="0" w:color="auto"/>
              <w:right w:val="single" w:sz="8" w:space="0" w:color="auto"/>
            </w:tcBorders>
            <w:vAlign w:val="center"/>
            <w:hideMark/>
          </w:tcPr>
          <w:p w14:paraId="4946990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32</w:t>
            </w:r>
          </w:p>
        </w:tc>
        <w:tc>
          <w:tcPr>
            <w:tcW w:w="4451" w:type="dxa"/>
            <w:tcBorders>
              <w:top w:val="nil"/>
              <w:left w:val="nil"/>
              <w:bottom w:val="single" w:sz="8" w:space="0" w:color="auto"/>
              <w:right w:val="single" w:sz="8" w:space="0" w:color="auto"/>
            </w:tcBorders>
            <w:vAlign w:val="center"/>
            <w:hideMark/>
          </w:tcPr>
          <w:p w14:paraId="34686241"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BOLA SUIÇA PILATES 65CM C/ BOMBA - Fabricada em PVC (Cloreto de Polivinila) de alta resistência e durabilidade, com tecnologia antiexplosão (Anti-Burst). Texturizada ou com acabamento fosco antiderrapante para proporcionar maior aderência e segurança durante os exercícios, evitando escorregões. Válvula de vedação eficiente e durável para garantir a retenção da pressão do ar por longos períodos. Diâmetro: 65 cm (quando totalmente inflada, com tolerância máxima de ± 2 cm). Suporta uma carga estática de no mínimo 150 kg (cento e cinquenta quilogramas). Deve acompanhar uma bomba de inflar manual (preferencialmente de duplo fluxo), compatível com a válvula da bola, que permita uma inflagem rápida e eficiente.</w:t>
            </w:r>
          </w:p>
        </w:tc>
        <w:tc>
          <w:tcPr>
            <w:tcW w:w="837" w:type="dxa"/>
            <w:gridSpan w:val="2"/>
            <w:tcBorders>
              <w:top w:val="nil"/>
              <w:left w:val="nil"/>
              <w:bottom w:val="single" w:sz="8" w:space="0" w:color="auto"/>
              <w:right w:val="single" w:sz="8" w:space="0" w:color="auto"/>
            </w:tcBorders>
            <w:vAlign w:val="center"/>
            <w:hideMark/>
          </w:tcPr>
          <w:p w14:paraId="238E1582"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1CDBD10E"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37EFBBBC"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w:t>
            </w:r>
          </w:p>
        </w:tc>
        <w:tc>
          <w:tcPr>
            <w:tcW w:w="992" w:type="dxa"/>
            <w:gridSpan w:val="2"/>
            <w:tcBorders>
              <w:top w:val="nil"/>
              <w:left w:val="nil"/>
              <w:bottom w:val="single" w:sz="8" w:space="0" w:color="auto"/>
              <w:right w:val="single" w:sz="8" w:space="0" w:color="auto"/>
            </w:tcBorders>
            <w:vAlign w:val="center"/>
            <w:hideMark/>
          </w:tcPr>
          <w:p w14:paraId="0301F73D"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7D768DC3"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641FB0A5" w14:textId="77777777" w:rsidTr="00900948">
        <w:trPr>
          <w:gridAfter w:val="1"/>
          <w:wAfter w:w="28" w:type="dxa"/>
          <w:trHeight w:val="1974"/>
        </w:trPr>
        <w:tc>
          <w:tcPr>
            <w:tcW w:w="779" w:type="dxa"/>
            <w:tcBorders>
              <w:top w:val="nil"/>
              <w:left w:val="single" w:sz="8" w:space="0" w:color="auto"/>
              <w:bottom w:val="single" w:sz="8" w:space="0" w:color="auto"/>
              <w:right w:val="single" w:sz="8" w:space="0" w:color="auto"/>
            </w:tcBorders>
            <w:vAlign w:val="center"/>
            <w:hideMark/>
          </w:tcPr>
          <w:p w14:paraId="78EC39F6"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33</w:t>
            </w:r>
          </w:p>
        </w:tc>
        <w:tc>
          <w:tcPr>
            <w:tcW w:w="4451" w:type="dxa"/>
            <w:tcBorders>
              <w:top w:val="nil"/>
              <w:left w:val="nil"/>
              <w:bottom w:val="single" w:sz="8" w:space="0" w:color="auto"/>
              <w:right w:val="single" w:sz="8" w:space="0" w:color="auto"/>
            </w:tcBorders>
            <w:vAlign w:val="center"/>
            <w:hideMark/>
          </w:tcPr>
          <w:p w14:paraId="19788BE7"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BOLINHA DE BORRACHA MACIÇA ATÓXICA DIÂMETRO 6,3CM - Bolinha confeccionada em borracha maciça atóxica de alta resistência, indicada para uso recreativo, pedagógico e sensorial infantil. Produto resistente ao impacto, seguro, de fácil higienização e armazenamento. Cores variadas a serem definidas pela Administração no momento da aquisição ou conforme disponibilidade do fabricante.</w:t>
            </w:r>
          </w:p>
        </w:tc>
        <w:tc>
          <w:tcPr>
            <w:tcW w:w="837" w:type="dxa"/>
            <w:gridSpan w:val="2"/>
            <w:tcBorders>
              <w:top w:val="nil"/>
              <w:left w:val="nil"/>
              <w:bottom w:val="single" w:sz="8" w:space="0" w:color="auto"/>
              <w:right w:val="single" w:sz="8" w:space="0" w:color="auto"/>
            </w:tcBorders>
            <w:vAlign w:val="center"/>
            <w:hideMark/>
          </w:tcPr>
          <w:p w14:paraId="409BE85F"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382E5AFB"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65651A2F"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72AA767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108F4A3D"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05C23412" w14:textId="77777777" w:rsidTr="00900948">
        <w:trPr>
          <w:gridAfter w:val="1"/>
          <w:wAfter w:w="28" w:type="dxa"/>
          <w:trHeight w:val="927"/>
        </w:trPr>
        <w:tc>
          <w:tcPr>
            <w:tcW w:w="779" w:type="dxa"/>
            <w:tcBorders>
              <w:top w:val="nil"/>
              <w:left w:val="single" w:sz="8" w:space="0" w:color="auto"/>
              <w:bottom w:val="single" w:sz="8" w:space="0" w:color="auto"/>
              <w:right w:val="single" w:sz="8" w:space="0" w:color="auto"/>
            </w:tcBorders>
            <w:vAlign w:val="center"/>
            <w:hideMark/>
          </w:tcPr>
          <w:p w14:paraId="2EC88368"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34</w:t>
            </w:r>
          </w:p>
        </w:tc>
        <w:tc>
          <w:tcPr>
            <w:tcW w:w="4451" w:type="dxa"/>
            <w:tcBorders>
              <w:top w:val="nil"/>
              <w:left w:val="nil"/>
              <w:bottom w:val="single" w:sz="8" w:space="0" w:color="auto"/>
              <w:right w:val="single" w:sz="8" w:space="0" w:color="auto"/>
            </w:tcBorders>
            <w:vAlign w:val="center"/>
            <w:hideMark/>
          </w:tcPr>
          <w:p w14:paraId="5D6601F9"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BOLSA PARA CARREGAR / GUARDAR UNIFORMES - Material 100% poliéster, medidas 48 (L) x 40 (A) x 22 (P) cm, fechamento em zíper reforçado e com alças de mão. Preta.</w:t>
            </w:r>
          </w:p>
        </w:tc>
        <w:tc>
          <w:tcPr>
            <w:tcW w:w="837" w:type="dxa"/>
            <w:gridSpan w:val="2"/>
            <w:tcBorders>
              <w:top w:val="nil"/>
              <w:left w:val="nil"/>
              <w:bottom w:val="single" w:sz="8" w:space="0" w:color="auto"/>
              <w:right w:val="single" w:sz="8" w:space="0" w:color="auto"/>
            </w:tcBorders>
            <w:vAlign w:val="center"/>
            <w:hideMark/>
          </w:tcPr>
          <w:p w14:paraId="2D669B74"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54667D7E"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7AE92821"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5DB586A1"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17FAA61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38EF46F3" w14:textId="77777777" w:rsidTr="00900948">
        <w:trPr>
          <w:gridAfter w:val="1"/>
          <w:wAfter w:w="28" w:type="dxa"/>
          <w:trHeight w:val="840"/>
        </w:trPr>
        <w:tc>
          <w:tcPr>
            <w:tcW w:w="779" w:type="dxa"/>
            <w:tcBorders>
              <w:top w:val="nil"/>
              <w:left w:val="single" w:sz="8" w:space="0" w:color="auto"/>
              <w:bottom w:val="single" w:sz="8" w:space="0" w:color="auto"/>
              <w:right w:val="single" w:sz="8" w:space="0" w:color="auto"/>
            </w:tcBorders>
            <w:vAlign w:val="center"/>
            <w:hideMark/>
          </w:tcPr>
          <w:p w14:paraId="0654521C"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35</w:t>
            </w:r>
          </w:p>
        </w:tc>
        <w:tc>
          <w:tcPr>
            <w:tcW w:w="4451" w:type="dxa"/>
            <w:tcBorders>
              <w:top w:val="nil"/>
              <w:left w:val="nil"/>
              <w:bottom w:val="single" w:sz="8" w:space="0" w:color="auto"/>
              <w:right w:val="single" w:sz="8" w:space="0" w:color="auto"/>
            </w:tcBorders>
            <w:vAlign w:val="center"/>
            <w:hideMark/>
          </w:tcPr>
          <w:p w14:paraId="6BDEBF28"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BOLSA TUBO PARA 6 BOLAS - Comprimento 95cm x 42cm largura confeccionada em poliéster e poliamida com zíper reforçado cor preferencial preta.</w:t>
            </w:r>
          </w:p>
        </w:tc>
        <w:tc>
          <w:tcPr>
            <w:tcW w:w="837" w:type="dxa"/>
            <w:gridSpan w:val="2"/>
            <w:tcBorders>
              <w:top w:val="nil"/>
              <w:left w:val="nil"/>
              <w:bottom w:val="single" w:sz="8" w:space="0" w:color="auto"/>
              <w:right w:val="single" w:sz="8" w:space="0" w:color="auto"/>
            </w:tcBorders>
            <w:vAlign w:val="center"/>
            <w:hideMark/>
          </w:tcPr>
          <w:p w14:paraId="5B584A34"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6523A3A6"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234A13B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w:t>
            </w:r>
          </w:p>
        </w:tc>
        <w:tc>
          <w:tcPr>
            <w:tcW w:w="992" w:type="dxa"/>
            <w:gridSpan w:val="2"/>
            <w:tcBorders>
              <w:top w:val="nil"/>
              <w:left w:val="nil"/>
              <w:bottom w:val="single" w:sz="8" w:space="0" w:color="auto"/>
              <w:right w:val="single" w:sz="8" w:space="0" w:color="auto"/>
            </w:tcBorders>
            <w:vAlign w:val="center"/>
            <w:hideMark/>
          </w:tcPr>
          <w:p w14:paraId="6BE20E7E"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5A52E38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4C70978E" w14:textId="77777777" w:rsidTr="00900948">
        <w:trPr>
          <w:gridAfter w:val="1"/>
          <w:wAfter w:w="28" w:type="dxa"/>
          <w:trHeight w:val="982"/>
        </w:trPr>
        <w:tc>
          <w:tcPr>
            <w:tcW w:w="779" w:type="dxa"/>
            <w:tcBorders>
              <w:top w:val="nil"/>
              <w:left w:val="single" w:sz="8" w:space="0" w:color="auto"/>
              <w:bottom w:val="single" w:sz="8" w:space="0" w:color="auto"/>
              <w:right w:val="single" w:sz="8" w:space="0" w:color="auto"/>
            </w:tcBorders>
            <w:vAlign w:val="center"/>
            <w:hideMark/>
          </w:tcPr>
          <w:p w14:paraId="4E81A5C1"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36</w:t>
            </w:r>
          </w:p>
        </w:tc>
        <w:tc>
          <w:tcPr>
            <w:tcW w:w="4451" w:type="dxa"/>
            <w:tcBorders>
              <w:top w:val="nil"/>
              <w:left w:val="nil"/>
              <w:bottom w:val="single" w:sz="8" w:space="0" w:color="auto"/>
              <w:right w:val="single" w:sz="8" w:space="0" w:color="auto"/>
            </w:tcBorders>
            <w:vAlign w:val="center"/>
            <w:hideMark/>
          </w:tcPr>
          <w:p w14:paraId="5EC0AFE8"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BOMBA DE ENCHER BOLA -Plástico resistente. Cabo de plástico reforçado tipo T. Acompanha bico para bola. Tecnologia Double action, infla nos dois sentidos. Tamanho Tubo 15,24 cm. Mangueira Borracha recoberta de poliamida.</w:t>
            </w:r>
          </w:p>
        </w:tc>
        <w:tc>
          <w:tcPr>
            <w:tcW w:w="837" w:type="dxa"/>
            <w:gridSpan w:val="2"/>
            <w:tcBorders>
              <w:top w:val="nil"/>
              <w:left w:val="nil"/>
              <w:bottom w:val="single" w:sz="8" w:space="0" w:color="auto"/>
              <w:right w:val="single" w:sz="8" w:space="0" w:color="auto"/>
            </w:tcBorders>
            <w:vAlign w:val="center"/>
            <w:hideMark/>
          </w:tcPr>
          <w:p w14:paraId="21294C79"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486774BB"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43F5FB4E"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w:t>
            </w:r>
          </w:p>
        </w:tc>
        <w:tc>
          <w:tcPr>
            <w:tcW w:w="992" w:type="dxa"/>
            <w:gridSpan w:val="2"/>
            <w:tcBorders>
              <w:top w:val="nil"/>
              <w:left w:val="nil"/>
              <w:bottom w:val="single" w:sz="8" w:space="0" w:color="auto"/>
              <w:right w:val="single" w:sz="8" w:space="0" w:color="auto"/>
            </w:tcBorders>
            <w:vAlign w:val="center"/>
            <w:hideMark/>
          </w:tcPr>
          <w:p w14:paraId="4EB6C337"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546BF3B0"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39F38C1E" w14:textId="77777777" w:rsidTr="00900948">
        <w:trPr>
          <w:gridAfter w:val="1"/>
          <w:wAfter w:w="28" w:type="dxa"/>
          <w:trHeight w:val="489"/>
        </w:trPr>
        <w:tc>
          <w:tcPr>
            <w:tcW w:w="779" w:type="dxa"/>
            <w:tcBorders>
              <w:top w:val="nil"/>
              <w:left w:val="single" w:sz="8" w:space="0" w:color="auto"/>
              <w:bottom w:val="single" w:sz="8" w:space="0" w:color="auto"/>
              <w:right w:val="single" w:sz="8" w:space="0" w:color="auto"/>
            </w:tcBorders>
            <w:vAlign w:val="center"/>
            <w:hideMark/>
          </w:tcPr>
          <w:p w14:paraId="1672FCA7"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37</w:t>
            </w:r>
          </w:p>
        </w:tc>
        <w:tc>
          <w:tcPr>
            <w:tcW w:w="4451" w:type="dxa"/>
            <w:tcBorders>
              <w:top w:val="nil"/>
              <w:left w:val="nil"/>
              <w:bottom w:val="single" w:sz="8" w:space="0" w:color="auto"/>
              <w:right w:val="single" w:sz="8" w:space="0" w:color="auto"/>
            </w:tcBorders>
            <w:vAlign w:val="center"/>
            <w:hideMark/>
          </w:tcPr>
          <w:p w14:paraId="545352E1"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BONECO SPARRING P/ TREINO DE JIU-JITSU E MMA - Adulto – Vazio – Altura 1,80m.</w:t>
            </w:r>
          </w:p>
        </w:tc>
        <w:tc>
          <w:tcPr>
            <w:tcW w:w="837" w:type="dxa"/>
            <w:gridSpan w:val="2"/>
            <w:tcBorders>
              <w:top w:val="nil"/>
              <w:left w:val="nil"/>
              <w:bottom w:val="single" w:sz="8" w:space="0" w:color="auto"/>
              <w:right w:val="single" w:sz="8" w:space="0" w:color="auto"/>
            </w:tcBorders>
            <w:vAlign w:val="center"/>
            <w:hideMark/>
          </w:tcPr>
          <w:p w14:paraId="1B9F7521"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4F5D4256"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47C6C4CB"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w:t>
            </w:r>
          </w:p>
        </w:tc>
        <w:tc>
          <w:tcPr>
            <w:tcW w:w="992" w:type="dxa"/>
            <w:gridSpan w:val="2"/>
            <w:tcBorders>
              <w:top w:val="nil"/>
              <w:left w:val="nil"/>
              <w:bottom w:val="single" w:sz="8" w:space="0" w:color="auto"/>
              <w:right w:val="single" w:sz="8" w:space="0" w:color="auto"/>
            </w:tcBorders>
            <w:vAlign w:val="center"/>
            <w:hideMark/>
          </w:tcPr>
          <w:p w14:paraId="2F787AA3"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3C057F5B"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43A1B9A6" w14:textId="77777777" w:rsidTr="00900948">
        <w:trPr>
          <w:gridAfter w:val="1"/>
          <w:wAfter w:w="28" w:type="dxa"/>
          <w:trHeight w:val="1407"/>
        </w:trPr>
        <w:tc>
          <w:tcPr>
            <w:tcW w:w="779" w:type="dxa"/>
            <w:tcBorders>
              <w:top w:val="nil"/>
              <w:left w:val="single" w:sz="8" w:space="0" w:color="auto"/>
              <w:bottom w:val="single" w:sz="8" w:space="0" w:color="auto"/>
              <w:right w:val="single" w:sz="8" w:space="0" w:color="auto"/>
            </w:tcBorders>
            <w:vAlign w:val="center"/>
            <w:hideMark/>
          </w:tcPr>
          <w:p w14:paraId="4F532E5E"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lastRenderedPageBreak/>
              <w:t>38</w:t>
            </w:r>
          </w:p>
        </w:tc>
        <w:tc>
          <w:tcPr>
            <w:tcW w:w="4451" w:type="dxa"/>
            <w:tcBorders>
              <w:top w:val="nil"/>
              <w:left w:val="nil"/>
              <w:bottom w:val="single" w:sz="8" w:space="0" w:color="auto"/>
              <w:right w:val="single" w:sz="8" w:space="0" w:color="auto"/>
            </w:tcBorders>
            <w:vAlign w:val="center"/>
            <w:hideMark/>
          </w:tcPr>
          <w:p w14:paraId="4526B353"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CAIXA JUMP BOX 12” 35X45X35CM - Resistência: Suporta até 150kg, Feito em madeira compensado naval de 15mm, com reforços internos em madeira de 15mm para máxima resistência, pinadas e parafusadas, com revestimento superior em EVA de 2mm.</w:t>
            </w:r>
          </w:p>
        </w:tc>
        <w:tc>
          <w:tcPr>
            <w:tcW w:w="837" w:type="dxa"/>
            <w:gridSpan w:val="2"/>
            <w:tcBorders>
              <w:top w:val="nil"/>
              <w:left w:val="nil"/>
              <w:bottom w:val="single" w:sz="8" w:space="0" w:color="auto"/>
              <w:right w:val="single" w:sz="8" w:space="0" w:color="auto"/>
            </w:tcBorders>
            <w:vAlign w:val="center"/>
            <w:hideMark/>
          </w:tcPr>
          <w:p w14:paraId="78BA558F"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1F714A0F"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5832E5B5"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w:t>
            </w:r>
          </w:p>
        </w:tc>
        <w:tc>
          <w:tcPr>
            <w:tcW w:w="992" w:type="dxa"/>
            <w:gridSpan w:val="2"/>
            <w:tcBorders>
              <w:top w:val="nil"/>
              <w:left w:val="nil"/>
              <w:bottom w:val="single" w:sz="8" w:space="0" w:color="auto"/>
              <w:right w:val="single" w:sz="8" w:space="0" w:color="auto"/>
            </w:tcBorders>
            <w:vAlign w:val="center"/>
            <w:hideMark/>
          </w:tcPr>
          <w:p w14:paraId="33A33CCD"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18605B78"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13FB87AD" w14:textId="77777777" w:rsidTr="00900948">
        <w:trPr>
          <w:gridAfter w:val="1"/>
          <w:wAfter w:w="28" w:type="dxa"/>
          <w:trHeight w:val="1371"/>
        </w:trPr>
        <w:tc>
          <w:tcPr>
            <w:tcW w:w="779" w:type="dxa"/>
            <w:tcBorders>
              <w:top w:val="nil"/>
              <w:left w:val="single" w:sz="8" w:space="0" w:color="auto"/>
              <w:bottom w:val="single" w:sz="8" w:space="0" w:color="auto"/>
              <w:right w:val="single" w:sz="8" w:space="0" w:color="auto"/>
            </w:tcBorders>
            <w:vAlign w:val="center"/>
            <w:hideMark/>
          </w:tcPr>
          <w:p w14:paraId="2E5BF1D8"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39</w:t>
            </w:r>
          </w:p>
        </w:tc>
        <w:tc>
          <w:tcPr>
            <w:tcW w:w="4451" w:type="dxa"/>
            <w:tcBorders>
              <w:top w:val="nil"/>
              <w:left w:val="nil"/>
              <w:bottom w:val="single" w:sz="8" w:space="0" w:color="auto"/>
              <w:right w:val="single" w:sz="8" w:space="0" w:color="auto"/>
            </w:tcBorders>
            <w:vAlign w:val="center"/>
            <w:hideMark/>
          </w:tcPr>
          <w:p w14:paraId="1859AB76"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CAIXA JUMP BOX 16” 40X45X35CM - Resistência: Suporta até 150kg, Feito em madeira compensado naval de 15mm, com reforços internos em madeira de 15mm para máxima resistência, pinadas e parafusadas, com revestimento superior em EVA de 2mm.</w:t>
            </w:r>
          </w:p>
        </w:tc>
        <w:tc>
          <w:tcPr>
            <w:tcW w:w="837" w:type="dxa"/>
            <w:gridSpan w:val="2"/>
            <w:tcBorders>
              <w:top w:val="nil"/>
              <w:left w:val="nil"/>
              <w:bottom w:val="single" w:sz="8" w:space="0" w:color="auto"/>
              <w:right w:val="single" w:sz="8" w:space="0" w:color="auto"/>
            </w:tcBorders>
            <w:vAlign w:val="center"/>
            <w:hideMark/>
          </w:tcPr>
          <w:p w14:paraId="431385FD"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5F08169F"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5458B83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w:t>
            </w:r>
          </w:p>
        </w:tc>
        <w:tc>
          <w:tcPr>
            <w:tcW w:w="992" w:type="dxa"/>
            <w:gridSpan w:val="2"/>
            <w:tcBorders>
              <w:top w:val="nil"/>
              <w:left w:val="nil"/>
              <w:bottom w:val="single" w:sz="8" w:space="0" w:color="auto"/>
              <w:right w:val="single" w:sz="8" w:space="0" w:color="auto"/>
            </w:tcBorders>
            <w:vAlign w:val="center"/>
            <w:hideMark/>
          </w:tcPr>
          <w:p w14:paraId="6A9EEEE3"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6E3F786B"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58C9CBE9" w14:textId="77777777" w:rsidTr="00900948">
        <w:trPr>
          <w:gridAfter w:val="1"/>
          <w:wAfter w:w="28" w:type="dxa"/>
          <w:trHeight w:val="1438"/>
        </w:trPr>
        <w:tc>
          <w:tcPr>
            <w:tcW w:w="779" w:type="dxa"/>
            <w:tcBorders>
              <w:top w:val="nil"/>
              <w:left w:val="single" w:sz="8" w:space="0" w:color="auto"/>
              <w:bottom w:val="single" w:sz="8" w:space="0" w:color="auto"/>
              <w:right w:val="single" w:sz="8" w:space="0" w:color="auto"/>
            </w:tcBorders>
            <w:vAlign w:val="center"/>
            <w:hideMark/>
          </w:tcPr>
          <w:p w14:paraId="3390B36B"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40</w:t>
            </w:r>
          </w:p>
        </w:tc>
        <w:tc>
          <w:tcPr>
            <w:tcW w:w="4451" w:type="dxa"/>
            <w:tcBorders>
              <w:top w:val="nil"/>
              <w:left w:val="nil"/>
              <w:bottom w:val="single" w:sz="8" w:space="0" w:color="auto"/>
              <w:right w:val="single" w:sz="8" w:space="0" w:color="auto"/>
            </w:tcBorders>
            <w:vAlign w:val="center"/>
            <w:hideMark/>
          </w:tcPr>
          <w:p w14:paraId="513FD2DB"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CAIXA JUMP BOX 24” 60X65X50CM - Resistência: Suporta até 150kg, Feito em madeira compensado naval de 15mm, com reforços internos em madeira de 15mm para máxima resistência, pinadas e parafusadas, com revestimento superior em EVA de 2mm.</w:t>
            </w:r>
          </w:p>
        </w:tc>
        <w:tc>
          <w:tcPr>
            <w:tcW w:w="837" w:type="dxa"/>
            <w:gridSpan w:val="2"/>
            <w:tcBorders>
              <w:top w:val="nil"/>
              <w:left w:val="nil"/>
              <w:bottom w:val="single" w:sz="8" w:space="0" w:color="auto"/>
              <w:right w:val="single" w:sz="8" w:space="0" w:color="auto"/>
            </w:tcBorders>
            <w:vAlign w:val="center"/>
            <w:hideMark/>
          </w:tcPr>
          <w:p w14:paraId="1889043C"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5B74421E"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16196E5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w:t>
            </w:r>
          </w:p>
        </w:tc>
        <w:tc>
          <w:tcPr>
            <w:tcW w:w="992" w:type="dxa"/>
            <w:gridSpan w:val="2"/>
            <w:tcBorders>
              <w:top w:val="nil"/>
              <w:left w:val="nil"/>
              <w:bottom w:val="single" w:sz="8" w:space="0" w:color="auto"/>
              <w:right w:val="single" w:sz="8" w:space="0" w:color="auto"/>
            </w:tcBorders>
            <w:vAlign w:val="center"/>
            <w:hideMark/>
          </w:tcPr>
          <w:p w14:paraId="68A9BEBD"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53074408"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5106E46C" w14:textId="77777777" w:rsidTr="00900948">
        <w:trPr>
          <w:gridAfter w:val="1"/>
          <w:wAfter w:w="28" w:type="dxa"/>
          <w:trHeight w:val="1438"/>
        </w:trPr>
        <w:tc>
          <w:tcPr>
            <w:tcW w:w="779" w:type="dxa"/>
            <w:tcBorders>
              <w:top w:val="nil"/>
              <w:left w:val="single" w:sz="8" w:space="0" w:color="auto"/>
              <w:bottom w:val="single" w:sz="8" w:space="0" w:color="auto"/>
              <w:right w:val="single" w:sz="8" w:space="0" w:color="auto"/>
            </w:tcBorders>
            <w:vAlign w:val="center"/>
            <w:hideMark/>
          </w:tcPr>
          <w:p w14:paraId="50A07DC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41</w:t>
            </w:r>
          </w:p>
        </w:tc>
        <w:tc>
          <w:tcPr>
            <w:tcW w:w="4451" w:type="dxa"/>
            <w:tcBorders>
              <w:top w:val="nil"/>
              <w:left w:val="nil"/>
              <w:bottom w:val="single" w:sz="8" w:space="0" w:color="auto"/>
              <w:right w:val="single" w:sz="8" w:space="0" w:color="auto"/>
            </w:tcBorders>
            <w:vAlign w:val="center"/>
            <w:hideMark/>
          </w:tcPr>
          <w:p w14:paraId="3806878C"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CAIXA JUMP BOX 30” 75X60X50CM - Resistência: Suporta até 150kg, feito em madeira compensado naval de 15mm, com reforços internos em madeira de 15mm para máxima resistência, pinadas e parafusadas, com revestimento superior em EVA de 2mm.</w:t>
            </w:r>
          </w:p>
        </w:tc>
        <w:tc>
          <w:tcPr>
            <w:tcW w:w="837" w:type="dxa"/>
            <w:gridSpan w:val="2"/>
            <w:tcBorders>
              <w:top w:val="nil"/>
              <w:left w:val="nil"/>
              <w:bottom w:val="single" w:sz="8" w:space="0" w:color="auto"/>
              <w:right w:val="single" w:sz="8" w:space="0" w:color="auto"/>
            </w:tcBorders>
            <w:vAlign w:val="center"/>
            <w:hideMark/>
          </w:tcPr>
          <w:p w14:paraId="6D8AE58A"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0494DD9E"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5E069AE3"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w:t>
            </w:r>
          </w:p>
        </w:tc>
        <w:tc>
          <w:tcPr>
            <w:tcW w:w="992" w:type="dxa"/>
            <w:gridSpan w:val="2"/>
            <w:tcBorders>
              <w:top w:val="nil"/>
              <w:left w:val="nil"/>
              <w:bottom w:val="single" w:sz="8" w:space="0" w:color="auto"/>
              <w:right w:val="single" w:sz="8" w:space="0" w:color="auto"/>
            </w:tcBorders>
            <w:vAlign w:val="center"/>
            <w:hideMark/>
          </w:tcPr>
          <w:p w14:paraId="3E70E1EA"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0B97939F"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7B157945" w14:textId="77777777" w:rsidTr="00900948">
        <w:trPr>
          <w:gridAfter w:val="1"/>
          <w:wAfter w:w="28" w:type="dxa"/>
          <w:trHeight w:val="982"/>
        </w:trPr>
        <w:tc>
          <w:tcPr>
            <w:tcW w:w="779" w:type="dxa"/>
            <w:tcBorders>
              <w:top w:val="nil"/>
              <w:left w:val="single" w:sz="8" w:space="0" w:color="auto"/>
              <w:bottom w:val="single" w:sz="8" w:space="0" w:color="auto"/>
              <w:right w:val="single" w:sz="8" w:space="0" w:color="auto"/>
            </w:tcBorders>
            <w:vAlign w:val="center"/>
            <w:hideMark/>
          </w:tcPr>
          <w:p w14:paraId="1075DCC7"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42</w:t>
            </w:r>
          </w:p>
        </w:tc>
        <w:tc>
          <w:tcPr>
            <w:tcW w:w="4451" w:type="dxa"/>
            <w:tcBorders>
              <w:top w:val="nil"/>
              <w:left w:val="nil"/>
              <w:bottom w:val="single" w:sz="8" w:space="0" w:color="auto"/>
              <w:right w:val="single" w:sz="8" w:space="0" w:color="auto"/>
            </w:tcBorders>
            <w:vAlign w:val="center"/>
            <w:hideMark/>
          </w:tcPr>
          <w:p w14:paraId="14A37418"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CANELEIRA - placa externa em polipropileno, revestimento em EVA, perfuros laterais, perfil alongado, tira elástica ajustável com fecho de velcro para melhor fixação. Tamanhos: P, M e G.</w:t>
            </w:r>
          </w:p>
        </w:tc>
        <w:tc>
          <w:tcPr>
            <w:tcW w:w="837" w:type="dxa"/>
            <w:gridSpan w:val="2"/>
            <w:tcBorders>
              <w:top w:val="nil"/>
              <w:left w:val="nil"/>
              <w:bottom w:val="single" w:sz="8" w:space="0" w:color="auto"/>
              <w:right w:val="single" w:sz="8" w:space="0" w:color="auto"/>
            </w:tcBorders>
            <w:vAlign w:val="center"/>
            <w:hideMark/>
          </w:tcPr>
          <w:p w14:paraId="5DA9803A"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4AA92429"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55DD12BC"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w:t>
            </w:r>
          </w:p>
        </w:tc>
        <w:tc>
          <w:tcPr>
            <w:tcW w:w="992" w:type="dxa"/>
            <w:gridSpan w:val="2"/>
            <w:tcBorders>
              <w:top w:val="nil"/>
              <w:left w:val="nil"/>
              <w:bottom w:val="single" w:sz="8" w:space="0" w:color="auto"/>
              <w:right w:val="single" w:sz="8" w:space="0" w:color="auto"/>
            </w:tcBorders>
            <w:vAlign w:val="center"/>
            <w:hideMark/>
          </w:tcPr>
          <w:p w14:paraId="1D2487F9"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1D810E7C"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5C55C2F5" w14:textId="77777777" w:rsidTr="00900948">
        <w:trPr>
          <w:gridAfter w:val="1"/>
          <w:wAfter w:w="28" w:type="dxa"/>
          <w:trHeight w:val="1309"/>
        </w:trPr>
        <w:tc>
          <w:tcPr>
            <w:tcW w:w="779" w:type="dxa"/>
            <w:tcBorders>
              <w:top w:val="nil"/>
              <w:left w:val="single" w:sz="8" w:space="0" w:color="auto"/>
              <w:bottom w:val="single" w:sz="8" w:space="0" w:color="auto"/>
              <w:right w:val="single" w:sz="8" w:space="0" w:color="auto"/>
            </w:tcBorders>
            <w:vAlign w:val="center"/>
            <w:hideMark/>
          </w:tcPr>
          <w:p w14:paraId="01DA3E3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43</w:t>
            </w:r>
          </w:p>
        </w:tc>
        <w:tc>
          <w:tcPr>
            <w:tcW w:w="4451" w:type="dxa"/>
            <w:tcBorders>
              <w:top w:val="nil"/>
              <w:left w:val="nil"/>
              <w:bottom w:val="single" w:sz="8" w:space="0" w:color="auto"/>
              <w:right w:val="single" w:sz="8" w:space="0" w:color="auto"/>
            </w:tcBorders>
            <w:vAlign w:val="center"/>
            <w:hideMark/>
          </w:tcPr>
          <w:p w14:paraId="2C905D21"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CARTÕES PARA ÁRBITRO - Plástico rígido e durável, como PVC (Cloreto de Polivinila) ou material sintético similar de alta resistência, Dimensões: Aproximadamente 11 cm x 8 cm. Kit com 03 cartões nas cores azul, amarelo e vermelho.</w:t>
            </w:r>
          </w:p>
        </w:tc>
        <w:tc>
          <w:tcPr>
            <w:tcW w:w="837" w:type="dxa"/>
            <w:gridSpan w:val="2"/>
            <w:tcBorders>
              <w:top w:val="nil"/>
              <w:left w:val="nil"/>
              <w:bottom w:val="single" w:sz="8" w:space="0" w:color="auto"/>
              <w:right w:val="single" w:sz="8" w:space="0" w:color="auto"/>
            </w:tcBorders>
            <w:vAlign w:val="center"/>
            <w:hideMark/>
          </w:tcPr>
          <w:p w14:paraId="39517C7B"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06213BBA"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PARES</w:t>
            </w:r>
          </w:p>
        </w:tc>
        <w:tc>
          <w:tcPr>
            <w:tcW w:w="620" w:type="dxa"/>
            <w:gridSpan w:val="2"/>
            <w:tcBorders>
              <w:top w:val="nil"/>
              <w:left w:val="nil"/>
              <w:bottom w:val="single" w:sz="8" w:space="0" w:color="auto"/>
              <w:right w:val="single" w:sz="8" w:space="0" w:color="auto"/>
            </w:tcBorders>
            <w:vAlign w:val="center"/>
            <w:hideMark/>
          </w:tcPr>
          <w:p w14:paraId="43FCF529"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5A55EE46"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2DA2DF1A"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19926042" w14:textId="77777777" w:rsidTr="00900948">
        <w:trPr>
          <w:gridAfter w:val="1"/>
          <w:wAfter w:w="28" w:type="dxa"/>
          <w:trHeight w:val="2399"/>
        </w:trPr>
        <w:tc>
          <w:tcPr>
            <w:tcW w:w="779" w:type="dxa"/>
            <w:tcBorders>
              <w:top w:val="nil"/>
              <w:left w:val="single" w:sz="8" w:space="0" w:color="auto"/>
              <w:bottom w:val="single" w:sz="8" w:space="0" w:color="auto"/>
              <w:right w:val="single" w:sz="8" w:space="0" w:color="auto"/>
            </w:tcBorders>
            <w:vAlign w:val="center"/>
            <w:hideMark/>
          </w:tcPr>
          <w:p w14:paraId="61251B07"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44</w:t>
            </w:r>
          </w:p>
        </w:tc>
        <w:tc>
          <w:tcPr>
            <w:tcW w:w="4451" w:type="dxa"/>
            <w:tcBorders>
              <w:top w:val="nil"/>
              <w:left w:val="nil"/>
              <w:bottom w:val="single" w:sz="8" w:space="0" w:color="auto"/>
              <w:right w:val="single" w:sz="8" w:space="0" w:color="auto"/>
            </w:tcBorders>
            <w:vAlign w:val="center"/>
            <w:hideMark/>
          </w:tcPr>
          <w:p w14:paraId="678AB634"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CESTO EM ALUMÍNIO E AÇO REFORÇADO PARA BOLAS – Estrutura confeccionada em alumínio e aço reforçado, retrátil e portátil, de fácil montagem e desmontagem. Capacidade mínima para 23 bolas de voleibol ou 15 bolas de futebol. Acompanhado de saco para armazenamento das bolas em material resistente. Dimensões aproximadas do cesto montado: 90 cm (A) x 52 cm (L) x 52 cm (P). Dimensões aproximadas do cesto fechado: 13 cm x 13 cm x 90 cm.</w:t>
            </w:r>
          </w:p>
        </w:tc>
        <w:tc>
          <w:tcPr>
            <w:tcW w:w="837" w:type="dxa"/>
            <w:gridSpan w:val="2"/>
            <w:tcBorders>
              <w:top w:val="nil"/>
              <w:left w:val="nil"/>
              <w:bottom w:val="single" w:sz="8" w:space="0" w:color="auto"/>
              <w:right w:val="single" w:sz="8" w:space="0" w:color="auto"/>
            </w:tcBorders>
            <w:vAlign w:val="center"/>
            <w:hideMark/>
          </w:tcPr>
          <w:p w14:paraId="4F7CE0DA"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04CADD9F"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KITS</w:t>
            </w:r>
          </w:p>
        </w:tc>
        <w:tc>
          <w:tcPr>
            <w:tcW w:w="620" w:type="dxa"/>
            <w:gridSpan w:val="2"/>
            <w:tcBorders>
              <w:top w:val="nil"/>
              <w:left w:val="nil"/>
              <w:bottom w:val="single" w:sz="8" w:space="0" w:color="auto"/>
              <w:right w:val="single" w:sz="8" w:space="0" w:color="auto"/>
            </w:tcBorders>
            <w:vAlign w:val="center"/>
            <w:hideMark/>
          </w:tcPr>
          <w:p w14:paraId="75A4C8BE"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w:t>
            </w:r>
          </w:p>
        </w:tc>
        <w:tc>
          <w:tcPr>
            <w:tcW w:w="992" w:type="dxa"/>
            <w:gridSpan w:val="2"/>
            <w:tcBorders>
              <w:top w:val="nil"/>
              <w:left w:val="nil"/>
              <w:bottom w:val="single" w:sz="8" w:space="0" w:color="auto"/>
              <w:right w:val="single" w:sz="8" w:space="0" w:color="auto"/>
            </w:tcBorders>
            <w:vAlign w:val="center"/>
            <w:hideMark/>
          </w:tcPr>
          <w:p w14:paraId="4DB612C4"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5CFAB8DA"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7698E247" w14:textId="77777777" w:rsidTr="00900948">
        <w:trPr>
          <w:gridAfter w:val="1"/>
          <w:wAfter w:w="28" w:type="dxa"/>
          <w:trHeight w:val="446"/>
        </w:trPr>
        <w:tc>
          <w:tcPr>
            <w:tcW w:w="779" w:type="dxa"/>
            <w:tcBorders>
              <w:top w:val="nil"/>
              <w:left w:val="single" w:sz="8" w:space="0" w:color="auto"/>
              <w:bottom w:val="single" w:sz="8" w:space="0" w:color="auto"/>
              <w:right w:val="single" w:sz="8" w:space="0" w:color="auto"/>
            </w:tcBorders>
            <w:vAlign w:val="center"/>
            <w:hideMark/>
          </w:tcPr>
          <w:p w14:paraId="1F838E62"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45</w:t>
            </w:r>
          </w:p>
        </w:tc>
        <w:tc>
          <w:tcPr>
            <w:tcW w:w="4451" w:type="dxa"/>
            <w:tcBorders>
              <w:top w:val="nil"/>
              <w:left w:val="nil"/>
              <w:bottom w:val="single" w:sz="8" w:space="0" w:color="auto"/>
              <w:right w:val="single" w:sz="8" w:space="0" w:color="auto"/>
            </w:tcBorders>
            <w:vAlign w:val="center"/>
            <w:hideMark/>
          </w:tcPr>
          <w:p w14:paraId="14FA073E"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COLCHONETE TAMANHO 95X60X03CM - Cor azul royal, revestido em napa cicap.</w:t>
            </w:r>
          </w:p>
        </w:tc>
        <w:tc>
          <w:tcPr>
            <w:tcW w:w="837" w:type="dxa"/>
            <w:gridSpan w:val="2"/>
            <w:tcBorders>
              <w:top w:val="nil"/>
              <w:left w:val="nil"/>
              <w:bottom w:val="single" w:sz="8" w:space="0" w:color="auto"/>
              <w:right w:val="single" w:sz="8" w:space="0" w:color="auto"/>
            </w:tcBorders>
            <w:vAlign w:val="center"/>
            <w:hideMark/>
          </w:tcPr>
          <w:p w14:paraId="56F48D7E"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7EE50EE9"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3479EF51"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160</w:t>
            </w:r>
          </w:p>
        </w:tc>
        <w:tc>
          <w:tcPr>
            <w:tcW w:w="992" w:type="dxa"/>
            <w:gridSpan w:val="2"/>
            <w:tcBorders>
              <w:top w:val="nil"/>
              <w:left w:val="nil"/>
              <w:bottom w:val="single" w:sz="8" w:space="0" w:color="auto"/>
              <w:right w:val="single" w:sz="8" w:space="0" w:color="auto"/>
            </w:tcBorders>
            <w:vAlign w:val="center"/>
            <w:hideMark/>
          </w:tcPr>
          <w:p w14:paraId="44DEB4D7"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2ECC81B6"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4ADA62A9" w14:textId="77777777" w:rsidTr="00900948">
        <w:trPr>
          <w:gridAfter w:val="1"/>
          <w:wAfter w:w="28" w:type="dxa"/>
          <w:trHeight w:val="354"/>
        </w:trPr>
        <w:tc>
          <w:tcPr>
            <w:tcW w:w="779" w:type="dxa"/>
            <w:tcBorders>
              <w:top w:val="nil"/>
              <w:left w:val="single" w:sz="8" w:space="0" w:color="auto"/>
              <w:bottom w:val="single" w:sz="8" w:space="0" w:color="auto"/>
              <w:right w:val="single" w:sz="8" w:space="0" w:color="auto"/>
            </w:tcBorders>
            <w:vAlign w:val="center"/>
            <w:hideMark/>
          </w:tcPr>
          <w:p w14:paraId="622DC2B7"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46</w:t>
            </w:r>
          </w:p>
        </w:tc>
        <w:tc>
          <w:tcPr>
            <w:tcW w:w="4451" w:type="dxa"/>
            <w:tcBorders>
              <w:top w:val="nil"/>
              <w:left w:val="nil"/>
              <w:bottom w:val="single" w:sz="8" w:space="0" w:color="auto"/>
              <w:right w:val="single" w:sz="8" w:space="0" w:color="auto"/>
            </w:tcBorders>
            <w:vAlign w:val="center"/>
            <w:hideMark/>
          </w:tcPr>
          <w:p w14:paraId="1093C950"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CONE EMBORRACHADO 23 CM – Flexível, 23cm de altura,</w:t>
            </w:r>
          </w:p>
        </w:tc>
        <w:tc>
          <w:tcPr>
            <w:tcW w:w="837" w:type="dxa"/>
            <w:gridSpan w:val="2"/>
            <w:tcBorders>
              <w:top w:val="nil"/>
              <w:left w:val="nil"/>
              <w:bottom w:val="single" w:sz="8" w:space="0" w:color="auto"/>
              <w:right w:val="single" w:sz="8" w:space="0" w:color="auto"/>
            </w:tcBorders>
            <w:vAlign w:val="center"/>
            <w:hideMark/>
          </w:tcPr>
          <w:p w14:paraId="109ECBF2"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3702BA23"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7EABA588"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160</w:t>
            </w:r>
          </w:p>
        </w:tc>
        <w:tc>
          <w:tcPr>
            <w:tcW w:w="992" w:type="dxa"/>
            <w:gridSpan w:val="2"/>
            <w:tcBorders>
              <w:top w:val="nil"/>
              <w:left w:val="nil"/>
              <w:bottom w:val="single" w:sz="8" w:space="0" w:color="auto"/>
              <w:right w:val="single" w:sz="8" w:space="0" w:color="auto"/>
            </w:tcBorders>
            <w:vAlign w:val="center"/>
            <w:hideMark/>
          </w:tcPr>
          <w:p w14:paraId="19FA43ED"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310C95C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51E4E817" w14:textId="77777777" w:rsidTr="00900948">
        <w:trPr>
          <w:gridAfter w:val="1"/>
          <w:wAfter w:w="28" w:type="dxa"/>
          <w:trHeight w:val="343"/>
        </w:trPr>
        <w:tc>
          <w:tcPr>
            <w:tcW w:w="779" w:type="dxa"/>
            <w:tcBorders>
              <w:top w:val="nil"/>
              <w:left w:val="single" w:sz="8" w:space="0" w:color="auto"/>
              <w:bottom w:val="single" w:sz="8" w:space="0" w:color="auto"/>
              <w:right w:val="single" w:sz="8" w:space="0" w:color="auto"/>
            </w:tcBorders>
            <w:vAlign w:val="center"/>
            <w:hideMark/>
          </w:tcPr>
          <w:p w14:paraId="3707BACC"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47</w:t>
            </w:r>
          </w:p>
        </w:tc>
        <w:tc>
          <w:tcPr>
            <w:tcW w:w="4451" w:type="dxa"/>
            <w:tcBorders>
              <w:top w:val="nil"/>
              <w:left w:val="nil"/>
              <w:bottom w:val="single" w:sz="8" w:space="0" w:color="auto"/>
              <w:right w:val="single" w:sz="8" w:space="0" w:color="auto"/>
            </w:tcBorders>
            <w:vAlign w:val="center"/>
            <w:hideMark/>
          </w:tcPr>
          <w:p w14:paraId="3E95EFF0"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CONE EMBORRACHADO 50 CM – Flexível, 50cm de altura.</w:t>
            </w:r>
          </w:p>
        </w:tc>
        <w:tc>
          <w:tcPr>
            <w:tcW w:w="837" w:type="dxa"/>
            <w:gridSpan w:val="2"/>
            <w:tcBorders>
              <w:top w:val="nil"/>
              <w:left w:val="nil"/>
              <w:bottom w:val="single" w:sz="8" w:space="0" w:color="auto"/>
              <w:right w:val="single" w:sz="8" w:space="0" w:color="auto"/>
            </w:tcBorders>
            <w:vAlign w:val="center"/>
            <w:hideMark/>
          </w:tcPr>
          <w:p w14:paraId="19229D23"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5FF2FE1C"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080B736F"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80</w:t>
            </w:r>
          </w:p>
        </w:tc>
        <w:tc>
          <w:tcPr>
            <w:tcW w:w="992" w:type="dxa"/>
            <w:gridSpan w:val="2"/>
            <w:tcBorders>
              <w:top w:val="nil"/>
              <w:left w:val="nil"/>
              <w:bottom w:val="single" w:sz="8" w:space="0" w:color="auto"/>
              <w:right w:val="single" w:sz="8" w:space="0" w:color="auto"/>
            </w:tcBorders>
            <w:vAlign w:val="center"/>
            <w:hideMark/>
          </w:tcPr>
          <w:p w14:paraId="3A58151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602DA377"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4D2CE249" w14:textId="77777777" w:rsidTr="00900948">
        <w:trPr>
          <w:gridAfter w:val="1"/>
          <w:wAfter w:w="28" w:type="dxa"/>
          <w:trHeight w:val="270"/>
        </w:trPr>
        <w:tc>
          <w:tcPr>
            <w:tcW w:w="779" w:type="dxa"/>
            <w:tcBorders>
              <w:top w:val="nil"/>
              <w:left w:val="single" w:sz="8" w:space="0" w:color="auto"/>
              <w:bottom w:val="single" w:sz="8" w:space="0" w:color="auto"/>
              <w:right w:val="single" w:sz="8" w:space="0" w:color="auto"/>
            </w:tcBorders>
            <w:vAlign w:val="center"/>
            <w:hideMark/>
          </w:tcPr>
          <w:p w14:paraId="55A8AEB8"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48</w:t>
            </w:r>
          </w:p>
        </w:tc>
        <w:tc>
          <w:tcPr>
            <w:tcW w:w="4451" w:type="dxa"/>
            <w:tcBorders>
              <w:top w:val="nil"/>
              <w:left w:val="nil"/>
              <w:bottom w:val="single" w:sz="8" w:space="0" w:color="auto"/>
              <w:right w:val="single" w:sz="8" w:space="0" w:color="auto"/>
            </w:tcBorders>
            <w:vAlign w:val="center"/>
            <w:hideMark/>
          </w:tcPr>
          <w:p w14:paraId="4343A60E"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CONE EMBORRACHADO 75 CM – Flexível, 75cm de altura,</w:t>
            </w:r>
          </w:p>
        </w:tc>
        <w:tc>
          <w:tcPr>
            <w:tcW w:w="837" w:type="dxa"/>
            <w:gridSpan w:val="2"/>
            <w:tcBorders>
              <w:top w:val="nil"/>
              <w:left w:val="nil"/>
              <w:bottom w:val="single" w:sz="8" w:space="0" w:color="auto"/>
              <w:right w:val="single" w:sz="8" w:space="0" w:color="auto"/>
            </w:tcBorders>
            <w:vAlign w:val="center"/>
            <w:hideMark/>
          </w:tcPr>
          <w:p w14:paraId="15463F6E"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42FC185B"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5C3F3A24"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60</w:t>
            </w:r>
          </w:p>
        </w:tc>
        <w:tc>
          <w:tcPr>
            <w:tcW w:w="992" w:type="dxa"/>
            <w:gridSpan w:val="2"/>
            <w:tcBorders>
              <w:top w:val="nil"/>
              <w:left w:val="nil"/>
              <w:bottom w:val="single" w:sz="8" w:space="0" w:color="auto"/>
              <w:right w:val="single" w:sz="8" w:space="0" w:color="auto"/>
            </w:tcBorders>
            <w:vAlign w:val="center"/>
            <w:hideMark/>
          </w:tcPr>
          <w:p w14:paraId="00A6642E"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0A5DD7CF"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622E7693" w14:textId="77777777" w:rsidTr="00900948">
        <w:trPr>
          <w:gridAfter w:val="1"/>
          <w:wAfter w:w="28" w:type="dxa"/>
          <w:trHeight w:val="313"/>
        </w:trPr>
        <w:tc>
          <w:tcPr>
            <w:tcW w:w="779" w:type="dxa"/>
            <w:tcBorders>
              <w:top w:val="nil"/>
              <w:left w:val="single" w:sz="8" w:space="0" w:color="auto"/>
              <w:bottom w:val="single" w:sz="8" w:space="0" w:color="auto"/>
              <w:right w:val="single" w:sz="8" w:space="0" w:color="auto"/>
            </w:tcBorders>
            <w:vAlign w:val="center"/>
            <w:hideMark/>
          </w:tcPr>
          <w:p w14:paraId="4DF1F7CD"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49</w:t>
            </w:r>
          </w:p>
        </w:tc>
        <w:tc>
          <w:tcPr>
            <w:tcW w:w="4451" w:type="dxa"/>
            <w:tcBorders>
              <w:top w:val="nil"/>
              <w:left w:val="nil"/>
              <w:bottom w:val="single" w:sz="8" w:space="0" w:color="auto"/>
              <w:right w:val="single" w:sz="8" w:space="0" w:color="auto"/>
            </w:tcBorders>
            <w:vAlign w:val="center"/>
            <w:hideMark/>
          </w:tcPr>
          <w:p w14:paraId="56BC5D92"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CORDA DE PULAR SEDA 10 M - 12mm, com cabo de PVC.</w:t>
            </w:r>
          </w:p>
        </w:tc>
        <w:tc>
          <w:tcPr>
            <w:tcW w:w="837" w:type="dxa"/>
            <w:gridSpan w:val="2"/>
            <w:tcBorders>
              <w:top w:val="nil"/>
              <w:left w:val="nil"/>
              <w:bottom w:val="single" w:sz="8" w:space="0" w:color="auto"/>
              <w:right w:val="single" w:sz="8" w:space="0" w:color="auto"/>
            </w:tcBorders>
            <w:vAlign w:val="center"/>
            <w:hideMark/>
          </w:tcPr>
          <w:p w14:paraId="135E8BAC"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2D2112F6"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68E13A29"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23812C16"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2D84FEC4"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1591ED15" w14:textId="77777777" w:rsidTr="00900948">
        <w:trPr>
          <w:gridAfter w:val="1"/>
          <w:wAfter w:w="28" w:type="dxa"/>
          <w:trHeight w:val="532"/>
        </w:trPr>
        <w:tc>
          <w:tcPr>
            <w:tcW w:w="779" w:type="dxa"/>
            <w:tcBorders>
              <w:top w:val="nil"/>
              <w:left w:val="single" w:sz="8" w:space="0" w:color="auto"/>
              <w:bottom w:val="single" w:sz="8" w:space="0" w:color="auto"/>
              <w:right w:val="single" w:sz="8" w:space="0" w:color="auto"/>
            </w:tcBorders>
            <w:vAlign w:val="center"/>
            <w:hideMark/>
          </w:tcPr>
          <w:p w14:paraId="2B87C949"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lastRenderedPageBreak/>
              <w:t>50</w:t>
            </w:r>
          </w:p>
        </w:tc>
        <w:tc>
          <w:tcPr>
            <w:tcW w:w="4451" w:type="dxa"/>
            <w:tcBorders>
              <w:top w:val="nil"/>
              <w:left w:val="nil"/>
              <w:bottom w:val="single" w:sz="8" w:space="0" w:color="auto"/>
              <w:right w:val="single" w:sz="8" w:space="0" w:color="auto"/>
            </w:tcBorders>
            <w:vAlign w:val="center"/>
            <w:hideMark/>
          </w:tcPr>
          <w:p w14:paraId="1341ADDE"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CORDA DE PULAR SISAL 2,5 M - 12mm, com pontas de madeira envernizada.</w:t>
            </w:r>
          </w:p>
        </w:tc>
        <w:tc>
          <w:tcPr>
            <w:tcW w:w="837" w:type="dxa"/>
            <w:gridSpan w:val="2"/>
            <w:tcBorders>
              <w:top w:val="nil"/>
              <w:left w:val="nil"/>
              <w:bottom w:val="single" w:sz="8" w:space="0" w:color="auto"/>
              <w:right w:val="single" w:sz="8" w:space="0" w:color="auto"/>
            </w:tcBorders>
            <w:vAlign w:val="center"/>
            <w:hideMark/>
          </w:tcPr>
          <w:p w14:paraId="59B7E7E7"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7F4862FA"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170A1DC3"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7A248EF0"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678C89DE"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7EA43428" w14:textId="77777777" w:rsidTr="00900948">
        <w:trPr>
          <w:gridAfter w:val="1"/>
          <w:wAfter w:w="28" w:type="dxa"/>
          <w:trHeight w:val="541"/>
        </w:trPr>
        <w:tc>
          <w:tcPr>
            <w:tcW w:w="779" w:type="dxa"/>
            <w:tcBorders>
              <w:top w:val="nil"/>
              <w:left w:val="single" w:sz="8" w:space="0" w:color="auto"/>
              <w:bottom w:val="single" w:sz="8" w:space="0" w:color="auto"/>
              <w:right w:val="single" w:sz="8" w:space="0" w:color="auto"/>
            </w:tcBorders>
            <w:vAlign w:val="center"/>
            <w:hideMark/>
          </w:tcPr>
          <w:p w14:paraId="1A40F388"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51</w:t>
            </w:r>
          </w:p>
        </w:tc>
        <w:tc>
          <w:tcPr>
            <w:tcW w:w="4451" w:type="dxa"/>
            <w:tcBorders>
              <w:top w:val="nil"/>
              <w:left w:val="nil"/>
              <w:bottom w:val="single" w:sz="8" w:space="0" w:color="auto"/>
              <w:right w:val="single" w:sz="8" w:space="0" w:color="auto"/>
            </w:tcBorders>
            <w:vAlign w:val="center"/>
            <w:hideMark/>
          </w:tcPr>
          <w:p w14:paraId="48CB6506"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CORDA NAVAL CROSSFIT 40MM X 10M - Material 100% fibra sintética nylon (polietileno).</w:t>
            </w:r>
          </w:p>
        </w:tc>
        <w:tc>
          <w:tcPr>
            <w:tcW w:w="837" w:type="dxa"/>
            <w:gridSpan w:val="2"/>
            <w:tcBorders>
              <w:top w:val="nil"/>
              <w:left w:val="nil"/>
              <w:bottom w:val="single" w:sz="8" w:space="0" w:color="auto"/>
              <w:right w:val="single" w:sz="8" w:space="0" w:color="auto"/>
            </w:tcBorders>
            <w:vAlign w:val="center"/>
            <w:hideMark/>
          </w:tcPr>
          <w:p w14:paraId="3DEF6EFF"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258201FB"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0792CFC1"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w:t>
            </w:r>
          </w:p>
        </w:tc>
        <w:tc>
          <w:tcPr>
            <w:tcW w:w="992" w:type="dxa"/>
            <w:gridSpan w:val="2"/>
            <w:tcBorders>
              <w:top w:val="nil"/>
              <w:left w:val="nil"/>
              <w:bottom w:val="single" w:sz="8" w:space="0" w:color="auto"/>
              <w:right w:val="single" w:sz="8" w:space="0" w:color="auto"/>
            </w:tcBorders>
            <w:vAlign w:val="center"/>
            <w:hideMark/>
          </w:tcPr>
          <w:p w14:paraId="2638E33A"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6F71DFD0"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6FD74901" w14:textId="77777777" w:rsidTr="00900948">
        <w:trPr>
          <w:gridAfter w:val="1"/>
          <w:wAfter w:w="28" w:type="dxa"/>
          <w:trHeight w:val="415"/>
        </w:trPr>
        <w:tc>
          <w:tcPr>
            <w:tcW w:w="779" w:type="dxa"/>
            <w:tcBorders>
              <w:top w:val="nil"/>
              <w:left w:val="single" w:sz="8" w:space="0" w:color="auto"/>
              <w:bottom w:val="single" w:sz="8" w:space="0" w:color="auto"/>
              <w:right w:val="single" w:sz="8" w:space="0" w:color="auto"/>
            </w:tcBorders>
            <w:vAlign w:val="center"/>
            <w:hideMark/>
          </w:tcPr>
          <w:p w14:paraId="7C71DDA3"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52</w:t>
            </w:r>
          </w:p>
        </w:tc>
        <w:tc>
          <w:tcPr>
            <w:tcW w:w="4451" w:type="dxa"/>
            <w:tcBorders>
              <w:top w:val="nil"/>
              <w:left w:val="nil"/>
              <w:bottom w:val="single" w:sz="8" w:space="0" w:color="auto"/>
              <w:right w:val="single" w:sz="8" w:space="0" w:color="auto"/>
            </w:tcBorders>
            <w:noWrap/>
            <w:vAlign w:val="center"/>
            <w:hideMark/>
          </w:tcPr>
          <w:p w14:paraId="3750A0D7"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CRONÔMETRO DIGITAL ELETRÔNICO DE PAREDE - Tamanho 28 x 14 x 3,5 cm. Com tecnologia LED, com comunicação sem fio entre o painel e o dispositivo de controle. Painel de LED com, no mínimo, 4 dígitos e altura mínima dos dígitos de 15 cm; Visualização mínima de 80 metros em ambientes internos; Alimentação elétrica bivolt automático (100-240 V); Função cronômetro com contagem progressiva e regressiva; Capacidade de contagem mínima de 99 horas, 59 minutos e 59 segundos; Exibição automática em horas/minutos, minutos/segundos e segundos/centésimos conforme o tempo restante; Possibilidade de programação de tempos de atividade e intervalo; Emissão de aviso sonoro configurável no início, término e nos segundos finais da contagem; Possibilidade de programação de múltiplos tempos (timers) por meio do dispositivo de controle; Função de repetição automática de ciclos de contagem; Função relógio com exibição de hora;  Função calendário (data); Função contador de dias progressivo e regressivo; Função placar eletrônico para dois competidores ou equipes, com pontuação mínima de 0 a 99; Dispositivo de controle sem fio (teclado ou controle remoto) incluso, permitindo iniciar, pausar, reiniciar e programar as contagens; Alcance mínimo de comunicação sem fio de 20 metros em ambientes internos; Memória para armazenamento das configurações em caso de interrupção de energia; Bateria interna ou sistema equivalente para manutenção das configurações e do relógio; Instalação em parede ou por suspensão; Utilização em ambientes internos; Garantia mínima de 12 meses. Acessórios: 01 painel de LED; 01 teclado de controle sem fio (bateria inclusa); Fonte de alimentação bivolt; Manual de instruções em português.</w:t>
            </w:r>
          </w:p>
        </w:tc>
        <w:tc>
          <w:tcPr>
            <w:tcW w:w="837" w:type="dxa"/>
            <w:gridSpan w:val="2"/>
            <w:tcBorders>
              <w:top w:val="nil"/>
              <w:left w:val="nil"/>
              <w:bottom w:val="single" w:sz="8" w:space="0" w:color="auto"/>
              <w:right w:val="single" w:sz="8" w:space="0" w:color="auto"/>
            </w:tcBorders>
            <w:vAlign w:val="center"/>
            <w:hideMark/>
          </w:tcPr>
          <w:p w14:paraId="2B371DDE"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7C81853E"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0FE1933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w:t>
            </w:r>
          </w:p>
        </w:tc>
        <w:tc>
          <w:tcPr>
            <w:tcW w:w="992" w:type="dxa"/>
            <w:gridSpan w:val="2"/>
            <w:tcBorders>
              <w:top w:val="nil"/>
              <w:left w:val="nil"/>
              <w:bottom w:val="single" w:sz="8" w:space="0" w:color="auto"/>
              <w:right w:val="single" w:sz="8" w:space="0" w:color="auto"/>
            </w:tcBorders>
            <w:vAlign w:val="center"/>
            <w:hideMark/>
          </w:tcPr>
          <w:p w14:paraId="5BD84F0F"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145DDC40"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15EFA688" w14:textId="77777777" w:rsidTr="00900948">
        <w:trPr>
          <w:gridAfter w:val="1"/>
          <w:wAfter w:w="28" w:type="dxa"/>
          <w:trHeight w:val="1201"/>
        </w:trPr>
        <w:tc>
          <w:tcPr>
            <w:tcW w:w="779" w:type="dxa"/>
            <w:tcBorders>
              <w:top w:val="nil"/>
              <w:left w:val="single" w:sz="8" w:space="0" w:color="auto"/>
              <w:bottom w:val="single" w:sz="8" w:space="0" w:color="auto"/>
              <w:right w:val="single" w:sz="8" w:space="0" w:color="auto"/>
            </w:tcBorders>
            <w:vAlign w:val="center"/>
            <w:hideMark/>
          </w:tcPr>
          <w:p w14:paraId="3118AFB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53</w:t>
            </w:r>
          </w:p>
        </w:tc>
        <w:tc>
          <w:tcPr>
            <w:tcW w:w="4451" w:type="dxa"/>
            <w:tcBorders>
              <w:top w:val="nil"/>
              <w:left w:val="nil"/>
              <w:bottom w:val="single" w:sz="8" w:space="0" w:color="auto"/>
              <w:right w:val="single" w:sz="8" w:space="0" w:color="auto"/>
            </w:tcBorders>
            <w:vAlign w:val="center"/>
            <w:hideMark/>
          </w:tcPr>
          <w:p w14:paraId="1B18C463"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CRONÔMETRO DIGITAL ESPORTIVO - Cronômetro Digital Hora/Data, Alarme/Despertador - 1/100 segundos. Dimensões: Altura: 2,5 cm Largura: 6,5cm-Profundidade: 7,5 cm Peso: 40g. 512 memorias + bússola.</w:t>
            </w:r>
          </w:p>
        </w:tc>
        <w:tc>
          <w:tcPr>
            <w:tcW w:w="837" w:type="dxa"/>
            <w:gridSpan w:val="2"/>
            <w:tcBorders>
              <w:top w:val="nil"/>
              <w:left w:val="nil"/>
              <w:bottom w:val="single" w:sz="8" w:space="0" w:color="auto"/>
              <w:right w:val="single" w:sz="8" w:space="0" w:color="auto"/>
            </w:tcBorders>
            <w:vAlign w:val="center"/>
            <w:hideMark/>
          </w:tcPr>
          <w:p w14:paraId="2032CE74"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5826EC5D"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68469CC6"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w:t>
            </w:r>
          </w:p>
        </w:tc>
        <w:tc>
          <w:tcPr>
            <w:tcW w:w="992" w:type="dxa"/>
            <w:gridSpan w:val="2"/>
            <w:tcBorders>
              <w:top w:val="nil"/>
              <w:left w:val="nil"/>
              <w:bottom w:val="single" w:sz="8" w:space="0" w:color="auto"/>
              <w:right w:val="single" w:sz="8" w:space="0" w:color="auto"/>
            </w:tcBorders>
            <w:vAlign w:val="center"/>
            <w:hideMark/>
          </w:tcPr>
          <w:p w14:paraId="77F954D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333867B7"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56A7361B" w14:textId="77777777" w:rsidTr="00900948">
        <w:trPr>
          <w:gridAfter w:val="1"/>
          <w:wAfter w:w="28" w:type="dxa"/>
          <w:trHeight w:val="2722"/>
        </w:trPr>
        <w:tc>
          <w:tcPr>
            <w:tcW w:w="779" w:type="dxa"/>
            <w:tcBorders>
              <w:top w:val="nil"/>
              <w:left w:val="single" w:sz="8" w:space="0" w:color="auto"/>
              <w:bottom w:val="single" w:sz="8" w:space="0" w:color="auto"/>
              <w:right w:val="single" w:sz="8" w:space="0" w:color="auto"/>
            </w:tcBorders>
            <w:vAlign w:val="center"/>
            <w:hideMark/>
          </w:tcPr>
          <w:p w14:paraId="25D47B16"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lastRenderedPageBreak/>
              <w:t>54</w:t>
            </w:r>
          </w:p>
        </w:tc>
        <w:tc>
          <w:tcPr>
            <w:tcW w:w="4451" w:type="dxa"/>
            <w:tcBorders>
              <w:top w:val="nil"/>
              <w:left w:val="nil"/>
              <w:bottom w:val="single" w:sz="8" w:space="0" w:color="auto"/>
              <w:right w:val="single" w:sz="8" w:space="0" w:color="auto"/>
            </w:tcBorders>
            <w:vAlign w:val="center"/>
            <w:hideMark/>
          </w:tcPr>
          <w:p w14:paraId="6382C000"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DADO DE PELÚCIA 12 CM - Cubo confeccionado em material de pelúcia macia e resistente, com enchimento interno atóxico e costura reforçada, medindo aproximadamente 12 cm de aresta. Indicado para atividades recreativas, pedagógicas e lúdicas, auxiliando no desenvolvimento da coordenação motora, interação social e aprendizagem infantil. Produto leve, seguro e de fácil higienização. Cores e estampas variadas a serem definidas pela Administração no momento da aquisição ou conforme disponibilidade do fabricante.</w:t>
            </w:r>
          </w:p>
        </w:tc>
        <w:tc>
          <w:tcPr>
            <w:tcW w:w="837" w:type="dxa"/>
            <w:gridSpan w:val="2"/>
            <w:tcBorders>
              <w:top w:val="nil"/>
              <w:left w:val="nil"/>
              <w:bottom w:val="single" w:sz="8" w:space="0" w:color="auto"/>
              <w:right w:val="single" w:sz="8" w:space="0" w:color="auto"/>
            </w:tcBorders>
            <w:vAlign w:val="center"/>
            <w:hideMark/>
          </w:tcPr>
          <w:p w14:paraId="2A0CA501"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4222EB82"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50B1B364"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4C3BE303"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3080C23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50DDA49B" w14:textId="77777777" w:rsidTr="00900948">
        <w:trPr>
          <w:gridAfter w:val="1"/>
          <w:wAfter w:w="28" w:type="dxa"/>
          <w:trHeight w:val="768"/>
        </w:trPr>
        <w:tc>
          <w:tcPr>
            <w:tcW w:w="779" w:type="dxa"/>
            <w:tcBorders>
              <w:top w:val="nil"/>
              <w:left w:val="single" w:sz="8" w:space="0" w:color="auto"/>
              <w:bottom w:val="single" w:sz="8" w:space="0" w:color="auto"/>
              <w:right w:val="single" w:sz="8" w:space="0" w:color="auto"/>
            </w:tcBorders>
            <w:vAlign w:val="center"/>
            <w:hideMark/>
          </w:tcPr>
          <w:p w14:paraId="67D39541"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55</w:t>
            </w:r>
          </w:p>
        </w:tc>
        <w:tc>
          <w:tcPr>
            <w:tcW w:w="4451" w:type="dxa"/>
            <w:tcBorders>
              <w:top w:val="nil"/>
              <w:left w:val="nil"/>
              <w:bottom w:val="single" w:sz="8" w:space="0" w:color="auto"/>
              <w:right w:val="single" w:sz="8" w:space="0" w:color="auto"/>
            </w:tcBorders>
            <w:vAlign w:val="center"/>
            <w:hideMark/>
          </w:tcPr>
          <w:p w14:paraId="3B11CA96"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ESCADINHA DE AGILIDADE, Comprimento: 4m, Largura 50 cm; 4 x 4 degraus. Possui pontos de fixação em terra e grama. Fita de Nylon Ultra.</w:t>
            </w:r>
          </w:p>
        </w:tc>
        <w:tc>
          <w:tcPr>
            <w:tcW w:w="837" w:type="dxa"/>
            <w:gridSpan w:val="2"/>
            <w:tcBorders>
              <w:top w:val="nil"/>
              <w:left w:val="nil"/>
              <w:bottom w:val="single" w:sz="8" w:space="0" w:color="auto"/>
              <w:right w:val="single" w:sz="8" w:space="0" w:color="auto"/>
            </w:tcBorders>
            <w:vAlign w:val="center"/>
            <w:hideMark/>
          </w:tcPr>
          <w:p w14:paraId="3495AC84"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6D081D7D"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6B6046EF"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w:t>
            </w:r>
          </w:p>
        </w:tc>
        <w:tc>
          <w:tcPr>
            <w:tcW w:w="992" w:type="dxa"/>
            <w:gridSpan w:val="2"/>
            <w:tcBorders>
              <w:top w:val="nil"/>
              <w:left w:val="nil"/>
              <w:bottom w:val="single" w:sz="8" w:space="0" w:color="auto"/>
              <w:right w:val="single" w:sz="8" w:space="0" w:color="auto"/>
            </w:tcBorders>
            <w:vAlign w:val="center"/>
            <w:hideMark/>
          </w:tcPr>
          <w:p w14:paraId="678E28D8"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53C1E792"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1973AC71" w14:textId="77777777" w:rsidTr="00900948">
        <w:trPr>
          <w:gridAfter w:val="1"/>
          <w:wAfter w:w="28" w:type="dxa"/>
          <w:trHeight w:val="2399"/>
        </w:trPr>
        <w:tc>
          <w:tcPr>
            <w:tcW w:w="779" w:type="dxa"/>
            <w:tcBorders>
              <w:top w:val="nil"/>
              <w:left w:val="single" w:sz="8" w:space="0" w:color="auto"/>
              <w:bottom w:val="single" w:sz="8" w:space="0" w:color="auto"/>
              <w:right w:val="single" w:sz="8" w:space="0" w:color="auto"/>
            </w:tcBorders>
            <w:vAlign w:val="center"/>
            <w:hideMark/>
          </w:tcPr>
          <w:p w14:paraId="62009C9B"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56</w:t>
            </w:r>
          </w:p>
        </w:tc>
        <w:tc>
          <w:tcPr>
            <w:tcW w:w="4451" w:type="dxa"/>
            <w:tcBorders>
              <w:top w:val="nil"/>
              <w:left w:val="nil"/>
              <w:bottom w:val="single" w:sz="8" w:space="0" w:color="auto"/>
              <w:right w:val="single" w:sz="8" w:space="0" w:color="auto"/>
            </w:tcBorders>
            <w:vAlign w:val="center"/>
            <w:hideMark/>
          </w:tcPr>
          <w:p w14:paraId="4C84DF64"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FAIXA ELÁSTICA ABERTA DE RESISTÊNCIA – FORTE - Confeccionada em elastômero termoplástico (TPE) de alta resistência, livre de látex, indicada para exercícios de fortalecimento muscular, alongamento, treinamento funcional, pilates e reabilitação. Resistência forte, adequada para exercícios de maior intensidade e progressão avançada de treinamento. Material flexível, resistente ao desgaste e à deformação, reutilizável, de fácil higienização e armazenamento.</w:t>
            </w:r>
          </w:p>
        </w:tc>
        <w:tc>
          <w:tcPr>
            <w:tcW w:w="837" w:type="dxa"/>
            <w:gridSpan w:val="2"/>
            <w:tcBorders>
              <w:top w:val="nil"/>
              <w:left w:val="nil"/>
              <w:bottom w:val="single" w:sz="8" w:space="0" w:color="auto"/>
              <w:right w:val="single" w:sz="8" w:space="0" w:color="auto"/>
            </w:tcBorders>
            <w:vAlign w:val="center"/>
            <w:hideMark/>
          </w:tcPr>
          <w:p w14:paraId="207AED8D"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26F7F51E"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118350E6"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75C34897"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5FC4BC2B"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0F29ED08" w14:textId="77777777" w:rsidTr="00900948">
        <w:trPr>
          <w:gridAfter w:val="1"/>
          <w:wAfter w:w="28" w:type="dxa"/>
          <w:trHeight w:val="2399"/>
        </w:trPr>
        <w:tc>
          <w:tcPr>
            <w:tcW w:w="779" w:type="dxa"/>
            <w:tcBorders>
              <w:top w:val="nil"/>
              <w:left w:val="single" w:sz="8" w:space="0" w:color="auto"/>
              <w:bottom w:val="single" w:sz="8" w:space="0" w:color="auto"/>
              <w:right w:val="single" w:sz="8" w:space="0" w:color="auto"/>
            </w:tcBorders>
            <w:vAlign w:val="center"/>
            <w:hideMark/>
          </w:tcPr>
          <w:p w14:paraId="05AB3755"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57</w:t>
            </w:r>
          </w:p>
        </w:tc>
        <w:tc>
          <w:tcPr>
            <w:tcW w:w="4451" w:type="dxa"/>
            <w:tcBorders>
              <w:top w:val="nil"/>
              <w:left w:val="nil"/>
              <w:bottom w:val="single" w:sz="8" w:space="0" w:color="auto"/>
              <w:right w:val="single" w:sz="8" w:space="0" w:color="auto"/>
            </w:tcBorders>
            <w:vAlign w:val="center"/>
            <w:hideMark/>
          </w:tcPr>
          <w:p w14:paraId="147667E9"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FAIXA ELÁSTICA ABERTA DE RESISTÊNCIA – LEVE - Confeccionada em elastômero termoplástico (TPE) de alta resistência, livre de látex, indicada para exercícios de fortalecimento muscular, alongamento, treinamento funcional, pilates e reabilitação. Resistência leve, adequada para iniciantes, idosos e exercícios terapêuticos. Material flexível, resistente ao desgaste e à deformação, reutilizável, de fácil higienização e armazenamento.</w:t>
            </w:r>
          </w:p>
        </w:tc>
        <w:tc>
          <w:tcPr>
            <w:tcW w:w="837" w:type="dxa"/>
            <w:gridSpan w:val="2"/>
            <w:tcBorders>
              <w:top w:val="nil"/>
              <w:left w:val="nil"/>
              <w:bottom w:val="single" w:sz="8" w:space="0" w:color="auto"/>
              <w:right w:val="single" w:sz="8" w:space="0" w:color="auto"/>
            </w:tcBorders>
            <w:vAlign w:val="center"/>
            <w:hideMark/>
          </w:tcPr>
          <w:p w14:paraId="1D7D19AF"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634EFF5A"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68A7030C"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6A2CDE04"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564E268E"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4102E6A6" w14:textId="77777777" w:rsidTr="00900948">
        <w:trPr>
          <w:gridAfter w:val="1"/>
          <w:wAfter w:w="28" w:type="dxa"/>
          <w:trHeight w:val="2399"/>
        </w:trPr>
        <w:tc>
          <w:tcPr>
            <w:tcW w:w="779" w:type="dxa"/>
            <w:tcBorders>
              <w:top w:val="nil"/>
              <w:left w:val="single" w:sz="8" w:space="0" w:color="auto"/>
              <w:bottom w:val="single" w:sz="8" w:space="0" w:color="auto"/>
              <w:right w:val="single" w:sz="8" w:space="0" w:color="auto"/>
            </w:tcBorders>
            <w:vAlign w:val="center"/>
            <w:hideMark/>
          </w:tcPr>
          <w:p w14:paraId="5676FE68"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58</w:t>
            </w:r>
          </w:p>
        </w:tc>
        <w:tc>
          <w:tcPr>
            <w:tcW w:w="4451" w:type="dxa"/>
            <w:tcBorders>
              <w:top w:val="nil"/>
              <w:left w:val="nil"/>
              <w:bottom w:val="single" w:sz="8" w:space="0" w:color="auto"/>
              <w:right w:val="single" w:sz="8" w:space="0" w:color="auto"/>
            </w:tcBorders>
            <w:vAlign w:val="center"/>
            <w:hideMark/>
          </w:tcPr>
          <w:p w14:paraId="2E0AC5F5"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FAIXA ELÁSTICA ABERTA DE RESISTÊNCIA – MÉDIA - Confeccionada em elastômero termoplástico (TPE) de alta resistência, livre de látex, indicada para exercícios de fortalecimento muscular, alongamento, treinamento funcional, pilates e reabilitação. Resistência média, adequada para exercícios de intensidade moderada e progressão de treinamento. Material flexível, resistente ao desgaste e à deformação, reutilizável, de fácil higienização e armazenamento.</w:t>
            </w:r>
          </w:p>
        </w:tc>
        <w:tc>
          <w:tcPr>
            <w:tcW w:w="837" w:type="dxa"/>
            <w:gridSpan w:val="2"/>
            <w:tcBorders>
              <w:top w:val="nil"/>
              <w:left w:val="nil"/>
              <w:bottom w:val="single" w:sz="8" w:space="0" w:color="auto"/>
              <w:right w:val="single" w:sz="8" w:space="0" w:color="auto"/>
            </w:tcBorders>
            <w:vAlign w:val="center"/>
            <w:hideMark/>
          </w:tcPr>
          <w:p w14:paraId="6E590A3D"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68EAB5E0"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0F504BFD"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167FD4D2"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411440B3"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1DCC8AE6" w14:textId="77777777" w:rsidTr="00900948">
        <w:trPr>
          <w:gridAfter w:val="1"/>
          <w:wAfter w:w="28" w:type="dxa"/>
          <w:trHeight w:val="2399"/>
        </w:trPr>
        <w:tc>
          <w:tcPr>
            <w:tcW w:w="779" w:type="dxa"/>
            <w:tcBorders>
              <w:top w:val="nil"/>
              <w:left w:val="single" w:sz="8" w:space="0" w:color="auto"/>
              <w:bottom w:val="single" w:sz="8" w:space="0" w:color="auto"/>
              <w:right w:val="single" w:sz="8" w:space="0" w:color="auto"/>
            </w:tcBorders>
            <w:vAlign w:val="center"/>
            <w:hideMark/>
          </w:tcPr>
          <w:p w14:paraId="27573D0E"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59</w:t>
            </w:r>
          </w:p>
        </w:tc>
        <w:tc>
          <w:tcPr>
            <w:tcW w:w="4451" w:type="dxa"/>
            <w:tcBorders>
              <w:top w:val="nil"/>
              <w:left w:val="nil"/>
              <w:bottom w:val="single" w:sz="8" w:space="0" w:color="auto"/>
              <w:right w:val="single" w:sz="8" w:space="0" w:color="auto"/>
            </w:tcBorders>
            <w:vAlign w:val="center"/>
            <w:hideMark/>
          </w:tcPr>
          <w:p w14:paraId="58CE1841"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FAIXA ELÁSTICA MINI BAND – FORTE – Circular. Confeccionada em látex natural ou elastômero termoplástico (TPE) de alta resistência, indicada para exercícios de pilates, yoga, alongamento, reabilitação e treinamento funcional. Resistência forte, adequada para exercícios de maior intensidade e progressão avançada de treinamento. Material flexível, resistente ao desgaste e à deformação, reutilizável, de fácil higienização e armazenamento.</w:t>
            </w:r>
          </w:p>
        </w:tc>
        <w:tc>
          <w:tcPr>
            <w:tcW w:w="837" w:type="dxa"/>
            <w:gridSpan w:val="2"/>
            <w:tcBorders>
              <w:top w:val="nil"/>
              <w:left w:val="nil"/>
              <w:bottom w:val="single" w:sz="8" w:space="0" w:color="auto"/>
              <w:right w:val="single" w:sz="8" w:space="0" w:color="auto"/>
            </w:tcBorders>
            <w:vAlign w:val="center"/>
            <w:hideMark/>
          </w:tcPr>
          <w:p w14:paraId="75854B1B"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159F2E51"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16C0954C"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752C3D1A"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3D310D00"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3873192A" w14:textId="77777777" w:rsidTr="00900948">
        <w:trPr>
          <w:gridAfter w:val="1"/>
          <w:wAfter w:w="28" w:type="dxa"/>
          <w:trHeight w:val="2116"/>
        </w:trPr>
        <w:tc>
          <w:tcPr>
            <w:tcW w:w="779" w:type="dxa"/>
            <w:tcBorders>
              <w:top w:val="nil"/>
              <w:left w:val="single" w:sz="8" w:space="0" w:color="auto"/>
              <w:bottom w:val="single" w:sz="8" w:space="0" w:color="auto"/>
              <w:right w:val="single" w:sz="8" w:space="0" w:color="auto"/>
            </w:tcBorders>
            <w:vAlign w:val="center"/>
            <w:hideMark/>
          </w:tcPr>
          <w:p w14:paraId="4AF9617C"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lastRenderedPageBreak/>
              <w:t>60</w:t>
            </w:r>
          </w:p>
        </w:tc>
        <w:tc>
          <w:tcPr>
            <w:tcW w:w="4451" w:type="dxa"/>
            <w:tcBorders>
              <w:top w:val="nil"/>
              <w:left w:val="nil"/>
              <w:bottom w:val="single" w:sz="8" w:space="0" w:color="auto"/>
              <w:right w:val="single" w:sz="8" w:space="0" w:color="auto"/>
            </w:tcBorders>
            <w:vAlign w:val="center"/>
            <w:hideMark/>
          </w:tcPr>
          <w:p w14:paraId="5C1DBA45"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FAIXA ELÁSTICA MINI BAND – LEVE – Circular. Confeccionada em látex natural ou elastômero termoplástico (TPE) de alta resistência, indicada para exercícios de pilates, yoga, alongamento, reabilitação e treinamento funcional. Resistência leve, adequada para iniciantes e exercícios de baixa intensidade. Material flexível, resistente ao desgaste e à deformação, reutilizável, de fácil higienização e armazenamento.</w:t>
            </w:r>
          </w:p>
        </w:tc>
        <w:tc>
          <w:tcPr>
            <w:tcW w:w="837" w:type="dxa"/>
            <w:gridSpan w:val="2"/>
            <w:tcBorders>
              <w:top w:val="nil"/>
              <w:left w:val="nil"/>
              <w:bottom w:val="single" w:sz="8" w:space="0" w:color="auto"/>
              <w:right w:val="single" w:sz="8" w:space="0" w:color="auto"/>
            </w:tcBorders>
            <w:vAlign w:val="center"/>
            <w:hideMark/>
          </w:tcPr>
          <w:p w14:paraId="7B7FDC4E"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7333841C"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1A60160B"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733A5ED0"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215441F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71191911" w14:textId="77777777" w:rsidTr="00900948">
        <w:trPr>
          <w:gridAfter w:val="1"/>
          <w:wAfter w:w="28" w:type="dxa"/>
          <w:trHeight w:val="2431"/>
        </w:trPr>
        <w:tc>
          <w:tcPr>
            <w:tcW w:w="779" w:type="dxa"/>
            <w:tcBorders>
              <w:top w:val="nil"/>
              <w:left w:val="single" w:sz="8" w:space="0" w:color="auto"/>
              <w:bottom w:val="single" w:sz="8" w:space="0" w:color="auto"/>
              <w:right w:val="single" w:sz="8" w:space="0" w:color="auto"/>
            </w:tcBorders>
            <w:vAlign w:val="center"/>
            <w:hideMark/>
          </w:tcPr>
          <w:p w14:paraId="32992CD6"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61</w:t>
            </w:r>
          </w:p>
        </w:tc>
        <w:tc>
          <w:tcPr>
            <w:tcW w:w="4451" w:type="dxa"/>
            <w:tcBorders>
              <w:top w:val="nil"/>
              <w:left w:val="nil"/>
              <w:bottom w:val="single" w:sz="8" w:space="0" w:color="auto"/>
              <w:right w:val="single" w:sz="8" w:space="0" w:color="auto"/>
            </w:tcBorders>
            <w:vAlign w:val="center"/>
            <w:hideMark/>
          </w:tcPr>
          <w:p w14:paraId="3959D9A5"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FAIXA ELÁSTICA MINI BAND – MÉDIA – Circular. Confeccionada em látex natural ou elastômero termoplástico (TPE) de alta resistência, indicada para exercícios de pilates, yoga, alongamento, reabilitação e treinamento funcional. Resistência média, adequada para exercícios de intensidade moderada e progressão de treinamento. Material flexível, resistente ao desgaste e à deformação, reutilizável, de fácil higienização e armazenamento.</w:t>
            </w:r>
          </w:p>
        </w:tc>
        <w:tc>
          <w:tcPr>
            <w:tcW w:w="837" w:type="dxa"/>
            <w:gridSpan w:val="2"/>
            <w:tcBorders>
              <w:top w:val="nil"/>
              <w:left w:val="nil"/>
              <w:bottom w:val="single" w:sz="8" w:space="0" w:color="auto"/>
              <w:right w:val="single" w:sz="8" w:space="0" w:color="auto"/>
            </w:tcBorders>
            <w:vAlign w:val="center"/>
            <w:hideMark/>
          </w:tcPr>
          <w:p w14:paraId="46FF68DB"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4F667233"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2837E3CC"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032AD7B7"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1DA2295A"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2320450A" w14:textId="77777777" w:rsidTr="00900948">
        <w:trPr>
          <w:gridAfter w:val="1"/>
          <w:wAfter w:w="28" w:type="dxa"/>
          <w:trHeight w:val="446"/>
        </w:trPr>
        <w:tc>
          <w:tcPr>
            <w:tcW w:w="779" w:type="dxa"/>
            <w:tcBorders>
              <w:top w:val="nil"/>
              <w:left w:val="single" w:sz="8" w:space="0" w:color="auto"/>
              <w:bottom w:val="single" w:sz="8" w:space="0" w:color="auto"/>
              <w:right w:val="single" w:sz="8" w:space="0" w:color="auto"/>
            </w:tcBorders>
            <w:vAlign w:val="center"/>
            <w:hideMark/>
          </w:tcPr>
          <w:p w14:paraId="6AE39AEF"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62</w:t>
            </w:r>
          </w:p>
        </w:tc>
        <w:tc>
          <w:tcPr>
            <w:tcW w:w="4451" w:type="dxa"/>
            <w:tcBorders>
              <w:top w:val="nil"/>
              <w:left w:val="nil"/>
              <w:bottom w:val="single" w:sz="8" w:space="0" w:color="auto"/>
              <w:right w:val="single" w:sz="8" w:space="0" w:color="auto"/>
            </w:tcBorders>
            <w:vAlign w:val="center"/>
            <w:hideMark/>
          </w:tcPr>
          <w:p w14:paraId="38BBA31C"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JOELHEIRA VÔLEI PRETA EM POLIÉSTER E ELASTANO, TAMANHO G.</w:t>
            </w:r>
          </w:p>
        </w:tc>
        <w:tc>
          <w:tcPr>
            <w:tcW w:w="837" w:type="dxa"/>
            <w:gridSpan w:val="2"/>
            <w:tcBorders>
              <w:top w:val="nil"/>
              <w:left w:val="nil"/>
              <w:bottom w:val="single" w:sz="8" w:space="0" w:color="auto"/>
              <w:right w:val="single" w:sz="8" w:space="0" w:color="auto"/>
            </w:tcBorders>
            <w:vAlign w:val="center"/>
            <w:hideMark/>
          </w:tcPr>
          <w:p w14:paraId="116D2C63"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244C82D2"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2643764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30</w:t>
            </w:r>
          </w:p>
        </w:tc>
        <w:tc>
          <w:tcPr>
            <w:tcW w:w="992" w:type="dxa"/>
            <w:gridSpan w:val="2"/>
            <w:tcBorders>
              <w:top w:val="nil"/>
              <w:left w:val="nil"/>
              <w:bottom w:val="single" w:sz="8" w:space="0" w:color="auto"/>
              <w:right w:val="single" w:sz="8" w:space="0" w:color="auto"/>
            </w:tcBorders>
            <w:vAlign w:val="center"/>
            <w:hideMark/>
          </w:tcPr>
          <w:p w14:paraId="051C456D"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28A027B6"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0407DE21" w14:textId="77777777" w:rsidTr="00900948">
        <w:trPr>
          <w:gridAfter w:val="1"/>
          <w:wAfter w:w="28" w:type="dxa"/>
          <w:trHeight w:val="496"/>
        </w:trPr>
        <w:tc>
          <w:tcPr>
            <w:tcW w:w="779" w:type="dxa"/>
            <w:tcBorders>
              <w:top w:val="nil"/>
              <w:left w:val="single" w:sz="8" w:space="0" w:color="auto"/>
              <w:bottom w:val="single" w:sz="8" w:space="0" w:color="auto"/>
              <w:right w:val="single" w:sz="8" w:space="0" w:color="auto"/>
            </w:tcBorders>
            <w:vAlign w:val="center"/>
            <w:hideMark/>
          </w:tcPr>
          <w:p w14:paraId="280554E5"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63</w:t>
            </w:r>
          </w:p>
        </w:tc>
        <w:tc>
          <w:tcPr>
            <w:tcW w:w="4451" w:type="dxa"/>
            <w:tcBorders>
              <w:top w:val="nil"/>
              <w:left w:val="nil"/>
              <w:bottom w:val="single" w:sz="8" w:space="0" w:color="auto"/>
              <w:right w:val="single" w:sz="8" w:space="0" w:color="auto"/>
            </w:tcBorders>
            <w:vAlign w:val="center"/>
            <w:hideMark/>
          </w:tcPr>
          <w:p w14:paraId="6F969ADF"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JOELHEIRA VÔLEI PRETA EM POLIÉSTER E ELASTANO, TAMANHO M.</w:t>
            </w:r>
          </w:p>
        </w:tc>
        <w:tc>
          <w:tcPr>
            <w:tcW w:w="837" w:type="dxa"/>
            <w:gridSpan w:val="2"/>
            <w:tcBorders>
              <w:top w:val="nil"/>
              <w:left w:val="nil"/>
              <w:bottom w:val="single" w:sz="8" w:space="0" w:color="auto"/>
              <w:right w:val="single" w:sz="8" w:space="0" w:color="auto"/>
            </w:tcBorders>
            <w:vAlign w:val="center"/>
            <w:hideMark/>
          </w:tcPr>
          <w:p w14:paraId="7FC05A5D"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11579DA5"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PARES</w:t>
            </w:r>
          </w:p>
        </w:tc>
        <w:tc>
          <w:tcPr>
            <w:tcW w:w="620" w:type="dxa"/>
            <w:gridSpan w:val="2"/>
            <w:tcBorders>
              <w:top w:val="nil"/>
              <w:left w:val="nil"/>
              <w:bottom w:val="single" w:sz="8" w:space="0" w:color="auto"/>
              <w:right w:val="single" w:sz="8" w:space="0" w:color="auto"/>
            </w:tcBorders>
            <w:vAlign w:val="center"/>
            <w:hideMark/>
          </w:tcPr>
          <w:p w14:paraId="69478028"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30</w:t>
            </w:r>
          </w:p>
        </w:tc>
        <w:tc>
          <w:tcPr>
            <w:tcW w:w="992" w:type="dxa"/>
            <w:gridSpan w:val="2"/>
            <w:tcBorders>
              <w:top w:val="nil"/>
              <w:left w:val="nil"/>
              <w:bottom w:val="single" w:sz="8" w:space="0" w:color="auto"/>
              <w:right w:val="single" w:sz="8" w:space="0" w:color="auto"/>
            </w:tcBorders>
            <w:vAlign w:val="center"/>
            <w:hideMark/>
          </w:tcPr>
          <w:p w14:paraId="770C67BA"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31F44BAC"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4678E2DC" w14:textId="77777777" w:rsidTr="00900948">
        <w:trPr>
          <w:gridAfter w:val="1"/>
          <w:wAfter w:w="28" w:type="dxa"/>
          <w:trHeight w:val="542"/>
        </w:trPr>
        <w:tc>
          <w:tcPr>
            <w:tcW w:w="779" w:type="dxa"/>
            <w:tcBorders>
              <w:top w:val="nil"/>
              <w:left w:val="single" w:sz="8" w:space="0" w:color="auto"/>
              <w:bottom w:val="single" w:sz="8" w:space="0" w:color="auto"/>
              <w:right w:val="single" w:sz="8" w:space="0" w:color="auto"/>
            </w:tcBorders>
            <w:vAlign w:val="center"/>
            <w:hideMark/>
          </w:tcPr>
          <w:p w14:paraId="3CE146E5"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64</w:t>
            </w:r>
          </w:p>
        </w:tc>
        <w:tc>
          <w:tcPr>
            <w:tcW w:w="4451" w:type="dxa"/>
            <w:tcBorders>
              <w:top w:val="nil"/>
              <w:left w:val="nil"/>
              <w:bottom w:val="single" w:sz="8" w:space="0" w:color="auto"/>
              <w:right w:val="single" w:sz="8" w:space="0" w:color="auto"/>
            </w:tcBorders>
            <w:vAlign w:val="center"/>
            <w:hideMark/>
          </w:tcPr>
          <w:p w14:paraId="29698DCB"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JOELHEIRA VÔLEI PRETA EM POLIÉSTER E ELASTANO, TAMANHO P.</w:t>
            </w:r>
          </w:p>
        </w:tc>
        <w:tc>
          <w:tcPr>
            <w:tcW w:w="837" w:type="dxa"/>
            <w:gridSpan w:val="2"/>
            <w:tcBorders>
              <w:top w:val="nil"/>
              <w:left w:val="nil"/>
              <w:bottom w:val="single" w:sz="8" w:space="0" w:color="auto"/>
              <w:right w:val="single" w:sz="8" w:space="0" w:color="auto"/>
            </w:tcBorders>
            <w:vAlign w:val="center"/>
            <w:hideMark/>
          </w:tcPr>
          <w:p w14:paraId="51716CFA"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076E908F"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PARES</w:t>
            </w:r>
          </w:p>
        </w:tc>
        <w:tc>
          <w:tcPr>
            <w:tcW w:w="620" w:type="dxa"/>
            <w:gridSpan w:val="2"/>
            <w:tcBorders>
              <w:top w:val="nil"/>
              <w:left w:val="nil"/>
              <w:bottom w:val="single" w:sz="8" w:space="0" w:color="auto"/>
              <w:right w:val="single" w:sz="8" w:space="0" w:color="auto"/>
            </w:tcBorders>
            <w:vAlign w:val="center"/>
            <w:hideMark/>
          </w:tcPr>
          <w:p w14:paraId="37AC7A58"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30</w:t>
            </w:r>
          </w:p>
        </w:tc>
        <w:tc>
          <w:tcPr>
            <w:tcW w:w="992" w:type="dxa"/>
            <w:gridSpan w:val="2"/>
            <w:tcBorders>
              <w:top w:val="nil"/>
              <w:left w:val="nil"/>
              <w:bottom w:val="single" w:sz="8" w:space="0" w:color="auto"/>
              <w:right w:val="single" w:sz="8" w:space="0" w:color="auto"/>
            </w:tcBorders>
            <w:vAlign w:val="center"/>
            <w:hideMark/>
          </w:tcPr>
          <w:p w14:paraId="6EDE44E1"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60054D71"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07840BDD" w14:textId="77777777" w:rsidTr="00900948">
        <w:trPr>
          <w:gridAfter w:val="1"/>
          <w:wAfter w:w="28" w:type="dxa"/>
          <w:trHeight w:val="550"/>
        </w:trPr>
        <w:tc>
          <w:tcPr>
            <w:tcW w:w="779" w:type="dxa"/>
            <w:tcBorders>
              <w:top w:val="nil"/>
              <w:left w:val="single" w:sz="8" w:space="0" w:color="auto"/>
              <w:bottom w:val="single" w:sz="8" w:space="0" w:color="auto"/>
              <w:right w:val="single" w:sz="8" w:space="0" w:color="auto"/>
            </w:tcBorders>
            <w:vAlign w:val="center"/>
            <w:hideMark/>
          </w:tcPr>
          <w:p w14:paraId="26A3E099"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65</w:t>
            </w:r>
          </w:p>
        </w:tc>
        <w:tc>
          <w:tcPr>
            <w:tcW w:w="4451" w:type="dxa"/>
            <w:tcBorders>
              <w:top w:val="nil"/>
              <w:left w:val="nil"/>
              <w:bottom w:val="single" w:sz="8" w:space="0" w:color="auto"/>
              <w:right w:val="single" w:sz="8" w:space="0" w:color="auto"/>
            </w:tcBorders>
            <w:vAlign w:val="center"/>
            <w:hideMark/>
          </w:tcPr>
          <w:p w14:paraId="77EC1CC7"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JOGO DE DAMAS EM MADEIRA – Tabuleiro de madeira 40x40cm, dobrável. 12 peças claras de madeira e 12 peças escuras de madeira.</w:t>
            </w:r>
          </w:p>
        </w:tc>
        <w:tc>
          <w:tcPr>
            <w:tcW w:w="837" w:type="dxa"/>
            <w:gridSpan w:val="2"/>
            <w:tcBorders>
              <w:top w:val="nil"/>
              <w:left w:val="nil"/>
              <w:bottom w:val="single" w:sz="8" w:space="0" w:color="auto"/>
              <w:right w:val="single" w:sz="8" w:space="0" w:color="auto"/>
            </w:tcBorders>
            <w:vAlign w:val="center"/>
            <w:hideMark/>
          </w:tcPr>
          <w:p w14:paraId="3818FE45"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31DF8033"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PARES</w:t>
            </w:r>
          </w:p>
        </w:tc>
        <w:tc>
          <w:tcPr>
            <w:tcW w:w="620" w:type="dxa"/>
            <w:gridSpan w:val="2"/>
            <w:tcBorders>
              <w:top w:val="nil"/>
              <w:left w:val="nil"/>
              <w:bottom w:val="single" w:sz="8" w:space="0" w:color="auto"/>
              <w:right w:val="single" w:sz="8" w:space="0" w:color="auto"/>
            </w:tcBorders>
            <w:vAlign w:val="center"/>
            <w:hideMark/>
          </w:tcPr>
          <w:p w14:paraId="6645E3E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22457B79"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5E9EA746"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25D65297" w14:textId="77777777" w:rsidTr="00900948">
        <w:trPr>
          <w:gridAfter w:val="1"/>
          <w:wAfter w:w="28" w:type="dxa"/>
          <w:trHeight w:val="1265"/>
        </w:trPr>
        <w:tc>
          <w:tcPr>
            <w:tcW w:w="779" w:type="dxa"/>
            <w:tcBorders>
              <w:top w:val="nil"/>
              <w:left w:val="single" w:sz="8" w:space="0" w:color="auto"/>
              <w:bottom w:val="single" w:sz="8" w:space="0" w:color="auto"/>
              <w:right w:val="single" w:sz="8" w:space="0" w:color="auto"/>
            </w:tcBorders>
            <w:vAlign w:val="center"/>
            <w:hideMark/>
          </w:tcPr>
          <w:p w14:paraId="6FC7D22F"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66</w:t>
            </w:r>
          </w:p>
        </w:tc>
        <w:tc>
          <w:tcPr>
            <w:tcW w:w="4451" w:type="dxa"/>
            <w:tcBorders>
              <w:top w:val="nil"/>
              <w:left w:val="nil"/>
              <w:bottom w:val="single" w:sz="8" w:space="0" w:color="auto"/>
              <w:right w:val="single" w:sz="8" w:space="0" w:color="auto"/>
            </w:tcBorders>
            <w:vAlign w:val="center"/>
            <w:hideMark/>
          </w:tcPr>
          <w:p w14:paraId="5FD7380E"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JOGO DE XADREZ EM MADEIRA - Tabuleiro de madeira 40x40cm dobrável. 17 peças claras de madeira e 17 pedras escuras de madeira. Peças claras: 2 torres, 2 cavalos, 2 bispos, 1 rei, 2 rainhas e 8 peões; Peças escuras: 2 torres, 2 cavalos, 2 bispos, 1 rei, 2 rainhas e 8 peões.</w:t>
            </w:r>
          </w:p>
        </w:tc>
        <w:tc>
          <w:tcPr>
            <w:tcW w:w="837" w:type="dxa"/>
            <w:gridSpan w:val="2"/>
            <w:tcBorders>
              <w:top w:val="nil"/>
              <w:left w:val="nil"/>
              <w:bottom w:val="single" w:sz="8" w:space="0" w:color="auto"/>
              <w:right w:val="single" w:sz="8" w:space="0" w:color="auto"/>
            </w:tcBorders>
            <w:vAlign w:val="center"/>
            <w:hideMark/>
          </w:tcPr>
          <w:p w14:paraId="5E8E48FA"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13927B23"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758A98CC"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15</w:t>
            </w:r>
          </w:p>
        </w:tc>
        <w:tc>
          <w:tcPr>
            <w:tcW w:w="992" w:type="dxa"/>
            <w:gridSpan w:val="2"/>
            <w:tcBorders>
              <w:top w:val="nil"/>
              <w:left w:val="nil"/>
              <w:bottom w:val="single" w:sz="8" w:space="0" w:color="auto"/>
              <w:right w:val="single" w:sz="8" w:space="0" w:color="auto"/>
            </w:tcBorders>
            <w:vAlign w:val="center"/>
            <w:hideMark/>
          </w:tcPr>
          <w:p w14:paraId="6114B4F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726EF5BD"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61A77B96" w14:textId="77777777" w:rsidTr="00900948">
        <w:trPr>
          <w:gridAfter w:val="1"/>
          <w:wAfter w:w="28" w:type="dxa"/>
          <w:trHeight w:val="305"/>
        </w:trPr>
        <w:tc>
          <w:tcPr>
            <w:tcW w:w="779" w:type="dxa"/>
            <w:tcBorders>
              <w:top w:val="nil"/>
              <w:left w:val="single" w:sz="8" w:space="0" w:color="auto"/>
              <w:bottom w:val="single" w:sz="8" w:space="0" w:color="auto"/>
              <w:right w:val="single" w:sz="8" w:space="0" w:color="auto"/>
            </w:tcBorders>
            <w:vAlign w:val="center"/>
            <w:hideMark/>
          </w:tcPr>
          <w:p w14:paraId="2A2B394F"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67</w:t>
            </w:r>
          </w:p>
        </w:tc>
        <w:tc>
          <w:tcPr>
            <w:tcW w:w="4451" w:type="dxa"/>
            <w:tcBorders>
              <w:top w:val="nil"/>
              <w:left w:val="nil"/>
              <w:bottom w:val="single" w:sz="8" w:space="0" w:color="auto"/>
              <w:right w:val="single" w:sz="8" w:space="0" w:color="auto"/>
            </w:tcBorders>
            <w:vAlign w:val="center"/>
            <w:hideMark/>
          </w:tcPr>
          <w:p w14:paraId="574245FE"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KETTLEBELL DE FERRO EMBORRACHADO 10 KG NA COR PRETA</w:t>
            </w:r>
          </w:p>
        </w:tc>
        <w:tc>
          <w:tcPr>
            <w:tcW w:w="837" w:type="dxa"/>
            <w:gridSpan w:val="2"/>
            <w:tcBorders>
              <w:top w:val="nil"/>
              <w:left w:val="nil"/>
              <w:bottom w:val="single" w:sz="8" w:space="0" w:color="auto"/>
              <w:right w:val="single" w:sz="8" w:space="0" w:color="auto"/>
            </w:tcBorders>
            <w:vAlign w:val="center"/>
            <w:hideMark/>
          </w:tcPr>
          <w:p w14:paraId="24840741"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78170441"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260B21EF"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w:t>
            </w:r>
          </w:p>
        </w:tc>
        <w:tc>
          <w:tcPr>
            <w:tcW w:w="992" w:type="dxa"/>
            <w:gridSpan w:val="2"/>
            <w:tcBorders>
              <w:top w:val="nil"/>
              <w:left w:val="nil"/>
              <w:bottom w:val="single" w:sz="8" w:space="0" w:color="auto"/>
              <w:right w:val="single" w:sz="8" w:space="0" w:color="auto"/>
            </w:tcBorders>
            <w:vAlign w:val="center"/>
            <w:hideMark/>
          </w:tcPr>
          <w:p w14:paraId="14218C18"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6608260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121DBE36" w14:textId="77777777" w:rsidTr="00900948">
        <w:trPr>
          <w:gridAfter w:val="1"/>
          <w:wAfter w:w="28" w:type="dxa"/>
          <w:trHeight w:val="354"/>
        </w:trPr>
        <w:tc>
          <w:tcPr>
            <w:tcW w:w="779" w:type="dxa"/>
            <w:tcBorders>
              <w:top w:val="nil"/>
              <w:left w:val="single" w:sz="8" w:space="0" w:color="auto"/>
              <w:bottom w:val="single" w:sz="8" w:space="0" w:color="auto"/>
              <w:right w:val="single" w:sz="8" w:space="0" w:color="auto"/>
            </w:tcBorders>
            <w:vAlign w:val="center"/>
            <w:hideMark/>
          </w:tcPr>
          <w:p w14:paraId="713D074D"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68</w:t>
            </w:r>
          </w:p>
        </w:tc>
        <w:tc>
          <w:tcPr>
            <w:tcW w:w="4451" w:type="dxa"/>
            <w:tcBorders>
              <w:top w:val="nil"/>
              <w:left w:val="nil"/>
              <w:bottom w:val="single" w:sz="8" w:space="0" w:color="auto"/>
              <w:right w:val="single" w:sz="8" w:space="0" w:color="auto"/>
            </w:tcBorders>
            <w:vAlign w:val="center"/>
            <w:hideMark/>
          </w:tcPr>
          <w:p w14:paraId="4D4DFEB2"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KETTLEBELL DE FERRO EMBORRACHADO 12 KG NA COR PRETA</w:t>
            </w:r>
          </w:p>
        </w:tc>
        <w:tc>
          <w:tcPr>
            <w:tcW w:w="837" w:type="dxa"/>
            <w:gridSpan w:val="2"/>
            <w:tcBorders>
              <w:top w:val="nil"/>
              <w:left w:val="nil"/>
              <w:bottom w:val="single" w:sz="8" w:space="0" w:color="auto"/>
              <w:right w:val="single" w:sz="8" w:space="0" w:color="auto"/>
            </w:tcBorders>
            <w:vAlign w:val="center"/>
            <w:hideMark/>
          </w:tcPr>
          <w:p w14:paraId="4430D7E4"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20D72EE1"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7A2E3A89"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w:t>
            </w:r>
          </w:p>
        </w:tc>
        <w:tc>
          <w:tcPr>
            <w:tcW w:w="992" w:type="dxa"/>
            <w:gridSpan w:val="2"/>
            <w:tcBorders>
              <w:top w:val="nil"/>
              <w:left w:val="nil"/>
              <w:bottom w:val="single" w:sz="8" w:space="0" w:color="auto"/>
              <w:right w:val="single" w:sz="8" w:space="0" w:color="auto"/>
            </w:tcBorders>
            <w:vAlign w:val="center"/>
            <w:hideMark/>
          </w:tcPr>
          <w:p w14:paraId="5A88A0F0"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46930B1A"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57F1F9E8" w14:textId="77777777" w:rsidTr="00900948">
        <w:trPr>
          <w:gridAfter w:val="1"/>
          <w:wAfter w:w="28" w:type="dxa"/>
          <w:trHeight w:val="503"/>
        </w:trPr>
        <w:tc>
          <w:tcPr>
            <w:tcW w:w="779" w:type="dxa"/>
            <w:tcBorders>
              <w:top w:val="nil"/>
              <w:left w:val="single" w:sz="8" w:space="0" w:color="auto"/>
              <w:bottom w:val="single" w:sz="8" w:space="0" w:color="auto"/>
              <w:right w:val="single" w:sz="8" w:space="0" w:color="auto"/>
            </w:tcBorders>
            <w:vAlign w:val="center"/>
            <w:hideMark/>
          </w:tcPr>
          <w:p w14:paraId="1A16E853"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69</w:t>
            </w:r>
          </w:p>
        </w:tc>
        <w:tc>
          <w:tcPr>
            <w:tcW w:w="4451" w:type="dxa"/>
            <w:tcBorders>
              <w:top w:val="nil"/>
              <w:left w:val="nil"/>
              <w:bottom w:val="single" w:sz="8" w:space="0" w:color="auto"/>
              <w:right w:val="single" w:sz="8" w:space="0" w:color="auto"/>
            </w:tcBorders>
            <w:vAlign w:val="center"/>
            <w:hideMark/>
          </w:tcPr>
          <w:p w14:paraId="7BDB6F4C"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KETTLEBELL DE FERRO EMBORRACHADO 14 KG NA COR PRETA</w:t>
            </w:r>
          </w:p>
        </w:tc>
        <w:tc>
          <w:tcPr>
            <w:tcW w:w="837" w:type="dxa"/>
            <w:gridSpan w:val="2"/>
            <w:tcBorders>
              <w:top w:val="nil"/>
              <w:left w:val="nil"/>
              <w:bottom w:val="single" w:sz="8" w:space="0" w:color="auto"/>
              <w:right w:val="single" w:sz="8" w:space="0" w:color="auto"/>
            </w:tcBorders>
            <w:vAlign w:val="center"/>
            <w:hideMark/>
          </w:tcPr>
          <w:p w14:paraId="2C49AAD3"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212B3001"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10DD578E"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w:t>
            </w:r>
          </w:p>
        </w:tc>
        <w:tc>
          <w:tcPr>
            <w:tcW w:w="992" w:type="dxa"/>
            <w:gridSpan w:val="2"/>
            <w:tcBorders>
              <w:top w:val="nil"/>
              <w:left w:val="nil"/>
              <w:bottom w:val="single" w:sz="8" w:space="0" w:color="auto"/>
              <w:right w:val="single" w:sz="8" w:space="0" w:color="auto"/>
            </w:tcBorders>
            <w:vAlign w:val="center"/>
            <w:hideMark/>
          </w:tcPr>
          <w:p w14:paraId="1674971D"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11D5F3AD"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339B2864" w14:textId="77777777" w:rsidTr="00900948">
        <w:trPr>
          <w:gridAfter w:val="1"/>
          <w:wAfter w:w="28" w:type="dxa"/>
          <w:trHeight w:val="434"/>
        </w:trPr>
        <w:tc>
          <w:tcPr>
            <w:tcW w:w="779" w:type="dxa"/>
            <w:tcBorders>
              <w:top w:val="nil"/>
              <w:left w:val="single" w:sz="8" w:space="0" w:color="auto"/>
              <w:bottom w:val="single" w:sz="8" w:space="0" w:color="auto"/>
              <w:right w:val="single" w:sz="8" w:space="0" w:color="auto"/>
            </w:tcBorders>
            <w:vAlign w:val="center"/>
            <w:hideMark/>
          </w:tcPr>
          <w:p w14:paraId="790D0CC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70</w:t>
            </w:r>
          </w:p>
        </w:tc>
        <w:tc>
          <w:tcPr>
            <w:tcW w:w="4451" w:type="dxa"/>
            <w:tcBorders>
              <w:top w:val="nil"/>
              <w:left w:val="nil"/>
              <w:bottom w:val="single" w:sz="8" w:space="0" w:color="auto"/>
              <w:right w:val="single" w:sz="8" w:space="0" w:color="auto"/>
            </w:tcBorders>
            <w:vAlign w:val="center"/>
            <w:hideMark/>
          </w:tcPr>
          <w:p w14:paraId="04AF08EE"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KETTLEBELL DE FERRO EMBORRACHADO 16 KG NA COR PRETA</w:t>
            </w:r>
          </w:p>
        </w:tc>
        <w:tc>
          <w:tcPr>
            <w:tcW w:w="837" w:type="dxa"/>
            <w:gridSpan w:val="2"/>
            <w:tcBorders>
              <w:top w:val="nil"/>
              <w:left w:val="nil"/>
              <w:bottom w:val="single" w:sz="8" w:space="0" w:color="auto"/>
              <w:right w:val="single" w:sz="8" w:space="0" w:color="auto"/>
            </w:tcBorders>
            <w:vAlign w:val="center"/>
            <w:hideMark/>
          </w:tcPr>
          <w:p w14:paraId="49F64A95"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089811D8"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4CF14B88"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w:t>
            </w:r>
          </w:p>
        </w:tc>
        <w:tc>
          <w:tcPr>
            <w:tcW w:w="992" w:type="dxa"/>
            <w:gridSpan w:val="2"/>
            <w:tcBorders>
              <w:top w:val="nil"/>
              <w:left w:val="nil"/>
              <w:bottom w:val="single" w:sz="8" w:space="0" w:color="auto"/>
              <w:right w:val="single" w:sz="8" w:space="0" w:color="auto"/>
            </w:tcBorders>
            <w:vAlign w:val="center"/>
            <w:hideMark/>
          </w:tcPr>
          <w:p w14:paraId="5FEB85DC"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697B2083"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6CB2D860" w14:textId="77777777" w:rsidTr="00900948">
        <w:trPr>
          <w:gridAfter w:val="1"/>
          <w:wAfter w:w="28" w:type="dxa"/>
          <w:trHeight w:val="60"/>
        </w:trPr>
        <w:tc>
          <w:tcPr>
            <w:tcW w:w="779" w:type="dxa"/>
            <w:tcBorders>
              <w:top w:val="nil"/>
              <w:left w:val="single" w:sz="8" w:space="0" w:color="auto"/>
              <w:bottom w:val="single" w:sz="8" w:space="0" w:color="auto"/>
              <w:right w:val="single" w:sz="8" w:space="0" w:color="auto"/>
            </w:tcBorders>
            <w:vAlign w:val="center"/>
            <w:hideMark/>
          </w:tcPr>
          <w:p w14:paraId="62696642"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71</w:t>
            </w:r>
          </w:p>
        </w:tc>
        <w:tc>
          <w:tcPr>
            <w:tcW w:w="4451" w:type="dxa"/>
            <w:tcBorders>
              <w:top w:val="nil"/>
              <w:left w:val="nil"/>
              <w:bottom w:val="single" w:sz="8" w:space="0" w:color="auto"/>
              <w:right w:val="single" w:sz="8" w:space="0" w:color="auto"/>
            </w:tcBorders>
            <w:vAlign w:val="center"/>
            <w:hideMark/>
          </w:tcPr>
          <w:p w14:paraId="0084DB54"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KETTLEBELL DE FERRO EMBORRACHADO 6 KG NA COR PRETA</w:t>
            </w:r>
          </w:p>
        </w:tc>
        <w:tc>
          <w:tcPr>
            <w:tcW w:w="837" w:type="dxa"/>
            <w:gridSpan w:val="2"/>
            <w:tcBorders>
              <w:top w:val="nil"/>
              <w:left w:val="nil"/>
              <w:bottom w:val="single" w:sz="8" w:space="0" w:color="auto"/>
              <w:right w:val="single" w:sz="8" w:space="0" w:color="auto"/>
            </w:tcBorders>
            <w:vAlign w:val="center"/>
            <w:hideMark/>
          </w:tcPr>
          <w:p w14:paraId="03DEE7D5"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19708058"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0BF86428"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w:t>
            </w:r>
          </w:p>
        </w:tc>
        <w:tc>
          <w:tcPr>
            <w:tcW w:w="992" w:type="dxa"/>
            <w:gridSpan w:val="2"/>
            <w:tcBorders>
              <w:top w:val="nil"/>
              <w:left w:val="nil"/>
              <w:bottom w:val="single" w:sz="8" w:space="0" w:color="auto"/>
              <w:right w:val="single" w:sz="8" w:space="0" w:color="auto"/>
            </w:tcBorders>
            <w:vAlign w:val="center"/>
            <w:hideMark/>
          </w:tcPr>
          <w:p w14:paraId="5326FEDF"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1A0C80B8"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6CD9C36C" w14:textId="77777777" w:rsidTr="00900948">
        <w:trPr>
          <w:gridAfter w:val="1"/>
          <w:wAfter w:w="28" w:type="dxa"/>
          <w:trHeight w:val="420"/>
        </w:trPr>
        <w:tc>
          <w:tcPr>
            <w:tcW w:w="779" w:type="dxa"/>
            <w:tcBorders>
              <w:top w:val="nil"/>
              <w:left w:val="single" w:sz="8" w:space="0" w:color="auto"/>
              <w:bottom w:val="single" w:sz="8" w:space="0" w:color="auto"/>
              <w:right w:val="single" w:sz="8" w:space="0" w:color="auto"/>
            </w:tcBorders>
            <w:vAlign w:val="center"/>
            <w:hideMark/>
          </w:tcPr>
          <w:p w14:paraId="2423CA4C"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72</w:t>
            </w:r>
          </w:p>
        </w:tc>
        <w:tc>
          <w:tcPr>
            <w:tcW w:w="4451" w:type="dxa"/>
            <w:tcBorders>
              <w:top w:val="nil"/>
              <w:left w:val="nil"/>
              <w:bottom w:val="single" w:sz="8" w:space="0" w:color="auto"/>
              <w:right w:val="single" w:sz="8" w:space="0" w:color="auto"/>
            </w:tcBorders>
            <w:vAlign w:val="center"/>
            <w:hideMark/>
          </w:tcPr>
          <w:p w14:paraId="0C147CFC"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KETTLEBELL DE FERRO EMBORRACHADO 8 KG NA COR PRETA</w:t>
            </w:r>
          </w:p>
        </w:tc>
        <w:tc>
          <w:tcPr>
            <w:tcW w:w="837" w:type="dxa"/>
            <w:gridSpan w:val="2"/>
            <w:tcBorders>
              <w:top w:val="nil"/>
              <w:left w:val="nil"/>
              <w:bottom w:val="single" w:sz="8" w:space="0" w:color="auto"/>
              <w:right w:val="single" w:sz="8" w:space="0" w:color="auto"/>
            </w:tcBorders>
            <w:vAlign w:val="center"/>
            <w:hideMark/>
          </w:tcPr>
          <w:p w14:paraId="090B8BF1"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1B045F77"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11CF1394"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w:t>
            </w:r>
          </w:p>
        </w:tc>
        <w:tc>
          <w:tcPr>
            <w:tcW w:w="992" w:type="dxa"/>
            <w:gridSpan w:val="2"/>
            <w:tcBorders>
              <w:top w:val="nil"/>
              <w:left w:val="nil"/>
              <w:bottom w:val="single" w:sz="8" w:space="0" w:color="auto"/>
              <w:right w:val="single" w:sz="8" w:space="0" w:color="auto"/>
            </w:tcBorders>
            <w:vAlign w:val="center"/>
            <w:hideMark/>
          </w:tcPr>
          <w:p w14:paraId="502EC2D9"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2CF5CD82"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187BFF2F" w14:textId="77777777" w:rsidTr="00900948">
        <w:trPr>
          <w:gridAfter w:val="1"/>
          <w:wAfter w:w="28" w:type="dxa"/>
          <w:trHeight w:val="3391"/>
        </w:trPr>
        <w:tc>
          <w:tcPr>
            <w:tcW w:w="779" w:type="dxa"/>
            <w:tcBorders>
              <w:top w:val="nil"/>
              <w:left w:val="single" w:sz="8" w:space="0" w:color="auto"/>
              <w:bottom w:val="single" w:sz="8" w:space="0" w:color="auto"/>
              <w:right w:val="single" w:sz="8" w:space="0" w:color="auto"/>
            </w:tcBorders>
            <w:vAlign w:val="center"/>
            <w:hideMark/>
          </w:tcPr>
          <w:p w14:paraId="792B0635"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lastRenderedPageBreak/>
              <w:t>73</w:t>
            </w:r>
          </w:p>
        </w:tc>
        <w:tc>
          <w:tcPr>
            <w:tcW w:w="4451" w:type="dxa"/>
            <w:tcBorders>
              <w:top w:val="nil"/>
              <w:left w:val="nil"/>
              <w:bottom w:val="single" w:sz="8" w:space="0" w:color="auto"/>
              <w:right w:val="single" w:sz="8" w:space="0" w:color="auto"/>
            </w:tcBorders>
            <w:vAlign w:val="center"/>
            <w:hideMark/>
          </w:tcPr>
          <w:p w14:paraId="029A28C0"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KIT COM 5 EXTENSORES ELÁSTICOS - Kit composto por 5 faixas elásticas de resistência progressiva, confeccionadas em látex natural ou TPE de alta resistência, com as seguintes resistências aproximadas: 4,5 kg (leve), 9 kg (médio), 13,5 kg (forte), 18 kg (extraforte) e 22,5 kg (superforte), permitindo combinações para atingir resistência total aproximada de 67,5 kg. Acompanhado de 2 alças com revestimento em espuma, 2 ancoragens para os pés, 1 ancoragem para porta e mosquetões metálicos para fixação das faixas. Equipamento leve, portátil, resistente e indicado para treinamento de força, alongamento, reabilitação e exercícios funcionais.</w:t>
            </w:r>
          </w:p>
        </w:tc>
        <w:tc>
          <w:tcPr>
            <w:tcW w:w="837" w:type="dxa"/>
            <w:gridSpan w:val="2"/>
            <w:tcBorders>
              <w:top w:val="nil"/>
              <w:left w:val="nil"/>
              <w:bottom w:val="single" w:sz="8" w:space="0" w:color="auto"/>
              <w:right w:val="single" w:sz="8" w:space="0" w:color="auto"/>
            </w:tcBorders>
            <w:vAlign w:val="center"/>
            <w:hideMark/>
          </w:tcPr>
          <w:p w14:paraId="6F1A0D36"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5579CB0D"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3C6F9AFF"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w:t>
            </w:r>
          </w:p>
        </w:tc>
        <w:tc>
          <w:tcPr>
            <w:tcW w:w="992" w:type="dxa"/>
            <w:gridSpan w:val="2"/>
            <w:tcBorders>
              <w:top w:val="nil"/>
              <w:left w:val="nil"/>
              <w:bottom w:val="single" w:sz="8" w:space="0" w:color="auto"/>
              <w:right w:val="single" w:sz="8" w:space="0" w:color="auto"/>
            </w:tcBorders>
            <w:vAlign w:val="center"/>
            <w:hideMark/>
          </w:tcPr>
          <w:p w14:paraId="209A0A58"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508BA66A"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7349BB92" w14:textId="77777777" w:rsidTr="00900948">
        <w:trPr>
          <w:gridAfter w:val="1"/>
          <w:wAfter w:w="28" w:type="dxa"/>
          <w:trHeight w:val="1974"/>
        </w:trPr>
        <w:tc>
          <w:tcPr>
            <w:tcW w:w="779" w:type="dxa"/>
            <w:tcBorders>
              <w:top w:val="nil"/>
              <w:left w:val="single" w:sz="8" w:space="0" w:color="auto"/>
              <w:bottom w:val="single" w:sz="8" w:space="0" w:color="auto"/>
              <w:right w:val="single" w:sz="8" w:space="0" w:color="auto"/>
            </w:tcBorders>
            <w:vAlign w:val="center"/>
            <w:hideMark/>
          </w:tcPr>
          <w:p w14:paraId="67F97D45"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74</w:t>
            </w:r>
          </w:p>
        </w:tc>
        <w:tc>
          <w:tcPr>
            <w:tcW w:w="4451" w:type="dxa"/>
            <w:tcBorders>
              <w:top w:val="nil"/>
              <w:left w:val="nil"/>
              <w:bottom w:val="single" w:sz="8" w:space="0" w:color="auto"/>
              <w:right w:val="single" w:sz="8" w:space="0" w:color="auto"/>
            </w:tcBorders>
            <w:vAlign w:val="center"/>
            <w:hideMark/>
          </w:tcPr>
          <w:p w14:paraId="6947C00B"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KIT COM 6 SQUEEZES + CESTA PORTA GARRAFAS – Kit contendo 6 garrafas squeezes de plástico e uma cesta plástica de com alça retrátil, facilitando assim seu transporte para todas os ambientes. A cesta deve ter capacidade para 6 squeezes. Cada Squeeze com capacidade para 500ml. Cesta medindo 30 cm de comprimento, 20 cm de largura e 16 cm de altura com alça recolhida e 29 cm de altura com a alça expandida.</w:t>
            </w:r>
          </w:p>
        </w:tc>
        <w:tc>
          <w:tcPr>
            <w:tcW w:w="837" w:type="dxa"/>
            <w:gridSpan w:val="2"/>
            <w:tcBorders>
              <w:top w:val="nil"/>
              <w:left w:val="nil"/>
              <w:bottom w:val="single" w:sz="8" w:space="0" w:color="auto"/>
              <w:right w:val="single" w:sz="8" w:space="0" w:color="auto"/>
            </w:tcBorders>
            <w:vAlign w:val="center"/>
            <w:hideMark/>
          </w:tcPr>
          <w:p w14:paraId="009F4921"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79C53660"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KITS</w:t>
            </w:r>
          </w:p>
        </w:tc>
        <w:tc>
          <w:tcPr>
            <w:tcW w:w="620" w:type="dxa"/>
            <w:gridSpan w:val="2"/>
            <w:tcBorders>
              <w:top w:val="nil"/>
              <w:left w:val="nil"/>
              <w:bottom w:val="single" w:sz="8" w:space="0" w:color="auto"/>
              <w:right w:val="single" w:sz="8" w:space="0" w:color="auto"/>
            </w:tcBorders>
            <w:vAlign w:val="center"/>
            <w:hideMark/>
          </w:tcPr>
          <w:p w14:paraId="1DC3F458"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15</w:t>
            </w:r>
          </w:p>
        </w:tc>
        <w:tc>
          <w:tcPr>
            <w:tcW w:w="992" w:type="dxa"/>
            <w:gridSpan w:val="2"/>
            <w:tcBorders>
              <w:top w:val="nil"/>
              <w:left w:val="nil"/>
              <w:bottom w:val="single" w:sz="8" w:space="0" w:color="auto"/>
              <w:right w:val="single" w:sz="8" w:space="0" w:color="auto"/>
            </w:tcBorders>
            <w:vAlign w:val="center"/>
            <w:hideMark/>
          </w:tcPr>
          <w:p w14:paraId="01818F8A"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626C641E"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018DB74D" w14:textId="77777777" w:rsidTr="00900948">
        <w:trPr>
          <w:gridAfter w:val="1"/>
          <w:wAfter w:w="28" w:type="dxa"/>
          <w:trHeight w:val="2399"/>
        </w:trPr>
        <w:tc>
          <w:tcPr>
            <w:tcW w:w="779" w:type="dxa"/>
            <w:tcBorders>
              <w:top w:val="nil"/>
              <w:left w:val="single" w:sz="8" w:space="0" w:color="auto"/>
              <w:bottom w:val="single" w:sz="8" w:space="0" w:color="auto"/>
              <w:right w:val="single" w:sz="8" w:space="0" w:color="auto"/>
            </w:tcBorders>
            <w:vAlign w:val="center"/>
            <w:hideMark/>
          </w:tcPr>
          <w:p w14:paraId="6EADD23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75</w:t>
            </w:r>
          </w:p>
        </w:tc>
        <w:tc>
          <w:tcPr>
            <w:tcW w:w="4451" w:type="dxa"/>
            <w:tcBorders>
              <w:top w:val="nil"/>
              <w:left w:val="nil"/>
              <w:bottom w:val="single" w:sz="8" w:space="0" w:color="auto"/>
              <w:right w:val="single" w:sz="8" w:space="0" w:color="auto"/>
            </w:tcBorders>
            <w:vAlign w:val="center"/>
            <w:hideMark/>
          </w:tcPr>
          <w:p w14:paraId="1D6568E9"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KIT DE ARGOLAS PLÁSTICAS – Kit composto por 12 argolas plásticas, com diâmetro aproximado de 12 cm cada, confeccionadas em material leve e resistente. Indicado para atividades recreativas, esportivas escolares, circuitos psicomotores e dinâmicas de grupo. Cores variadas a serem definidas pela Administração no momento da aquisição ou conforme disponibilidade do fabricante.</w:t>
            </w:r>
          </w:p>
        </w:tc>
        <w:tc>
          <w:tcPr>
            <w:tcW w:w="837" w:type="dxa"/>
            <w:gridSpan w:val="2"/>
            <w:tcBorders>
              <w:top w:val="nil"/>
              <w:left w:val="nil"/>
              <w:bottom w:val="single" w:sz="8" w:space="0" w:color="auto"/>
              <w:right w:val="single" w:sz="8" w:space="0" w:color="auto"/>
            </w:tcBorders>
            <w:vAlign w:val="center"/>
            <w:hideMark/>
          </w:tcPr>
          <w:p w14:paraId="567674A8"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19662BD9"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KITS</w:t>
            </w:r>
          </w:p>
        </w:tc>
        <w:tc>
          <w:tcPr>
            <w:tcW w:w="620" w:type="dxa"/>
            <w:gridSpan w:val="2"/>
            <w:tcBorders>
              <w:top w:val="nil"/>
              <w:left w:val="nil"/>
              <w:bottom w:val="single" w:sz="8" w:space="0" w:color="auto"/>
              <w:right w:val="single" w:sz="8" w:space="0" w:color="auto"/>
            </w:tcBorders>
            <w:vAlign w:val="center"/>
            <w:hideMark/>
          </w:tcPr>
          <w:p w14:paraId="7FACDD0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25A7398B"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1B575CBE"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75A2C60F" w14:textId="77777777" w:rsidTr="00900948">
        <w:trPr>
          <w:gridAfter w:val="1"/>
          <w:wAfter w:w="28" w:type="dxa"/>
          <w:trHeight w:val="2258"/>
        </w:trPr>
        <w:tc>
          <w:tcPr>
            <w:tcW w:w="779" w:type="dxa"/>
            <w:tcBorders>
              <w:top w:val="nil"/>
              <w:left w:val="single" w:sz="8" w:space="0" w:color="auto"/>
              <w:bottom w:val="single" w:sz="8" w:space="0" w:color="auto"/>
              <w:right w:val="single" w:sz="8" w:space="0" w:color="auto"/>
            </w:tcBorders>
            <w:vAlign w:val="center"/>
            <w:hideMark/>
          </w:tcPr>
          <w:p w14:paraId="34BDA305"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76</w:t>
            </w:r>
          </w:p>
        </w:tc>
        <w:tc>
          <w:tcPr>
            <w:tcW w:w="4451" w:type="dxa"/>
            <w:tcBorders>
              <w:top w:val="nil"/>
              <w:left w:val="nil"/>
              <w:bottom w:val="single" w:sz="8" w:space="0" w:color="auto"/>
              <w:right w:val="single" w:sz="8" w:space="0" w:color="auto"/>
            </w:tcBorders>
            <w:vAlign w:val="center"/>
            <w:hideMark/>
          </w:tcPr>
          <w:p w14:paraId="6A23CA6F"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KIT DE BOLINHAS COLORIDAS (200 UNIDADES) – Kit composto por 200 bolinhas plásticas coloridas, confeccionadas em material atóxico, livre de BPA (BPA Free), resistente e seguro para uso infantil. Indicadas para atividades recreativas, pedagógicas e sensoriais em piscinas de bolinhas, brinquedotecas e espaços de recreação. Produto leve, durável, de fácil higienização e armazenamento. Cores variadas conforme disponibilidade do fabricante ou definição da Administração.</w:t>
            </w:r>
          </w:p>
        </w:tc>
        <w:tc>
          <w:tcPr>
            <w:tcW w:w="837" w:type="dxa"/>
            <w:gridSpan w:val="2"/>
            <w:tcBorders>
              <w:top w:val="nil"/>
              <w:left w:val="nil"/>
              <w:bottom w:val="single" w:sz="8" w:space="0" w:color="auto"/>
              <w:right w:val="single" w:sz="8" w:space="0" w:color="auto"/>
            </w:tcBorders>
            <w:vAlign w:val="center"/>
            <w:hideMark/>
          </w:tcPr>
          <w:p w14:paraId="7A1A04EF"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533C500A"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KITS</w:t>
            </w:r>
          </w:p>
        </w:tc>
        <w:tc>
          <w:tcPr>
            <w:tcW w:w="620" w:type="dxa"/>
            <w:gridSpan w:val="2"/>
            <w:tcBorders>
              <w:top w:val="nil"/>
              <w:left w:val="nil"/>
              <w:bottom w:val="single" w:sz="8" w:space="0" w:color="auto"/>
              <w:right w:val="single" w:sz="8" w:space="0" w:color="auto"/>
            </w:tcBorders>
            <w:vAlign w:val="center"/>
            <w:hideMark/>
          </w:tcPr>
          <w:p w14:paraId="4BD77C5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30</w:t>
            </w:r>
          </w:p>
        </w:tc>
        <w:tc>
          <w:tcPr>
            <w:tcW w:w="992" w:type="dxa"/>
            <w:gridSpan w:val="2"/>
            <w:tcBorders>
              <w:top w:val="nil"/>
              <w:left w:val="nil"/>
              <w:bottom w:val="single" w:sz="8" w:space="0" w:color="auto"/>
              <w:right w:val="single" w:sz="8" w:space="0" w:color="auto"/>
            </w:tcBorders>
            <w:vAlign w:val="center"/>
            <w:hideMark/>
          </w:tcPr>
          <w:p w14:paraId="24CA780A"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066BEE54"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5B7F91DD" w14:textId="77777777" w:rsidTr="008F3891">
        <w:trPr>
          <w:gridAfter w:val="1"/>
          <w:wAfter w:w="28" w:type="dxa"/>
          <w:trHeight w:val="406"/>
        </w:trPr>
        <w:tc>
          <w:tcPr>
            <w:tcW w:w="779" w:type="dxa"/>
            <w:tcBorders>
              <w:top w:val="nil"/>
              <w:left w:val="single" w:sz="8" w:space="0" w:color="auto"/>
              <w:bottom w:val="single" w:sz="8" w:space="0" w:color="auto"/>
              <w:right w:val="single" w:sz="8" w:space="0" w:color="auto"/>
            </w:tcBorders>
            <w:vAlign w:val="center"/>
            <w:hideMark/>
          </w:tcPr>
          <w:p w14:paraId="00951A79"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77</w:t>
            </w:r>
          </w:p>
        </w:tc>
        <w:tc>
          <w:tcPr>
            <w:tcW w:w="4451" w:type="dxa"/>
            <w:tcBorders>
              <w:top w:val="nil"/>
              <w:left w:val="nil"/>
              <w:bottom w:val="single" w:sz="8" w:space="0" w:color="auto"/>
              <w:right w:val="single" w:sz="8" w:space="0" w:color="auto"/>
            </w:tcBorders>
            <w:vAlign w:val="center"/>
            <w:hideMark/>
          </w:tcPr>
          <w:p w14:paraId="73255285"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 xml:space="preserve">KIT DE CONES COM BARREIRAS FUNCIONAIS (AGILIDADE) – Kit composto por 10 cones com múltiplos níveis para encaixe de barreiras, 5 barreiras desmontáveis com aproximadamente 90 cm de comprimento e 5 sinalizadores funcionais para exercícios de agilidade e coordenação motora. Cones com aproximadamente 23 cm de altura e base de 12,5 cm de largura, confeccionados em material plástico resistente. Indicado para treinos funcionais, </w:t>
            </w:r>
            <w:r w:rsidRPr="00892DB0">
              <w:rPr>
                <w:rFonts w:ascii="Times New Roman" w:eastAsia="Times New Roman" w:hAnsi="Times New Roman" w:cs="Times New Roman"/>
                <w:color w:val="000000"/>
                <w:sz w:val="21"/>
                <w:szCs w:val="21"/>
                <w:lang w:eastAsia="pt-BR"/>
              </w:rPr>
              <w:lastRenderedPageBreak/>
              <w:t>circuitos de agilidade, atividades esportivas e recreativas.</w:t>
            </w:r>
          </w:p>
        </w:tc>
        <w:tc>
          <w:tcPr>
            <w:tcW w:w="837" w:type="dxa"/>
            <w:gridSpan w:val="2"/>
            <w:tcBorders>
              <w:top w:val="nil"/>
              <w:left w:val="nil"/>
              <w:bottom w:val="single" w:sz="8" w:space="0" w:color="auto"/>
              <w:right w:val="single" w:sz="8" w:space="0" w:color="auto"/>
            </w:tcBorders>
            <w:vAlign w:val="center"/>
            <w:hideMark/>
          </w:tcPr>
          <w:p w14:paraId="79DBABDB"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lastRenderedPageBreak/>
              <w:t> </w:t>
            </w:r>
          </w:p>
        </w:tc>
        <w:tc>
          <w:tcPr>
            <w:tcW w:w="958" w:type="dxa"/>
            <w:gridSpan w:val="2"/>
            <w:tcBorders>
              <w:top w:val="nil"/>
              <w:left w:val="nil"/>
              <w:bottom w:val="single" w:sz="8" w:space="0" w:color="auto"/>
              <w:right w:val="single" w:sz="8" w:space="0" w:color="auto"/>
            </w:tcBorders>
            <w:vAlign w:val="center"/>
            <w:hideMark/>
          </w:tcPr>
          <w:p w14:paraId="7B5CD961"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KITS</w:t>
            </w:r>
          </w:p>
        </w:tc>
        <w:tc>
          <w:tcPr>
            <w:tcW w:w="620" w:type="dxa"/>
            <w:gridSpan w:val="2"/>
            <w:tcBorders>
              <w:top w:val="nil"/>
              <w:left w:val="nil"/>
              <w:bottom w:val="single" w:sz="8" w:space="0" w:color="auto"/>
              <w:right w:val="single" w:sz="8" w:space="0" w:color="auto"/>
            </w:tcBorders>
            <w:vAlign w:val="center"/>
            <w:hideMark/>
          </w:tcPr>
          <w:p w14:paraId="340C62F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w:t>
            </w:r>
          </w:p>
        </w:tc>
        <w:tc>
          <w:tcPr>
            <w:tcW w:w="992" w:type="dxa"/>
            <w:gridSpan w:val="2"/>
            <w:tcBorders>
              <w:top w:val="nil"/>
              <w:left w:val="nil"/>
              <w:bottom w:val="single" w:sz="8" w:space="0" w:color="auto"/>
              <w:right w:val="single" w:sz="8" w:space="0" w:color="auto"/>
            </w:tcBorders>
            <w:vAlign w:val="center"/>
            <w:hideMark/>
          </w:tcPr>
          <w:p w14:paraId="5A3C5F09"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5916D1E8"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40D3713E" w14:textId="77777777" w:rsidTr="00900948">
        <w:trPr>
          <w:gridAfter w:val="1"/>
          <w:wAfter w:w="28" w:type="dxa"/>
          <w:trHeight w:val="2966"/>
        </w:trPr>
        <w:tc>
          <w:tcPr>
            <w:tcW w:w="779" w:type="dxa"/>
            <w:tcBorders>
              <w:top w:val="nil"/>
              <w:left w:val="single" w:sz="8" w:space="0" w:color="auto"/>
              <w:bottom w:val="single" w:sz="8" w:space="0" w:color="auto"/>
              <w:right w:val="single" w:sz="8" w:space="0" w:color="auto"/>
            </w:tcBorders>
            <w:vAlign w:val="center"/>
            <w:hideMark/>
          </w:tcPr>
          <w:p w14:paraId="480BAA4B"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78</w:t>
            </w:r>
          </w:p>
        </w:tc>
        <w:tc>
          <w:tcPr>
            <w:tcW w:w="4451" w:type="dxa"/>
            <w:tcBorders>
              <w:top w:val="nil"/>
              <w:left w:val="nil"/>
              <w:bottom w:val="single" w:sz="8" w:space="0" w:color="auto"/>
              <w:right w:val="single" w:sz="8" w:space="0" w:color="auto"/>
            </w:tcBorders>
            <w:vAlign w:val="center"/>
            <w:hideMark/>
          </w:tcPr>
          <w:p w14:paraId="0290E561"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KIT DE EQUILÍBRIO INFANTIL (BALANCE BEANS / STEPPING STONES) – Kit composto por peças modulares tipo vigas de equilíbrio e blocos de apoio interativos, destinados a atividades recreativas e pedagógicas infantis. Confeccionado em material plástico resistente, antiderrapante e seguro para uso infantil. Indicado para exercícios de coordenação motora, equilíbrio, percepção espacial, psicomotricidade e circuitos de atividades físicas. Estrutura leve, encaixável e de fácil montagem e desmontagem. Cores variadas a serem definidas pela Administração no momento da aquisição ou conforme disponibilidade do fabricante.</w:t>
            </w:r>
          </w:p>
        </w:tc>
        <w:tc>
          <w:tcPr>
            <w:tcW w:w="837" w:type="dxa"/>
            <w:gridSpan w:val="2"/>
            <w:tcBorders>
              <w:top w:val="nil"/>
              <w:left w:val="nil"/>
              <w:bottom w:val="single" w:sz="8" w:space="0" w:color="auto"/>
              <w:right w:val="single" w:sz="8" w:space="0" w:color="auto"/>
            </w:tcBorders>
            <w:vAlign w:val="center"/>
            <w:hideMark/>
          </w:tcPr>
          <w:p w14:paraId="0BBC5D75"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545A1338"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KITS</w:t>
            </w:r>
          </w:p>
        </w:tc>
        <w:tc>
          <w:tcPr>
            <w:tcW w:w="620" w:type="dxa"/>
            <w:gridSpan w:val="2"/>
            <w:tcBorders>
              <w:top w:val="nil"/>
              <w:left w:val="nil"/>
              <w:bottom w:val="single" w:sz="8" w:space="0" w:color="auto"/>
              <w:right w:val="single" w:sz="8" w:space="0" w:color="auto"/>
            </w:tcBorders>
            <w:vAlign w:val="center"/>
            <w:hideMark/>
          </w:tcPr>
          <w:p w14:paraId="1EA02148"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00297877"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51FF0E46"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462EF957" w14:textId="77777777" w:rsidTr="00900948">
        <w:trPr>
          <w:gridAfter w:val="1"/>
          <w:wAfter w:w="28" w:type="dxa"/>
          <w:trHeight w:val="2541"/>
        </w:trPr>
        <w:tc>
          <w:tcPr>
            <w:tcW w:w="779" w:type="dxa"/>
            <w:tcBorders>
              <w:top w:val="nil"/>
              <w:left w:val="single" w:sz="8" w:space="0" w:color="auto"/>
              <w:bottom w:val="single" w:sz="8" w:space="0" w:color="auto"/>
              <w:right w:val="single" w:sz="8" w:space="0" w:color="auto"/>
            </w:tcBorders>
            <w:vAlign w:val="center"/>
            <w:hideMark/>
          </w:tcPr>
          <w:p w14:paraId="0AAC2946"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79</w:t>
            </w:r>
          </w:p>
        </w:tc>
        <w:tc>
          <w:tcPr>
            <w:tcW w:w="4451" w:type="dxa"/>
            <w:tcBorders>
              <w:top w:val="nil"/>
              <w:left w:val="nil"/>
              <w:bottom w:val="single" w:sz="8" w:space="0" w:color="auto"/>
              <w:right w:val="single" w:sz="8" w:space="0" w:color="auto"/>
            </w:tcBorders>
            <w:vAlign w:val="center"/>
            <w:hideMark/>
          </w:tcPr>
          <w:p w14:paraId="09B81C6E"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KIT DE OBSTÁCULOS / BARREIRAS PARA TREINAMENTO FUNCIONAL – Kit composto por 5 obstáculos/barreiras para exercícios de agilidade e coordenação motora. Estrutura confeccionada em material plástico resistente, com altura aproximada de 15 cm e largura aproximada de 48 cm cada peça. Cores variadas a serem definidas pela Administração no momento da aquisição ou conforme disponibilidade do fabricante. Indicado para treinamento funcional, circuitos esportivos e atividades recreativas.</w:t>
            </w:r>
          </w:p>
        </w:tc>
        <w:tc>
          <w:tcPr>
            <w:tcW w:w="837" w:type="dxa"/>
            <w:gridSpan w:val="2"/>
            <w:tcBorders>
              <w:top w:val="nil"/>
              <w:left w:val="nil"/>
              <w:bottom w:val="single" w:sz="8" w:space="0" w:color="auto"/>
              <w:right w:val="single" w:sz="8" w:space="0" w:color="auto"/>
            </w:tcBorders>
            <w:vAlign w:val="center"/>
            <w:hideMark/>
          </w:tcPr>
          <w:p w14:paraId="77274BB3"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39900485"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KITS</w:t>
            </w:r>
          </w:p>
        </w:tc>
        <w:tc>
          <w:tcPr>
            <w:tcW w:w="620" w:type="dxa"/>
            <w:gridSpan w:val="2"/>
            <w:tcBorders>
              <w:top w:val="nil"/>
              <w:left w:val="nil"/>
              <w:bottom w:val="single" w:sz="8" w:space="0" w:color="auto"/>
              <w:right w:val="single" w:sz="8" w:space="0" w:color="auto"/>
            </w:tcBorders>
            <w:vAlign w:val="center"/>
            <w:hideMark/>
          </w:tcPr>
          <w:p w14:paraId="650A2AC5"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20</w:t>
            </w:r>
          </w:p>
        </w:tc>
        <w:tc>
          <w:tcPr>
            <w:tcW w:w="992" w:type="dxa"/>
            <w:gridSpan w:val="2"/>
            <w:tcBorders>
              <w:top w:val="nil"/>
              <w:left w:val="nil"/>
              <w:bottom w:val="single" w:sz="8" w:space="0" w:color="auto"/>
              <w:right w:val="single" w:sz="8" w:space="0" w:color="auto"/>
            </w:tcBorders>
            <w:vAlign w:val="center"/>
            <w:hideMark/>
          </w:tcPr>
          <w:p w14:paraId="5217BA3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734F59A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53AE4B86" w14:textId="77777777" w:rsidTr="00900948">
        <w:trPr>
          <w:gridAfter w:val="1"/>
          <w:wAfter w:w="28" w:type="dxa"/>
          <w:trHeight w:val="1974"/>
        </w:trPr>
        <w:tc>
          <w:tcPr>
            <w:tcW w:w="779" w:type="dxa"/>
            <w:tcBorders>
              <w:top w:val="nil"/>
              <w:left w:val="single" w:sz="8" w:space="0" w:color="auto"/>
              <w:bottom w:val="single" w:sz="8" w:space="0" w:color="auto"/>
              <w:right w:val="single" w:sz="8" w:space="0" w:color="auto"/>
            </w:tcBorders>
            <w:vAlign w:val="center"/>
            <w:hideMark/>
          </w:tcPr>
          <w:p w14:paraId="132055C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80</w:t>
            </w:r>
          </w:p>
        </w:tc>
        <w:tc>
          <w:tcPr>
            <w:tcW w:w="4451" w:type="dxa"/>
            <w:tcBorders>
              <w:top w:val="nil"/>
              <w:left w:val="nil"/>
              <w:bottom w:val="single" w:sz="8" w:space="0" w:color="auto"/>
              <w:right w:val="single" w:sz="8" w:space="0" w:color="auto"/>
            </w:tcBorders>
            <w:vAlign w:val="center"/>
            <w:hideMark/>
          </w:tcPr>
          <w:p w14:paraId="5A8663BE"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KIT DE PEDRAS DE EQUILÍBRIO INFANTIS – Conjunto de peças tipo “pedras” de equilíbrio, confeccionadas em material plástico resistente, antiderrapante e seguro para uso infantil. Indicadas para atividades recreativas e pedagógicas, estimulando coordenação motora, equilíbrio, percepção espacial, psicomotricidade e circuitos de exercícios físicos. Produto leve, modular e de fácil organização e armazenamento. Cores variadas a serem definidas pela Administração no momento da aquisição ou conforme disponibilidade do fabricante.</w:t>
            </w:r>
          </w:p>
        </w:tc>
        <w:tc>
          <w:tcPr>
            <w:tcW w:w="837" w:type="dxa"/>
            <w:gridSpan w:val="2"/>
            <w:tcBorders>
              <w:top w:val="nil"/>
              <w:left w:val="nil"/>
              <w:bottom w:val="single" w:sz="8" w:space="0" w:color="auto"/>
              <w:right w:val="single" w:sz="8" w:space="0" w:color="auto"/>
            </w:tcBorders>
            <w:vAlign w:val="center"/>
            <w:hideMark/>
          </w:tcPr>
          <w:p w14:paraId="70AD4451"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4222BE87"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KITS</w:t>
            </w:r>
          </w:p>
        </w:tc>
        <w:tc>
          <w:tcPr>
            <w:tcW w:w="620" w:type="dxa"/>
            <w:gridSpan w:val="2"/>
            <w:tcBorders>
              <w:top w:val="nil"/>
              <w:left w:val="nil"/>
              <w:bottom w:val="single" w:sz="8" w:space="0" w:color="auto"/>
              <w:right w:val="single" w:sz="8" w:space="0" w:color="auto"/>
            </w:tcBorders>
            <w:vAlign w:val="center"/>
            <w:hideMark/>
          </w:tcPr>
          <w:p w14:paraId="49F4187C"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20</w:t>
            </w:r>
          </w:p>
        </w:tc>
        <w:tc>
          <w:tcPr>
            <w:tcW w:w="992" w:type="dxa"/>
            <w:gridSpan w:val="2"/>
            <w:tcBorders>
              <w:top w:val="nil"/>
              <w:left w:val="nil"/>
              <w:bottom w:val="single" w:sz="8" w:space="0" w:color="auto"/>
              <w:right w:val="single" w:sz="8" w:space="0" w:color="auto"/>
            </w:tcBorders>
            <w:vAlign w:val="center"/>
            <w:hideMark/>
          </w:tcPr>
          <w:p w14:paraId="345C25EA"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4E2745D1"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2FAC6115" w14:textId="77777777" w:rsidTr="00900948">
        <w:trPr>
          <w:gridAfter w:val="1"/>
          <w:wAfter w:w="28" w:type="dxa"/>
          <w:trHeight w:val="2683"/>
        </w:trPr>
        <w:tc>
          <w:tcPr>
            <w:tcW w:w="779" w:type="dxa"/>
            <w:tcBorders>
              <w:top w:val="nil"/>
              <w:left w:val="single" w:sz="8" w:space="0" w:color="auto"/>
              <w:bottom w:val="single" w:sz="8" w:space="0" w:color="auto"/>
              <w:right w:val="single" w:sz="8" w:space="0" w:color="auto"/>
            </w:tcBorders>
            <w:vAlign w:val="center"/>
            <w:hideMark/>
          </w:tcPr>
          <w:p w14:paraId="60944365"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81</w:t>
            </w:r>
          </w:p>
        </w:tc>
        <w:tc>
          <w:tcPr>
            <w:tcW w:w="4451" w:type="dxa"/>
            <w:tcBorders>
              <w:top w:val="nil"/>
              <w:left w:val="nil"/>
              <w:bottom w:val="single" w:sz="8" w:space="0" w:color="auto"/>
              <w:right w:val="single" w:sz="8" w:space="0" w:color="auto"/>
            </w:tcBorders>
            <w:vAlign w:val="center"/>
            <w:hideMark/>
          </w:tcPr>
          <w:p w14:paraId="32EA733A"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KIT DE SLACKLINE – Kit composto por 1 fita de slackline confeccionada em 100% poliéster multifilamento de alta tenacidade, com 31,5 m de comprimento e 50 mm de largura, 1 catraca de tensionamento e ganchos tipo J bicromatizados para fixação. Capacidade mínima de carga de 3.000 kg, com fator de segurança mínimo de 2:1. Indicado para atividades esportivas, treinamento de equilíbrio e coordenação motora. Cor a definir pela Administração no momento da aquisição ou conforme disponibilidade do fabricante.</w:t>
            </w:r>
          </w:p>
        </w:tc>
        <w:tc>
          <w:tcPr>
            <w:tcW w:w="837" w:type="dxa"/>
            <w:gridSpan w:val="2"/>
            <w:tcBorders>
              <w:top w:val="nil"/>
              <w:left w:val="nil"/>
              <w:bottom w:val="single" w:sz="8" w:space="0" w:color="auto"/>
              <w:right w:val="single" w:sz="8" w:space="0" w:color="auto"/>
            </w:tcBorders>
            <w:vAlign w:val="center"/>
            <w:hideMark/>
          </w:tcPr>
          <w:p w14:paraId="6753435F"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004C8269"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KITS</w:t>
            </w:r>
          </w:p>
        </w:tc>
        <w:tc>
          <w:tcPr>
            <w:tcW w:w="620" w:type="dxa"/>
            <w:gridSpan w:val="2"/>
            <w:tcBorders>
              <w:top w:val="nil"/>
              <w:left w:val="nil"/>
              <w:bottom w:val="single" w:sz="8" w:space="0" w:color="auto"/>
              <w:right w:val="single" w:sz="8" w:space="0" w:color="auto"/>
            </w:tcBorders>
            <w:vAlign w:val="center"/>
            <w:hideMark/>
          </w:tcPr>
          <w:p w14:paraId="1233A308"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w:t>
            </w:r>
          </w:p>
        </w:tc>
        <w:tc>
          <w:tcPr>
            <w:tcW w:w="992" w:type="dxa"/>
            <w:gridSpan w:val="2"/>
            <w:tcBorders>
              <w:top w:val="nil"/>
              <w:left w:val="nil"/>
              <w:bottom w:val="single" w:sz="8" w:space="0" w:color="auto"/>
              <w:right w:val="single" w:sz="8" w:space="0" w:color="auto"/>
            </w:tcBorders>
            <w:vAlign w:val="center"/>
            <w:hideMark/>
          </w:tcPr>
          <w:p w14:paraId="620215D0"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050BC5B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3D759232" w14:textId="77777777" w:rsidTr="00900948">
        <w:trPr>
          <w:gridAfter w:val="1"/>
          <w:wAfter w:w="28" w:type="dxa"/>
          <w:trHeight w:val="2683"/>
        </w:trPr>
        <w:tc>
          <w:tcPr>
            <w:tcW w:w="779" w:type="dxa"/>
            <w:tcBorders>
              <w:top w:val="nil"/>
              <w:left w:val="single" w:sz="8" w:space="0" w:color="auto"/>
              <w:bottom w:val="single" w:sz="8" w:space="0" w:color="auto"/>
              <w:right w:val="single" w:sz="8" w:space="0" w:color="auto"/>
            </w:tcBorders>
            <w:vAlign w:val="center"/>
            <w:hideMark/>
          </w:tcPr>
          <w:p w14:paraId="0315428B"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lastRenderedPageBreak/>
              <w:t>82</w:t>
            </w:r>
          </w:p>
        </w:tc>
        <w:tc>
          <w:tcPr>
            <w:tcW w:w="4451" w:type="dxa"/>
            <w:tcBorders>
              <w:top w:val="nil"/>
              <w:left w:val="nil"/>
              <w:bottom w:val="single" w:sz="8" w:space="0" w:color="auto"/>
              <w:right w:val="single" w:sz="8" w:space="0" w:color="auto"/>
            </w:tcBorders>
            <w:vAlign w:val="center"/>
            <w:hideMark/>
          </w:tcPr>
          <w:p w14:paraId="61A66ECA"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KIT EXTENSOR ELÁSTICO 13 KG – Kit composto por 1 faixa elástica de resistência aproximada de 13 kg, confeccionada em látex natural ou TPE de alta resistência, com 1,20 m de comprimento, equipada com mosquetões metálicos nas extremidades. Acompanhado de 2 alças com revestimento em espuma, 2 ancoragens para os pés e 1 ancoragem para porta, permitindo a realização de exercícios de fortalecimento muscular, alongamento, treinamento funcional e reabilitação. Equipamento leve, portátil, resistente e de fácil transporte e armazenamento.</w:t>
            </w:r>
          </w:p>
        </w:tc>
        <w:tc>
          <w:tcPr>
            <w:tcW w:w="837" w:type="dxa"/>
            <w:gridSpan w:val="2"/>
            <w:tcBorders>
              <w:top w:val="nil"/>
              <w:left w:val="nil"/>
              <w:bottom w:val="single" w:sz="8" w:space="0" w:color="auto"/>
              <w:right w:val="single" w:sz="8" w:space="0" w:color="auto"/>
            </w:tcBorders>
            <w:vAlign w:val="center"/>
            <w:hideMark/>
          </w:tcPr>
          <w:p w14:paraId="48F5203D"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7EE2A15E"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KITS</w:t>
            </w:r>
          </w:p>
        </w:tc>
        <w:tc>
          <w:tcPr>
            <w:tcW w:w="620" w:type="dxa"/>
            <w:gridSpan w:val="2"/>
            <w:tcBorders>
              <w:top w:val="nil"/>
              <w:left w:val="nil"/>
              <w:bottom w:val="single" w:sz="8" w:space="0" w:color="auto"/>
              <w:right w:val="single" w:sz="8" w:space="0" w:color="auto"/>
            </w:tcBorders>
            <w:vAlign w:val="center"/>
            <w:hideMark/>
          </w:tcPr>
          <w:p w14:paraId="575591D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08C93808"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2A774A99"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634CDAC1" w14:textId="77777777" w:rsidTr="00900948">
        <w:trPr>
          <w:gridAfter w:val="1"/>
          <w:wAfter w:w="28" w:type="dxa"/>
          <w:trHeight w:val="2824"/>
        </w:trPr>
        <w:tc>
          <w:tcPr>
            <w:tcW w:w="779" w:type="dxa"/>
            <w:tcBorders>
              <w:top w:val="nil"/>
              <w:left w:val="single" w:sz="8" w:space="0" w:color="auto"/>
              <w:bottom w:val="single" w:sz="8" w:space="0" w:color="auto"/>
              <w:right w:val="single" w:sz="8" w:space="0" w:color="auto"/>
            </w:tcBorders>
            <w:vAlign w:val="center"/>
            <w:hideMark/>
          </w:tcPr>
          <w:p w14:paraId="62764DFF"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83</w:t>
            </w:r>
          </w:p>
        </w:tc>
        <w:tc>
          <w:tcPr>
            <w:tcW w:w="4451" w:type="dxa"/>
            <w:tcBorders>
              <w:top w:val="nil"/>
              <w:left w:val="nil"/>
              <w:bottom w:val="single" w:sz="8" w:space="0" w:color="auto"/>
              <w:right w:val="single" w:sz="8" w:space="0" w:color="auto"/>
            </w:tcBorders>
            <w:vAlign w:val="center"/>
            <w:hideMark/>
          </w:tcPr>
          <w:p w14:paraId="6F9B1490"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KIT FITA DE TREINO SUSPENSO (TREINAMENTO FUNCIONAL) – Kit composto por fita de treinamento suspenso ajustável, mosquetão com capacidade mínima de até 200 kg, âncora de porta, fita extensora de aproximadamente 2 m para fixação em diferentes estruturas e mochila para transporte. Confeccionado em nylon de alta resistência, com costura reforçada, regulagem de altura entre 1,45 m e 2,55 m e manoplas em PVC antiderrapante. Indicado para exercícios de força, equilíbrio, estabilidade e treinamento funcional.</w:t>
            </w:r>
          </w:p>
        </w:tc>
        <w:tc>
          <w:tcPr>
            <w:tcW w:w="837" w:type="dxa"/>
            <w:gridSpan w:val="2"/>
            <w:tcBorders>
              <w:top w:val="nil"/>
              <w:left w:val="nil"/>
              <w:bottom w:val="single" w:sz="8" w:space="0" w:color="auto"/>
              <w:right w:val="single" w:sz="8" w:space="0" w:color="auto"/>
            </w:tcBorders>
            <w:vAlign w:val="center"/>
            <w:hideMark/>
          </w:tcPr>
          <w:p w14:paraId="2B70CBDB"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214947A2"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KITS</w:t>
            </w:r>
          </w:p>
        </w:tc>
        <w:tc>
          <w:tcPr>
            <w:tcW w:w="620" w:type="dxa"/>
            <w:gridSpan w:val="2"/>
            <w:tcBorders>
              <w:top w:val="nil"/>
              <w:left w:val="nil"/>
              <w:bottom w:val="single" w:sz="8" w:space="0" w:color="auto"/>
              <w:right w:val="single" w:sz="8" w:space="0" w:color="auto"/>
            </w:tcBorders>
            <w:vAlign w:val="center"/>
            <w:hideMark/>
          </w:tcPr>
          <w:p w14:paraId="134DD8BD"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2C8077B2"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577CA182"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30272D72" w14:textId="77777777" w:rsidTr="00900948">
        <w:trPr>
          <w:gridAfter w:val="1"/>
          <w:wAfter w:w="28" w:type="dxa"/>
          <w:trHeight w:val="2399"/>
        </w:trPr>
        <w:tc>
          <w:tcPr>
            <w:tcW w:w="779" w:type="dxa"/>
            <w:tcBorders>
              <w:top w:val="nil"/>
              <w:left w:val="single" w:sz="8" w:space="0" w:color="auto"/>
              <w:bottom w:val="single" w:sz="8" w:space="0" w:color="auto"/>
              <w:right w:val="single" w:sz="8" w:space="0" w:color="auto"/>
            </w:tcBorders>
            <w:vAlign w:val="center"/>
            <w:hideMark/>
          </w:tcPr>
          <w:p w14:paraId="167118D9"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84</w:t>
            </w:r>
          </w:p>
        </w:tc>
        <w:tc>
          <w:tcPr>
            <w:tcW w:w="4451" w:type="dxa"/>
            <w:tcBorders>
              <w:top w:val="nil"/>
              <w:left w:val="nil"/>
              <w:bottom w:val="single" w:sz="8" w:space="0" w:color="auto"/>
              <w:right w:val="single" w:sz="8" w:space="0" w:color="auto"/>
            </w:tcBorders>
            <w:vAlign w:val="center"/>
            <w:hideMark/>
          </w:tcPr>
          <w:p w14:paraId="0BD3048B"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KIT JOGO DE ARREMESSO DE ARGOLAS – Kit composto por 1 base, 1 torre de alvo com aproximadamente 40 cm de altura, 9 argolas coloridas e 1 copo de apoio com aproximadamente 40 cm de altura. Estrutura confeccionada em material plástico resistente, indicado para atividades recreativas e pedagógicas infantis, estimulando coordenação motora, percepção espacial e interação social. Diâmetro inferior da base: aproximadamente 17 cm. Cores variadas conforme disponibilidade do fabricante ou definição da Administração.</w:t>
            </w:r>
          </w:p>
        </w:tc>
        <w:tc>
          <w:tcPr>
            <w:tcW w:w="837" w:type="dxa"/>
            <w:gridSpan w:val="2"/>
            <w:tcBorders>
              <w:top w:val="nil"/>
              <w:left w:val="nil"/>
              <w:bottom w:val="single" w:sz="8" w:space="0" w:color="auto"/>
              <w:right w:val="single" w:sz="8" w:space="0" w:color="auto"/>
            </w:tcBorders>
            <w:vAlign w:val="center"/>
            <w:hideMark/>
          </w:tcPr>
          <w:p w14:paraId="3961F574"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7E123C60"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KITS</w:t>
            </w:r>
          </w:p>
        </w:tc>
        <w:tc>
          <w:tcPr>
            <w:tcW w:w="620" w:type="dxa"/>
            <w:gridSpan w:val="2"/>
            <w:tcBorders>
              <w:top w:val="nil"/>
              <w:left w:val="nil"/>
              <w:bottom w:val="single" w:sz="8" w:space="0" w:color="auto"/>
              <w:right w:val="single" w:sz="8" w:space="0" w:color="auto"/>
            </w:tcBorders>
            <w:vAlign w:val="center"/>
            <w:hideMark/>
          </w:tcPr>
          <w:p w14:paraId="1CA33BE4"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15</w:t>
            </w:r>
          </w:p>
        </w:tc>
        <w:tc>
          <w:tcPr>
            <w:tcW w:w="992" w:type="dxa"/>
            <w:gridSpan w:val="2"/>
            <w:tcBorders>
              <w:top w:val="nil"/>
              <w:left w:val="nil"/>
              <w:bottom w:val="single" w:sz="8" w:space="0" w:color="auto"/>
              <w:right w:val="single" w:sz="8" w:space="0" w:color="auto"/>
            </w:tcBorders>
            <w:vAlign w:val="center"/>
            <w:hideMark/>
          </w:tcPr>
          <w:p w14:paraId="3D3D6DF9"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78B0C29E"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61FC4D6E" w14:textId="77777777" w:rsidTr="00900948">
        <w:trPr>
          <w:gridAfter w:val="1"/>
          <w:wAfter w:w="28" w:type="dxa"/>
          <w:trHeight w:val="2399"/>
        </w:trPr>
        <w:tc>
          <w:tcPr>
            <w:tcW w:w="779" w:type="dxa"/>
            <w:tcBorders>
              <w:top w:val="nil"/>
              <w:left w:val="single" w:sz="8" w:space="0" w:color="auto"/>
              <w:bottom w:val="single" w:sz="8" w:space="0" w:color="auto"/>
              <w:right w:val="single" w:sz="8" w:space="0" w:color="auto"/>
            </w:tcBorders>
            <w:vAlign w:val="center"/>
            <w:hideMark/>
          </w:tcPr>
          <w:p w14:paraId="6A07469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85</w:t>
            </w:r>
          </w:p>
        </w:tc>
        <w:tc>
          <w:tcPr>
            <w:tcW w:w="4451" w:type="dxa"/>
            <w:tcBorders>
              <w:top w:val="nil"/>
              <w:left w:val="nil"/>
              <w:bottom w:val="single" w:sz="8" w:space="0" w:color="auto"/>
              <w:right w:val="single" w:sz="8" w:space="0" w:color="auto"/>
            </w:tcBorders>
            <w:vAlign w:val="center"/>
            <w:hideMark/>
          </w:tcPr>
          <w:p w14:paraId="342C7A22"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KIT JOGO DE BOLICHE INFANTIL - Kit composto por 10 pinos com aproximadamente 30 cm de altura, confeccionados em plástico resistente, e 2 bolas com aproximadamente 12 cm de diâmetro, também em material plástico resistente. Indicado para atividades recreativas e pedagógicas infantis, estimulando coordenação motora, socialização e lazer. Cores dos pinos a serem definidas pela Administração no momento da aquisição ou conforme disponibilidade do fabricante.</w:t>
            </w:r>
          </w:p>
        </w:tc>
        <w:tc>
          <w:tcPr>
            <w:tcW w:w="837" w:type="dxa"/>
            <w:gridSpan w:val="2"/>
            <w:tcBorders>
              <w:top w:val="nil"/>
              <w:left w:val="nil"/>
              <w:bottom w:val="single" w:sz="8" w:space="0" w:color="auto"/>
              <w:right w:val="single" w:sz="8" w:space="0" w:color="auto"/>
            </w:tcBorders>
            <w:vAlign w:val="center"/>
            <w:hideMark/>
          </w:tcPr>
          <w:p w14:paraId="29562B51"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69C88868"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KITS</w:t>
            </w:r>
          </w:p>
        </w:tc>
        <w:tc>
          <w:tcPr>
            <w:tcW w:w="620" w:type="dxa"/>
            <w:gridSpan w:val="2"/>
            <w:tcBorders>
              <w:top w:val="nil"/>
              <w:left w:val="nil"/>
              <w:bottom w:val="single" w:sz="8" w:space="0" w:color="auto"/>
              <w:right w:val="single" w:sz="8" w:space="0" w:color="auto"/>
            </w:tcBorders>
            <w:vAlign w:val="center"/>
            <w:hideMark/>
          </w:tcPr>
          <w:p w14:paraId="4D25F0A5"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20</w:t>
            </w:r>
          </w:p>
        </w:tc>
        <w:tc>
          <w:tcPr>
            <w:tcW w:w="992" w:type="dxa"/>
            <w:gridSpan w:val="2"/>
            <w:tcBorders>
              <w:top w:val="nil"/>
              <w:left w:val="nil"/>
              <w:bottom w:val="single" w:sz="8" w:space="0" w:color="auto"/>
              <w:right w:val="single" w:sz="8" w:space="0" w:color="auto"/>
            </w:tcBorders>
            <w:vAlign w:val="center"/>
            <w:hideMark/>
          </w:tcPr>
          <w:p w14:paraId="438DD53D"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333A6332"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0DBC49AC" w14:textId="77777777" w:rsidTr="00900948">
        <w:trPr>
          <w:gridAfter w:val="1"/>
          <w:wAfter w:w="28" w:type="dxa"/>
          <w:trHeight w:val="1974"/>
        </w:trPr>
        <w:tc>
          <w:tcPr>
            <w:tcW w:w="779" w:type="dxa"/>
            <w:tcBorders>
              <w:top w:val="nil"/>
              <w:left w:val="single" w:sz="8" w:space="0" w:color="auto"/>
              <w:bottom w:val="single" w:sz="8" w:space="0" w:color="auto"/>
              <w:right w:val="single" w:sz="8" w:space="0" w:color="auto"/>
            </w:tcBorders>
            <w:vAlign w:val="center"/>
            <w:hideMark/>
          </w:tcPr>
          <w:p w14:paraId="27334DC1"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86</w:t>
            </w:r>
          </w:p>
        </w:tc>
        <w:tc>
          <w:tcPr>
            <w:tcW w:w="4451" w:type="dxa"/>
            <w:tcBorders>
              <w:top w:val="nil"/>
              <w:left w:val="nil"/>
              <w:bottom w:val="single" w:sz="8" w:space="0" w:color="auto"/>
              <w:right w:val="single" w:sz="8" w:space="0" w:color="auto"/>
            </w:tcBorders>
            <w:vAlign w:val="center"/>
            <w:hideMark/>
          </w:tcPr>
          <w:p w14:paraId="763AA1F4"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KIT JOGO PEGA VARETAS – Kit composto por 31 peças (varetas) coloridas, confeccionadas em plástico injetado resistente, com comprimento aproximado de 17 cm cada. Indicado para atividades recreativas e pedagógicas, estimulando coordenação motora, concentração, raciocínio lógico e interação social. Produto leve, durável e de fácil armazenamento.</w:t>
            </w:r>
          </w:p>
        </w:tc>
        <w:tc>
          <w:tcPr>
            <w:tcW w:w="837" w:type="dxa"/>
            <w:gridSpan w:val="2"/>
            <w:tcBorders>
              <w:top w:val="nil"/>
              <w:left w:val="nil"/>
              <w:bottom w:val="single" w:sz="8" w:space="0" w:color="auto"/>
              <w:right w:val="single" w:sz="8" w:space="0" w:color="auto"/>
            </w:tcBorders>
            <w:vAlign w:val="center"/>
            <w:hideMark/>
          </w:tcPr>
          <w:p w14:paraId="4263FA5D"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10888AD8"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KITS</w:t>
            </w:r>
          </w:p>
        </w:tc>
        <w:tc>
          <w:tcPr>
            <w:tcW w:w="620" w:type="dxa"/>
            <w:gridSpan w:val="2"/>
            <w:tcBorders>
              <w:top w:val="nil"/>
              <w:left w:val="nil"/>
              <w:bottom w:val="single" w:sz="8" w:space="0" w:color="auto"/>
              <w:right w:val="single" w:sz="8" w:space="0" w:color="auto"/>
            </w:tcBorders>
            <w:vAlign w:val="center"/>
            <w:hideMark/>
          </w:tcPr>
          <w:p w14:paraId="614337C4"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6ABF35FD"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4487184E"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62351E82" w14:textId="77777777" w:rsidTr="00900948">
        <w:trPr>
          <w:gridAfter w:val="1"/>
          <w:wAfter w:w="28" w:type="dxa"/>
          <w:trHeight w:val="2005"/>
        </w:trPr>
        <w:tc>
          <w:tcPr>
            <w:tcW w:w="779" w:type="dxa"/>
            <w:tcBorders>
              <w:top w:val="nil"/>
              <w:left w:val="single" w:sz="8" w:space="0" w:color="auto"/>
              <w:bottom w:val="single" w:sz="8" w:space="0" w:color="auto"/>
              <w:right w:val="single" w:sz="8" w:space="0" w:color="auto"/>
            </w:tcBorders>
            <w:vAlign w:val="center"/>
            <w:hideMark/>
          </w:tcPr>
          <w:p w14:paraId="0B62FD17"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lastRenderedPageBreak/>
              <w:t>87</w:t>
            </w:r>
          </w:p>
        </w:tc>
        <w:tc>
          <w:tcPr>
            <w:tcW w:w="4451" w:type="dxa"/>
            <w:tcBorders>
              <w:top w:val="nil"/>
              <w:left w:val="nil"/>
              <w:bottom w:val="single" w:sz="8" w:space="0" w:color="auto"/>
              <w:right w:val="single" w:sz="8" w:space="0" w:color="auto"/>
            </w:tcBorders>
            <w:vAlign w:val="center"/>
            <w:hideMark/>
          </w:tcPr>
          <w:p w14:paraId="6F941845"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KIT MASTRO E BANDEIRA PARA ESCANTEIO – 4 mastros articulados por mola. Hastes tamanho: 1,50m de altura a partir da junção e 2,5cm de diâmetro, Bases em alumínio para fixação, com molas fixadas à base. Alças para extrair do gramado com segurança. 4 bandeiras removíveis confeccionadas em tecido sintético 44,0x35,5. Cor vermelha.</w:t>
            </w:r>
          </w:p>
        </w:tc>
        <w:tc>
          <w:tcPr>
            <w:tcW w:w="837" w:type="dxa"/>
            <w:gridSpan w:val="2"/>
            <w:tcBorders>
              <w:top w:val="nil"/>
              <w:left w:val="nil"/>
              <w:bottom w:val="single" w:sz="8" w:space="0" w:color="auto"/>
              <w:right w:val="single" w:sz="8" w:space="0" w:color="auto"/>
            </w:tcBorders>
            <w:vAlign w:val="center"/>
            <w:hideMark/>
          </w:tcPr>
          <w:p w14:paraId="1F7402C2"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409A9156"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KITS</w:t>
            </w:r>
          </w:p>
        </w:tc>
        <w:tc>
          <w:tcPr>
            <w:tcW w:w="620" w:type="dxa"/>
            <w:gridSpan w:val="2"/>
            <w:tcBorders>
              <w:top w:val="nil"/>
              <w:left w:val="nil"/>
              <w:bottom w:val="single" w:sz="8" w:space="0" w:color="auto"/>
              <w:right w:val="single" w:sz="8" w:space="0" w:color="auto"/>
            </w:tcBorders>
            <w:vAlign w:val="center"/>
            <w:hideMark/>
          </w:tcPr>
          <w:p w14:paraId="04C6675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4A761E16"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306D0A69"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37FA66A6" w14:textId="77777777" w:rsidTr="00900948">
        <w:trPr>
          <w:gridAfter w:val="1"/>
          <w:wAfter w:w="28" w:type="dxa"/>
          <w:trHeight w:val="446"/>
        </w:trPr>
        <w:tc>
          <w:tcPr>
            <w:tcW w:w="779" w:type="dxa"/>
            <w:tcBorders>
              <w:top w:val="nil"/>
              <w:left w:val="single" w:sz="8" w:space="0" w:color="auto"/>
              <w:bottom w:val="single" w:sz="8" w:space="0" w:color="auto"/>
              <w:right w:val="single" w:sz="8" w:space="0" w:color="auto"/>
            </w:tcBorders>
            <w:vAlign w:val="center"/>
            <w:hideMark/>
          </w:tcPr>
          <w:p w14:paraId="2AE03C31"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88</w:t>
            </w:r>
          </w:p>
        </w:tc>
        <w:tc>
          <w:tcPr>
            <w:tcW w:w="4451" w:type="dxa"/>
            <w:tcBorders>
              <w:top w:val="nil"/>
              <w:left w:val="nil"/>
              <w:bottom w:val="single" w:sz="8" w:space="0" w:color="auto"/>
              <w:right w:val="single" w:sz="8" w:space="0" w:color="auto"/>
            </w:tcBorders>
            <w:vAlign w:val="center"/>
            <w:hideMark/>
          </w:tcPr>
          <w:p w14:paraId="7771EAE8"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MANGUITO SEGUNDA PELE G (48CM COMPRIMENTO).</w:t>
            </w:r>
          </w:p>
        </w:tc>
        <w:tc>
          <w:tcPr>
            <w:tcW w:w="837" w:type="dxa"/>
            <w:gridSpan w:val="2"/>
            <w:tcBorders>
              <w:top w:val="nil"/>
              <w:left w:val="nil"/>
              <w:bottom w:val="single" w:sz="8" w:space="0" w:color="auto"/>
              <w:right w:val="single" w:sz="8" w:space="0" w:color="auto"/>
            </w:tcBorders>
            <w:vAlign w:val="center"/>
            <w:hideMark/>
          </w:tcPr>
          <w:p w14:paraId="684DAE94"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072F5DFA"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KITS</w:t>
            </w:r>
          </w:p>
        </w:tc>
        <w:tc>
          <w:tcPr>
            <w:tcW w:w="620" w:type="dxa"/>
            <w:gridSpan w:val="2"/>
            <w:tcBorders>
              <w:top w:val="nil"/>
              <w:left w:val="nil"/>
              <w:bottom w:val="single" w:sz="8" w:space="0" w:color="auto"/>
              <w:right w:val="single" w:sz="8" w:space="0" w:color="auto"/>
            </w:tcBorders>
            <w:vAlign w:val="center"/>
            <w:hideMark/>
          </w:tcPr>
          <w:p w14:paraId="3F34FD1D"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w:t>
            </w:r>
          </w:p>
        </w:tc>
        <w:tc>
          <w:tcPr>
            <w:tcW w:w="992" w:type="dxa"/>
            <w:gridSpan w:val="2"/>
            <w:tcBorders>
              <w:top w:val="nil"/>
              <w:left w:val="nil"/>
              <w:bottom w:val="single" w:sz="8" w:space="0" w:color="auto"/>
              <w:right w:val="single" w:sz="8" w:space="0" w:color="auto"/>
            </w:tcBorders>
            <w:vAlign w:val="center"/>
            <w:hideMark/>
          </w:tcPr>
          <w:p w14:paraId="6EDF0B56"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7DC2DF38"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0AE5C231" w14:textId="77777777" w:rsidTr="00900948">
        <w:trPr>
          <w:gridAfter w:val="1"/>
          <w:wAfter w:w="28" w:type="dxa"/>
          <w:trHeight w:val="378"/>
        </w:trPr>
        <w:tc>
          <w:tcPr>
            <w:tcW w:w="779" w:type="dxa"/>
            <w:tcBorders>
              <w:top w:val="nil"/>
              <w:left w:val="single" w:sz="8" w:space="0" w:color="auto"/>
              <w:bottom w:val="single" w:sz="8" w:space="0" w:color="auto"/>
              <w:right w:val="single" w:sz="8" w:space="0" w:color="auto"/>
            </w:tcBorders>
            <w:vAlign w:val="center"/>
            <w:hideMark/>
          </w:tcPr>
          <w:p w14:paraId="1C40B929"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89</w:t>
            </w:r>
          </w:p>
        </w:tc>
        <w:tc>
          <w:tcPr>
            <w:tcW w:w="4451" w:type="dxa"/>
            <w:tcBorders>
              <w:top w:val="nil"/>
              <w:left w:val="nil"/>
              <w:bottom w:val="single" w:sz="8" w:space="0" w:color="auto"/>
              <w:right w:val="single" w:sz="8" w:space="0" w:color="auto"/>
            </w:tcBorders>
            <w:vAlign w:val="center"/>
            <w:hideMark/>
          </w:tcPr>
          <w:p w14:paraId="7A0C1EFA"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MANGUITO SEGUNDA PELE GG (49CM COMPRIMENTO).</w:t>
            </w:r>
          </w:p>
        </w:tc>
        <w:tc>
          <w:tcPr>
            <w:tcW w:w="837" w:type="dxa"/>
            <w:gridSpan w:val="2"/>
            <w:tcBorders>
              <w:top w:val="nil"/>
              <w:left w:val="nil"/>
              <w:bottom w:val="single" w:sz="8" w:space="0" w:color="auto"/>
              <w:right w:val="single" w:sz="8" w:space="0" w:color="auto"/>
            </w:tcBorders>
            <w:vAlign w:val="center"/>
            <w:hideMark/>
          </w:tcPr>
          <w:p w14:paraId="3E0D48CB"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1EAE63D9"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PARES</w:t>
            </w:r>
          </w:p>
        </w:tc>
        <w:tc>
          <w:tcPr>
            <w:tcW w:w="620" w:type="dxa"/>
            <w:gridSpan w:val="2"/>
            <w:tcBorders>
              <w:top w:val="nil"/>
              <w:left w:val="nil"/>
              <w:bottom w:val="single" w:sz="8" w:space="0" w:color="auto"/>
              <w:right w:val="single" w:sz="8" w:space="0" w:color="auto"/>
            </w:tcBorders>
            <w:vAlign w:val="center"/>
            <w:hideMark/>
          </w:tcPr>
          <w:p w14:paraId="233935F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50</w:t>
            </w:r>
          </w:p>
        </w:tc>
        <w:tc>
          <w:tcPr>
            <w:tcW w:w="992" w:type="dxa"/>
            <w:gridSpan w:val="2"/>
            <w:tcBorders>
              <w:top w:val="nil"/>
              <w:left w:val="nil"/>
              <w:bottom w:val="single" w:sz="8" w:space="0" w:color="auto"/>
              <w:right w:val="single" w:sz="8" w:space="0" w:color="auto"/>
            </w:tcBorders>
            <w:vAlign w:val="center"/>
            <w:hideMark/>
          </w:tcPr>
          <w:p w14:paraId="64D88FDC"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6313D52B"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6A421C01" w14:textId="77777777" w:rsidTr="00900948">
        <w:trPr>
          <w:gridAfter w:val="1"/>
          <w:wAfter w:w="28" w:type="dxa"/>
          <w:trHeight w:val="520"/>
        </w:trPr>
        <w:tc>
          <w:tcPr>
            <w:tcW w:w="779" w:type="dxa"/>
            <w:tcBorders>
              <w:top w:val="nil"/>
              <w:left w:val="single" w:sz="8" w:space="0" w:color="auto"/>
              <w:bottom w:val="single" w:sz="8" w:space="0" w:color="auto"/>
              <w:right w:val="single" w:sz="8" w:space="0" w:color="auto"/>
            </w:tcBorders>
            <w:vAlign w:val="center"/>
            <w:hideMark/>
          </w:tcPr>
          <w:p w14:paraId="2B579709"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90</w:t>
            </w:r>
          </w:p>
        </w:tc>
        <w:tc>
          <w:tcPr>
            <w:tcW w:w="4451" w:type="dxa"/>
            <w:tcBorders>
              <w:top w:val="nil"/>
              <w:left w:val="nil"/>
              <w:bottom w:val="single" w:sz="8" w:space="0" w:color="auto"/>
              <w:right w:val="single" w:sz="8" w:space="0" w:color="auto"/>
            </w:tcBorders>
            <w:vAlign w:val="center"/>
            <w:hideMark/>
          </w:tcPr>
          <w:p w14:paraId="5A4A07D0"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MANGUITO SEGUNDA PELE M (46CM COMPRIMENTO).</w:t>
            </w:r>
          </w:p>
        </w:tc>
        <w:tc>
          <w:tcPr>
            <w:tcW w:w="837" w:type="dxa"/>
            <w:gridSpan w:val="2"/>
            <w:tcBorders>
              <w:top w:val="nil"/>
              <w:left w:val="nil"/>
              <w:bottom w:val="single" w:sz="8" w:space="0" w:color="auto"/>
              <w:right w:val="single" w:sz="8" w:space="0" w:color="auto"/>
            </w:tcBorders>
            <w:vAlign w:val="center"/>
            <w:hideMark/>
          </w:tcPr>
          <w:p w14:paraId="651AA4B5"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4A2D8E0B"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PARES</w:t>
            </w:r>
          </w:p>
        </w:tc>
        <w:tc>
          <w:tcPr>
            <w:tcW w:w="620" w:type="dxa"/>
            <w:gridSpan w:val="2"/>
            <w:tcBorders>
              <w:top w:val="nil"/>
              <w:left w:val="nil"/>
              <w:bottom w:val="single" w:sz="8" w:space="0" w:color="auto"/>
              <w:right w:val="single" w:sz="8" w:space="0" w:color="auto"/>
            </w:tcBorders>
            <w:vAlign w:val="center"/>
            <w:hideMark/>
          </w:tcPr>
          <w:p w14:paraId="50AF111D"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50</w:t>
            </w:r>
          </w:p>
        </w:tc>
        <w:tc>
          <w:tcPr>
            <w:tcW w:w="992" w:type="dxa"/>
            <w:gridSpan w:val="2"/>
            <w:tcBorders>
              <w:top w:val="nil"/>
              <w:left w:val="nil"/>
              <w:bottom w:val="single" w:sz="8" w:space="0" w:color="auto"/>
              <w:right w:val="single" w:sz="8" w:space="0" w:color="auto"/>
            </w:tcBorders>
            <w:vAlign w:val="center"/>
            <w:hideMark/>
          </w:tcPr>
          <w:p w14:paraId="67306C8F"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47C1A0C9"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5B916907" w14:textId="77777777" w:rsidTr="00900948">
        <w:trPr>
          <w:gridAfter w:val="1"/>
          <w:wAfter w:w="28" w:type="dxa"/>
          <w:trHeight w:val="594"/>
        </w:trPr>
        <w:tc>
          <w:tcPr>
            <w:tcW w:w="779" w:type="dxa"/>
            <w:tcBorders>
              <w:top w:val="nil"/>
              <w:left w:val="single" w:sz="8" w:space="0" w:color="auto"/>
              <w:bottom w:val="single" w:sz="8" w:space="0" w:color="auto"/>
              <w:right w:val="single" w:sz="8" w:space="0" w:color="auto"/>
            </w:tcBorders>
            <w:vAlign w:val="center"/>
            <w:hideMark/>
          </w:tcPr>
          <w:p w14:paraId="05393C2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91</w:t>
            </w:r>
          </w:p>
        </w:tc>
        <w:tc>
          <w:tcPr>
            <w:tcW w:w="4451" w:type="dxa"/>
            <w:tcBorders>
              <w:top w:val="nil"/>
              <w:left w:val="nil"/>
              <w:bottom w:val="single" w:sz="8" w:space="0" w:color="auto"/>
              <w:right w:val="single" w:sz="8" w:space="0" w:color="auto"/>
            </w:tcBorders>
            <w:vAlign w:val="center"/>
            <w:hideMark/>
          </w:tcPr>
          <w:p w14:paraId="7FC5DD03"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MANGUITO SEGUNDA PELE P (45CM COMPRIMENTO)</w:t>
            </w:r>
          </w:p>
        </w:tc>
        <w:tc>
          <w:tcPr>
            <w:tcW w:w="837" w:type="dxa"/>
            <w:gridSpan w:val="2"/>
            <w:tcBorders>
              <w:top w:val="nil"/>
              <w:left w:val="nil"/>
              <w:bottom w:val="single" w:sz="8" w:space="0" w:color="auto"/>
              <w:right w:val="single" w:sz="8" w:space="0" w:color="auto"/>
            </w:tcBorders>
            <w:vAlign w:val="center"/>
            <w:hideMark/>
          </w:tcPr>
          <w:p w14:paraId="64BCC069"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382E73F5"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PARES</w:t>
            </w:r>
          </w:p>
        </w:tc>
        <w:tc>
          <w:tcPr>
            <w:tcW w:w="620" w:type="dxa"/>
            <w:gridSpan w:val="2"/>
            <w:tcBorders>
              <w:top w:val="nil"/>
              <w:left w:val="nil"/>
              <w:bottom w:val="single" w:sz="8" w:space="0" w:color="auto"/>
              <w:right w:val="single" w:sz="8" w:space="0" w:color="auto"/>
            </w:tcBorders>
            <w:vAlign w:val="center"/>
            <w:hideMark/>
          </w:tcPr>
          <w:p w14:paraId="6923427C"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50</w:t>
            </w:r>
          </w:p>
        </w:tc>
        <w:tc>
          <w:tcPr>
            <w:tcW w:w="992" w:type="dxa"/>
            <w:gridSpan w:val="2"/>
            <w:tcBorders>
              <w:top w:val="nil"/>
              <w:left w:val="nil"/>
              <w:bottom w:val="single" w:sz="8" w:space="0" w:color="auto"/>
              <w:right w:val="single" w:sz="8" w:space="0" w:color="auto"/>
            </w:tcBorders>
            <w:vAlign w:val="center"/>
            <w:hideMark/>
          </w:tcPr>
          <w:p w14:paraId="08BA9001"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78331AA0"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38FF78E2" w14:textId="77777777" w:rsidTr="00900948">
        <w:trPr>
          <w:gridAfter w:val="1"/>
          <w:wAfter w:w="28" w:type="dxa"/>
          <w:trHeight w:val="1217"/>
        </w:trPr>
        <w:tc>
          <w:tcPr>
            <w:tcW w:w="779" w:type="dxa"/>
            <w:tcBorders>
              <w:top w:val="nil"/>
              <w:left w:val="single" w:sz="8" w:space="0" w:color="auto"/>
              <w:bottom w:val="single" w:sz="8" w:space="0" w:color="auto"/>
              <w:right w:val="single" w:sz="8" w:space="0" w:color="auto"/>
            </w:tcBorders>
            <w:vAlign w:val="center"/>
            <w:hideMark/>
          </w:tcPr>
          <w:p w14:paraId="747729F3"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92</w:t>
            </w:r>
          </w:p>
        </w:tc>
        <w:tc>
          <w:tcPr>
            <w:tcW w:w="4451" w:type="dxa"/>
            <w:tcBorders>
              <w:top w:val="nil"/>
              <w:left w:val="nil"/>
              <w:bottom w:val="single" w:sz="8" w:space="0" w:color="auto"/>
              <w:right w:val="single" w:sz="8" w:space="0" w:color="auto"/>
            </w:tcBorders>
            <w:vAlign w:val="center"/>
            <w:hideMark/>
          </w:tcPr>
          <w:p w14:paraId="1A914B83"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MINI CAMA ELÁSTICA ESTILO JUMP - De ferro com 32 molas de aço carbono e lona. Suporta até 150 Kg. Tamanho da Superfície: Maior ou igual a 97 cm de diâmetro, 71 cm de diâmetro útil e 20 cm de altura. Idade mínima recomendada: Qualquer idade com certificação de segurança do INMETRO.</w:t>
            </w:r>
          </w:p>
        </w:tc>
        <w:tc>
          <w:tcPr>
            <w:tcW w:w="837" w:type="dxa"/>
            <w:gridSpan w:val="2"/>
            <w:tcBorders>
              <w:top w:val="nil"/>
              <w:left w:val="nil"/>
              <w:bottom w:val="single" w:sz="8" w:space="0" w:color="auto"/>
              <w:right w:val="single" w:sz="8" w:space="0" w:color="auto"/>
            </w:tcBorders>
            <w:vAlign w:val="center"/>
            <w:hideMark/>
          </w:tcPr>
          <w:p w14:paraId="530A9A5C"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58D096FC"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PARES</w:t>
            </w:r>
          </w:p>
        </w:tc>
        <w:tc>
          <w:tcPr>
            <w:tcW w:w="620" w:type="dxa"/>
            <w:gridSpan w:val="2"/>
            <w:tcBorders>
              <w:top w:val="nil"/>
              <w:left w:val="nil"/>
              <w:bottom w:val="single" w:sz="8" w:space="0" w:color="auto"/>
              <w:right w:val="single" w:sz="8" w:space="0" w:color="auto"/>
            </w:tcBorders>
            <w:vAlign w:val="center"/>
            <w:hideMark/>
          </w:tcPr>
          <w:p w14:paraId="553D1A09"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241CB8F7"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7CF0B292"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024C5D8F" w14:textId="77777777" w:rsidTr="00900948">
        <w:trPr>
          <w:gridAfter w:val="1"/>
          <w:wAfter w:w="28" w:type="dxa"/>
          <w:trHeight w:val="1011"/>
        </w:trPr>
        <w:tc>
          <w:tcPr>
            <w:tcW w:w="779" w:type="dxa"/>
            <w:tcBorders>
              <w:top w:val="nil"/>
              <w:left w:val="single" w:sz="8" w:space="0" w:color="auto"/>
              <w:bottom w:val="single" w:sz="8" w:space="0" w:color="auto"/>
              <w:right w:val="single" w:sz="8" w:space="0" w:color="auto"/>
            </w:tcBorders>
            <w:vAlign w:val="center"/>
            <w:hideMark/>
          </w:tcPr>
          <w:p w14:paraId="3BCD5B08"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93</w:t>
            </w:r>
          </w:p>
        </w:tc>
        <w:tc>
          <w:tcPr>
            <w:tcW w:w="4451" w:type="dxa"/>
            <w:tcBorders>
              <w:top w:val="nil"/>
              <w:left w:val="nil"/>
              <w:bottom w:val="single" w:sz="8" w:space="0" w:color="auto"/>
              <w:right w:val="single" w:sz="8" w:space="0" w:color="auto"/>
            </w:tcBorders>
            <w:vAlign w:val="center"/>
            <w:hideMark/>
          </w:tcPr>
          <w:p w14:paraId="502A0F15"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PETECA OFICIAL EXTRA - 4 penas oficiais brancas paralelas, com diâmetro da base de 5 a 5,2 cm e peso aproximado de 42g, tipo Bonfim ou superior.</w:t>
            </w:r>
          </w:p>
        </w:tc>
        <w:tc>
          <w:tcPr>
            <w:tcW w:w="837" w:type="dxa"/>
            <w:gridSpan w:val="2"/>
            <w:tcBorders>
              <w:top w:val="nil"/>
              <w:left w:val="nil"/>
              <w:bottom w:val="single" w:sz="8" w:space="0" w:color="auto"/>
              <w:right w:val="single" w:sz="8" w:space="0" w:color="auto"/>
            </w:tcBorders>
            <w:vAlign w:val="center"/>
            <w:hideMark/>
          </w:tcPr>
          <w:p w14:paraId="789175E9"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7F657150"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71B90C0F"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30</w:t>
            </w:r>
          </w:p>
        </w:tc>
        <w:tc>
          <w:tcPr>
            <w:tcW w:w="992" w:type="dxa"/>
            <w:gridSpan w:val="2"/>
            <w:tcBorders>
              <w:top w:val="nil"/>
              <w:left w:val="nil"/>
              <w:bottom w:val="single" w:sz="8" w:space="0" w:color="auto"/>
              <w:right w:val="single" w:sz="8" w:space="0" w:color="auto"/>
            </w:tcBorders>
            <w:vAlign w:val="center"/>
            <w:hideMark/>
          </w:tcPr>
          <w:p w14:paraId="6310A158"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100A9D97"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2B636CC2" w14:textId="77777777" w:rsidTr="00900948">
        <w:trPr>
          <w:gridAfter w:val="1"/>
          <w:wAfter w:w="28" w:type="dxa"/>
          <w:trHeight w:val="4472"/>
        </w:trPr>
        <w:tc>
          <w:tcPr>
            <w:tcW w:w="779" w:type="dxa"/>
            <w:tcBorders>
              <w:top w:val="nil"/>
              <w:left w:val="single" w:sz="8" w:space="0" w:color="auto"/>
              <w:bottom w:val="single" w:sz="8" w:space="0" w:color="auto"/>
              <w:right w:val="single" w:sz="8" w:space="0" w:color="auto"/>
            </w:tcBorders>
            <w:vAlign w:val="center"/>
            <w:hideMark/>
          </w:tcPr>
          <w:p w14:paraId="46ADF72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94</w:t>
            </w:r>
          </w:p>
        </w:tc>
        <w:tc>
          <w:tcPr>
            <w:tcW w:w="4451" w:type="dxa"/>
            <w:tcBorders>
              <w:top w:val="nil"/>
              <w:left w:val="nil"/>
              <w:bottom w:val="single" w:sz="8" w:space="0" w:color="auto"/>
              <w:right w:val="single" w:sz="8" w:space="0" w:color="auto"/>
            </w:tcBorders>
            <w:vAlign w:val="center"/>
            <w:hideMark/>
          </w:tcPr>
          <w:p w14:paraId="1AEFD34A"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PÓRTICO/PORTAL INFLÁVEL - Com 6 metros de largura, 4 metros de altura, 1 metro de diâmetro. Inflável Promocional confeccionado em tecido Rip Stop-250, 14x18 fios 700/2000, tela de nylon / poliéster com filme de PVC translucido emborrachamento uretanizado, com tratamento ultravioleta e antifungo, gramatura 695 gr/m2, espessura 0,62mm, tensão de ruptura longitudinal 170k/5cm, transversal 135k/5cm, rasgamento 25kg, alongamento 10%, deslocamento 1k/5cm. Acompanhando impressão em dois lados pelo processo digital (prismajet s320 6c) (durabilidade média da impressão 5 anos). Atraque por cordas de amarração em nylon; Motor insuflador siroco compacto VCS20 1/3 Kva de força, vazão 10,8/11 (M3/MIN); pressão 74/76 (mm CA); ruído 87 (dBA); tensão 220 (V); potência 245(W); corrente 3,20/1,60 (A); rotação 3300 (rpm); peso 4,6 (Kg).</w:t>
            </w:r>
          </w:p>
        </w:tc>
        <w:tc>
          <w:tcPr>
            <w:tcW w:w="837" w:type="dxa"/>
            <w:gridSpan w:val="2"/>
            <w:tcBorders>
              <w:top w:val="nil"/>
              <w:left w:val="nil"/>
              <w:bottom w:val="single" w:sz="8" w:space="0" w:color="auto"/>
              <w:right w:val="single" w:sz="8" w:space="0" w:color="auto"/>
            </w:tcBorders>
            <w:vAlign w:val="center"/>
            <w:hideMark/>
          </w:tcPr>
          <w:p w14:paraId="7D897DDE"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1EAEB280"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2F028DED"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w:t>
            </w:r>
          </w:p>
        </w:tc>
        <w:tc>
          <w:tcPr>
            <w:tcW w:w="992" w:type="dxa"/>
            <w:gridSpan w:val="2"/>
            <w:tcBorders>
              <w:top w:val="nil"/>
              <w:left w:val="nil"/>
              <w:bottom w:val="single" w:sz="8" w:space="0" w:color="auto"/>
              <w:right w:val="single" w:sz="8" w:space="0" w:color="auto"/>
            </w:tcBorders>
            <w:vAlign w:val="center"/>
            <w:hideMark/>
          </w:tcPr>
          <w:p w14:paraId="100B8422"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24D8C752"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30D1BECF" w14:textId="77777777" w:rsidTr="00900948">
        <w:trPr>
          <w:gridAfter w:val="1"/>
          <w:wAfter w:w="28" w:type="dxa"/>
          <w:trHeight w:val="840"/>
        </w:trPr>
        <w:tc>
          <w:tcPr>
            <w:tcW w:w="779" w:type="dxa"/>
            <w:tcBorders>
              <w:top w:val="nil"/>
              <w:left w:val="single" w:sz="8" w:space="0" w:color="auto"/>
              <w:bottom w:val="single" w:sz="8" w:space="0" w:color="auto"/>
              <w:right w:val="single" w:sz="8" w:space="0" w:color="auto"/>
            </w:tcBorders>
            <w:vAlign w:val="center"/>
            <w:hideMark/>
          </w:tcPr>
          <w:p w14:paraId="20500B65"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95</w:t>
            </w:r>
          </w:p>
        </w:tc>
        <w:tc>
          <w:tcPr>
            <w:tcW w:w="4451" w:type="dxa"/>
            <w:tcBorders>
              <w:top w:val="nil"/>
              <w:left w:val="nil"/>
              <w:bottom w:val="single" w:sz="8" w:space="0" w:color="auto"/>
              <w:right w:val="single" w:sz="8" w:space="0" w:color="auto"/>
            </w:tcBorders>
            <w:vAlign w:val="center"/>
            <w:hideMark/>
          </w:tcPr>
          <w:p w14:paraId="39D1EF05"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POSTE PARA VOLEIBOL - Com cremalheira, tubular metílico em aço carbono de 2mm, sistema de regulagem para todas as categorias.</w:t>
            </w:r>
          </w:p>
        </w:tc>
        <w:tc>
          <w:tcPr>
            <w:tcW w:w="837" w:type="dxa"/>
            <w:gridSpan w:val="2"/>
            <w:tcBorders>
              <w:top w:val="nil"/>
              <w:left w:val="nil"/>
              <w:bottom w:val="single" w:sz="8" w:space="0" w:color="auto"/>
              <w:right w:val="single" w:sz="8" w:space="0" w:color="auto"/>
            </w:tcBorders>
            <w:vAlign w:val="center"/>
            <w:hideMark/>
          </w:tcPr>
          <w:p w14:paraId="45CB57AD"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24EF5EEB"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0E191366"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w:t>
            </w:r>
          </w:p>
        </w:tc>
        <w:tc>
          <w:tcPr>
            <w:tcW w:w="992" w:type="dxa"/>
            <w:gridSpan w:val="2"/>
            <w:tcBorders>
              <w:top w:val="nil"/>
              <w:left w:val="nil"/>
              <w:bottom w:val="single" w:sz="8" w:space="0" w:color="auto"/>
              <w:right w:val="single" w:sz="8" w:space="0" w:color="auto"/>
            </w:tcBorders>
            <w:vAlign w:val="center"/>
            <w:hideMark/>
          </w:tcPr>
          <w:p w14:paraId="7309E21B"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5D340C89"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414C6AC7" w14:textId="77777777" w:rsidTr="00900948">
        <w:trPr>
          <w:gridAfter w:val="1"/>
          <w:wAfter w:w="28" w:type="dxa"/>
          <w:trHeight w:val="2966"/>
        </w:trPr>
        <w:tc>
          <w:tcPr>
            <w:tcW w:w="779" w:type="dxa"/>
            <w:tcBorders>
              <w:top w:val="nil"/>
              <w:left w:val="single" w:sz="8" w:space="0" w:color="auto"/>
              <w:bottom w:val="single" w:sz="8" w:space="0" w:color="auto"/>
              <w:right w:val="single" w:sz="8" w:space="0" w:color="auto"/>
            </w:tcBorders>
            <w:vAlign w:val="center"/>
            <w:hideMark/>
          </w:tcPr>
          <w:p w14:paraId="7991D945"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lastRenderedPageBreak/>
              <w:t>96</w:t>
            </w:r>
          </w:p>
        </w:tc>
        <w:tc>
          <w:tcPr>
            <w:tcW w:w="4451" w:type="dxa"/>
            <w:tcBorders>
              <w:top w:val="nil"/>
              <w:left w:val="nil"/>
              <w:bottom w:val="single" w:sz="8" w:space="0" w:color="auto"/>
              <w:right w:val="single" w:sz="8" w:space="0" w:color="auto"/>
            </w:tcBorders>
            <w:vAlign w:val="center"/>
            <w:hideMark/>
          </w:tcPr>
          <w:p w14:paraId="6B49369B"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PRANCHA DE EQUILÍBRIO INFANTIL - Equipamento destinado a atividades recreativas e pedagógicas infantis, confeccionado em polietileno de alta densidade (PEAD), com estrutura resistente e bordas arredondadas para maior segurança. Superfície com revestimento antiderrapante em EVA texturizado, borracha ou PVC, garantindo aderência durante o uso. Produto leve, estável, resistente a impactos leves, de fácil limpeza e armazenamento. Cores a serem definidas pela Administração no momento da aquisição ou conforme disponibilidade do fabricante.</w:t>
            </w:r>
          </w:p>
        </w:tc>
        <w:tc>
          <w:tcPr>
            <w:tcW w:w="837" w:type="dxa"/>
            <w:gridSpan w:val="2"/>
            <w:tcBorders>
              <w:top w:val="nil"/>
              <w:left w:val="nil"/>
              <w:bottom w:val="single" w:sz="8" w:space="0" w:color="auto"/>
              <w:right w:val="single" w:sz="8" w:space="0" w:color="auto"/>
            </w:tcBorders>
            <w:vAlign w:val="center"/>
            <w:hideMark/>
          </w:tcPr>
          <w:p w14:paraId="72C0D2F7"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6A6A34E8"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PARES</w:t>
            </w:r>
          </w:p>
        </w:tc>
        <w:tc>
          <w:tcPr>
            <w:tcW w:w="620" w:type="dxa"/>
            <w:gridSpan w:val="2"/>
            <w:tcBorders>
              <w:top w:val="nil"/>
              <w:left w:val="nil"/>
              <w:bottom w:val="single" w:sz="8" w:space="0" w:color="auto"/>
              <w:right w:val="single" w:sz="8" w:space="0" w:color="auto"/>
            </w:tcBorders>
            <w:vAlign w:val="center"/>
            <w:hideMark/>
          </w:tcPr>
          <w:p w14:paraId="077C86C5"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4</w:t>
            </w:r>
          </w:p>
        </w:tc>
        <w:tc>
          <w:tcPr>
            <w:tcW w:w="992" w:type="dxa"/>
            <w:gridSpan w:val="2"/>
            <w:tcBorders>
              <w:top w:val="nil"/>
              <w:left w:val="nil"/>
              <w:bottom w:val="single" w:sz="8" w:space="0" w:color="auto"/>
              <w:right w:val="single" w:sz="8" w:space="0" w:color="auto"/>
            </w:tcBorders>
            <w:vAlign w:val="center"/>
            <w:hideMark/>
          </w:tcPr>
          <w:p w14:paraId="4F4AE8EA"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07D63F70"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5B373080" w14:textId="77777777" w:rsidTr="00900948">
        <w:trPr>
          <w:gridAfter w:val="1"/>
          <w:wAfter w:w="28" w:type="dxa"/>
          <w:trHeight w:val="1690"/>
        </w:trPr>
        <w:tc>
          <w:tcPr>
            <w:tcW w:w="779" w:type="dxa"/>
            <w:tcBorders>
              <w:top w:val="nil"/>
              <w:left w:val="single" w:sz="8" w:space="0" w:color="auto"/>
              <w:bottom w:val="single" w:sz="8" w:space="0" w:color="auto"/>
              <w:right w:val="single" w:sz="8" w:space="0" w:color="auto"/>
            </w:tcBorders>
            <w:vAlign w:val="center"/>
            <w:hideMark/>
          </w:tcPr>
          <w:p w14:paraId="2BA92BE3"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97</w:t>
            </w:r>
          </w:p>
        </w:tc>
        <w:tc>
          <w:tcPr>
            <w:tcW w:w="4451" w:type="dxa"/>
            <w:tcBorders>
              <w:top w:val="nil"/>
              <w:left w:val="nil"/>
              <w:bottom w:val="single" w:sz="8" w:space="0" w:color="auto"/>
              <w:right w:val="single" w:sz="8" w:space="0" w:color="auto"/>
            </w:tcBorders>
            <w:vAlign w:val="center"/>
            <w:hideMark/>
          </w:tcPr>
          <w:p w14:paraId="140563E8"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PRANCHETA TÁTICA MAGNÉTICA DE FUTEBOL DE CAMPO - Duas opções para demonstração de estratégias. Jogo de imãs que simulam os jogadores e a bola canetão com sistema de limpeza a seco. Material: metal com acabamento em plástico. Tamanho 24x36cm. 22 peças de jogadores.</w:t>
            </w:r>
          </w:p>
        </w:tc>
        <w:tc>
          <w:tcPr>
            <w:tcW w:w="837" w:type="dxa"/>
            <w:gridSpan w:val="2"/>
            <w:tcBorders>
              <w:top w:val="nil"/>
              <w:left w:val="nil"/>
              <w:bottom w:val="single" w:sz="8" w:space="0" w:color="auto"/>
              <w:right w:val="single" w:sz="8" w:space="0" w:color="auto"/>
            </w:tcBorders>
            <w:vAlign w:val="center"/>
            <w:hideMark/>
          </w:tcPr>
          <w:p w14:paraId="2DD676DA"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179A4C2F"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15696964"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w:t>
            </w:r>
          </w:p>
        </w:tc>
        <w:tc>
          <w:tcPr>
            <w:tcW w:w="992" w:type="dxa"/>
            <w:gridSpan w:val="2"/>
            <w:tcBorders>
              <w:top w:val="nil"/>
              <w:left w:val="nil"/>
              <w:bottom w:val="single" w:sz="8" w:space="0" w:color="auto"/>
              <w:right w:val="single" w:sz="8" w:space="0" w:color="auto"/>
            </w:tcBorders>
            <w:vAlign w:val="center"/>
            <w:hideMark/>
          </w:tcPr>
          <w:p w14:paraId="07FCCB4B"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080FA4F0"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51C595F4" w14:textId="77777777" w:rsidTr="00900948">
        <w:trPr>
          <w:gridAfter w:val="1"/>
          <w:wAfter w:w="28" w:type="dxa"/>
          <w:trHeight w:val="1549"/>
        </w:trPr>
        <w:tc>
          <w:tcPr>
            <w:tcW w:w="779" w:type="dxa"/>
            <w:tcBorders>
              <w:top w:val="nil"/>
              <w:left w:val="single" w:sz="8" w:space="0" w:color="auto"/>
              <w:bottom w:val="single" w:sz="8" w:space="0" w:color="auto"/>
              <w:right w:val="single" w:sz="8" w:space="0" w:color="auto"/>
            </w:tcBorders>
            <w:vAlign w:val="center"/>
            <w:hideMark/>
          </w:tcPr>
          <w:p w14:paraId="6F4C89DF"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98</w:t>
            </w:r>
          </w:p>
        </w:tc>
        <w:tc>
          <w:tcPr>
            <w:tcW w:w="4451" w:type="dxa"/>
            <w:tcBorders>
              <w:top w:val="nil"/>
              <w:left w:val="nil"/>
              <w:bottom w:val="single" w:sz="8" w:space="0" w:color="auto"/>
              <w:right w:val="single" w:sz="8" w:space="0" w:color="auto"/>
            </w:tcBorders>
            <w:vAlign w:val="center"/>
            <w:hideMark/>
          </w:tcPr>
          <w:p w14:paraId="66521503"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PRANCHETA TÁTICA MAGNÉTICA DE FUTSAL - Duas opções para demonstração de estratégias. jogo de imãs que simulam os jogadores e a bola canetão com sistema de limpeza a seco. Material: metal com acabamento em plástico. Tamanho 24x36cm. 10 peças de jogadores.</w:t>
            </w:r>
          </w:p>
        </w:tc>
        <w:tc>
          <w:tcPr>
            <w:tcW w:w="837" w:type="dxa"/>
            <w:gridSpan w:val="2"/>
            <w:tcBorders>
              <w:top w:val="nil"/>
              <w:left w:val="nil"/>
              <w:bottom w:val="single" w:sz="8" w:space="0" w:color="auto"/>
              <w:right w:val="single" w:sz="8" w:space="0" w:color="auto"/>
            </w:tcBorders>
            <w:vAlign w:val="center"/>
            <w:hideMark/>
          </w:tcPr>
          <w:p w14:paraId="75FD0E98"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0825DCC0"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2F926B39"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w:t>
            </w:r>
          </w:p>
        </w:tc>
        <w:tc>
          <w:tcPr>
            <w:tcW w:w="992" w:type="dxa"/>
            <w:gridSpan w:val="2"/>
            <w:tcBorders>
              <w:top w:val="nil"/>
              <w:left w:val="nil"/>
              <w:bottom w:val="single" w:sz="8" w:space="0" w:color="auto"/>
              <w:right w:val="single" w:sz="8" w:space="0" w:color="auto"/>
            </w:tcBorders>
            <w:vAlign w:val="center"/>
            <w:hideMark/>
          </w:tcPr>
          <w:p w14:paraId="1F282966"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62C8F0AA"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1A648C1E" w14:textId="77777777" w:rsidTr="00900948">
        <w:trPr>
          <w:gridAfter w:val="1"/>
          <w:wAfter w:w="28" w:type="dxa"/>
          <w:trHeight w:val="1407"/>
        </w:trPr>
        <w:tc>
          <w:tcPr>
            <w:tcW w:w="779" w:type="dxa"/>
            <w:tcBorders>
              <w:top w:val="nil"/>
              <w:left w:val="single" w:sz="8" w:space="0" w:color="auto"/>
              <w:bottom w:val="single" w:sz="8" w:space="0" w:color="auto"/>
              <w:right w:val="single" w:sz="8" w:space="0" w:color="auto"/>
            </w:tcBorders>
            <w:vAlign w:val="center"/>
            <w:hideMark/>
          </w:tcPr>
          <w:p w14:paraId="24169692"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99</w:t>
            </w:r>
          </w:p>
        </w:tc>
        <w:tc>
          <w:tcPr>
            <w:tcW w:w="4451" w:type="dxa"/>
            <w:tcBorders>
              <w:top w:val="nil"/>
              <w:left w:val="nil"/>
              <w:bottom w:val="single" w:sz="8" w:space="0" w:color="auto"/>
              <w:right w:val="single" w:sz="8" w:space="0" w:color="auto"/>
            </w:tcBorders>
            <w:vAlign w:val="center"/>
            <w:hideMark/>
          </w:tcPr>
          <w:p w14:paraId="119B2C38"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PRANCHETA TÁTICA MAGNÉTICA DE VOLEIBOL - Duas opções para demonstração de estratégias. jogo de imãs que simulam os jogadores e a bola canetão com sistema de limpeza a seco. Material: metal com acabamento em plástico. Tamanho 24x36cm. 12 peças de jogadores.</w:t>
            </w:r>
          </w:p>
        </w:tc>
        <w:tc>
          <w:tcPr>
            <w:tcW w:w="837" w:type="dxa"/>
            <w:gridSpan w:val="2"/>
            <w:tcBorders>
              <w:top w:val="nil"/>
              <w:left w:val="nil"/>
              <w:bottom w:val="single" w:sz="8" w:space="0" w:color="auto"/>
              <w:right w:val="single" w:sz="8" w:space="0" w:color="auto"/>
            </w:tcBorders>
            <w:vAlign w:val="center"/>
            <w:hideMark/>
          </w:tcPr>
          <w:p w14:paraId="08FC1745"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4A156B03"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32B72DB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w:t>
            </w:r>
          </w:p>
        </w:tc>
        <w:tc>
          <w:tcPr>
            <w:tcW w:w="992" w:type="dxa"/>
            <w:gridSpan w:val="2"/>
            <w:tcBorders>
              <w:top w:val="nil"/>
              <w:left w:val="nil"/>
              <w:bottom w:val="single" w:sz="8" w:space="0" w:color="auto"/>
              <w:right w:val="single" w:sz="8" w:space="0" w:color="auto"/>
            </w:tcBorders>
            <w:vAlign w:val="center"/>
            <w:hideMark/>
          </w:tcPr>
          <w:p w14:paraId="38621808"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2640AE1E"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0DB9965E" w14:textId="77777777" w:rsidTr="00900948">
        <w:trPr>
          <w:gridAfter w:val="1"/>
          <w:wAfter w:w="28" w:type="dxa"/>
          <w:trHeight w:val="638"/>
        </w:trPr>
        <w:tc>
          <w:tcPr>
            <w:tcW w:w="779" w:type="dxa"/>
            <w:tcBorders>
              <w:top w:val="nil"/>
              <w:left w:val="single" w:sz="8" w:space="0" w:color="auto"/>
              <w:bottom w:val="single" w:sz="8" w:space="0" w:color="auto"/>
              <w:right w:val="single" w:sz="8" w:space="0" w:color="auto"/>
            </w:tcBorders>
            <w:vAlign w:val="center"/>
            <w:hideMark/>
          </w:tcPr>
          <w:p w14:paraId="1E601EDC"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100</w:t>
            </w:r>
          </w:p>
        </w:tc>
        <w:tc>
          <w:tcPr>
            <w:tcW w:w="4451" w:type="dxa"/>
            <w:tcBorders>
              <w:top w:val="nil"/>
              <w:left w:val="nil"/>
              <w:bottom w:val="single" w:sz="8" w:space="0" w:color="auto"/>
              <w:right w:val="single" w:sz="8" w:space="0" w:color="auto"/>
            </w:tcBorders>
            <w:vAlign w:val="center"/>
            <w:hideMark/>
          </w:tcPr>
          <w:p w14:paraId="688CAE18"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PRATO DEMARCATÓRIO PARA CIRCUITO - 19 cm diâmetro. De PVC dobrável e flexível. Cores variadas.</w:t>
            </w:r>
          </w:p>
        </w:tc>
        <w:tc>
          <w:tcPr>
            <w:tcW w:w="837" w:type="dxa"/>
            <w:gridSpan w:val="2"/>
            <w:tcBorders>
              <w:top w:val="nil"/>
              <w:left w:val="nil"/>
              <w:bottom w:val="single" w:sz="8" w:space="0" w:color="auto"/>
              <w:right w:val="single" w:sz="8" w:space="0" w:color="auto"/>
            </w:tcBorders>
            <w:vAlign w:val="center"/>
            <w:hideMark/>
          </w:tcPr>
          <w:p w14:paraId="77FFB631"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27FD7016"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40C1C041"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2</w:t>
            </w:r>
          </w:p>
        </w:tc>
        <w:tc>
          <w:tcPr>
            <w:tcW w:w="992" w:type="dxa"/>
            <w:gridSpan w:val="2"/>
            <w:tcBorders>
              <w:top w:val="nil"/>
              <w:left w:val="nil"/>
              <w:bottom w:val="single" w:sz="8" w:space="0" w:color="auto"/>
              <w:right w:val="single" w:sz="8" w:space="0" w:color="auto"/>
            </w:tcBorders>
            <w:vAlign w:val="center"/>
            <w:hideMark/>
          </w:tcPr>
          <w:p w14:paraId="63F9434B"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6C979199"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33DC7E81" w14:textId="77777777" w:rsidTr="00900948">
        <w:trPr>
          <w:gridAfter w:val="1"/>
          <w:wAfter w:w="28" w:type="dxa"/>
          <w:trHeight w:val="698"/>
        </w:trPr>
        <w:tc>
          <w:tcPr>
            <w:tcW w:w="779" w:type="dxa"/>
            <w:tcBorders>
              <w:top w:val="nil"/>
              <w:left w:val="single" w:sz="8" w:space="0" w:color="auto"/>
              <w:bottom w:val="single" w:sz="8" w:space="0" w:color="auto"/>
              <w:right w:val="single" w:sz="8" w:space="0" w:color="auto"/>
            </w:tcBorders>
            <w:vAlign w:val="center"/>
            <w:hideMark/>
          </w:tcPr>
          <w:p w14:paraId="23CA4A53"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101</w:t>
            </w:r>
          </w:p>
        </w:tc>
        <w:tc>
          <w:tcPr>
            <w:tcW w:w="4451" w:type="dxa"/>
            <w:tcBorders>
              <w:top w:val="nil"/>
              <w:left w:val="nil"/>
              <w:bottom w:val="single" w:sz="8" w:space="0" w:color="auto"/>
              <w:right w:val="single" w:sz="8" w:space="0" w:color="auto"/>
            </w:tcBorders>
            <w:vAlign w:val="center"/>
            <w:hideMark/>
          </w:tcPr>
          <w:p w14:paraId="22921225"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REDE DE PROTEÇÃO FIO 2,5 MM MALHA 12X12CM - polietileno, cor a ser definida pela administração.</w:t>
            </w:r>
          </w:p>
        </w:tc>
        <w:tc>
          <w:tcPr>
            <w:tcW w:w="837" w:type="dxa"/>
            <w:gridSpan w:val="2"/>
            <w:tcBorders>
              <w:top w:val="nil"/>
              <w:left w:val="nil"/>
              <w:bottom w:val="single" w:sz="8" w:space="0" w:color="auto"/>
              <w:right w:val="single" w:sz="8" w:space="0" w:color="auto"/>
            </w:tcBorders>
            <w:vAlign w:val="center"/>
            <w:hideMark/>
          </w:tcPr>
          <w:p w14:paraId="58CECD90"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10B0E907"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6DE8719B"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140</w:t>
            </w:r>
          </w:p>
        </w:tc>
        <w:tc>
          <w:tcPr>
            <w:tcW w:w="992" w:type="dxa"/>
            <w:gridSpan w:val="2"/>
            <w:tcBorders>
              <w:top w:val="nil"/>
              <w:left w:val="nil"/>
              <w:bottom w:val="single" w:sz="8" w:space="0" w:color="auto"/>
              <w:right w:val="single" w:sz="8" w:space="0" w:color="auto"/>
            </w:tcBorders>
            <w:vAlign w:val="center"/>
            <w:hideMark/>
          </w:tcPr>
          <w:p w14:paraId="095B2CC4"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09D10C96"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0FD97254" w14:textId="77777777" w:rsidTr="00900948">
        <w:trPr>
          <w:gridAfter w:val="1"/>
          <w:wAfter w:w="28" w:type="dxa"/>
          <w:trHeight w:val="60"/>
        </w:trPr>
        <w:tc>
          <w:tcPr>
            <w:tcW w:w="779" w:type="dxa"/>
            <w:tcBorders>
              <w:top w:val="nil"/>
              <w:left w:val="single" w:sz="8" w:space="0" w:color="auto"/>
              <w:bottom w:val="single" w:sz="8" w:space="0" w:color="auto"/>
              <w:right w:val="single" w:sz="8" w:space="0" w:color="auto"/>
            </w:tcBorders>
            <w:vAlign w:val="center"/>
            <w:hideMark/>
          </w:tcPr>
          <w:p w14:paraId="2CEDF48E"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102</w:t>
            </w:r>
          </w:p>
        </w:tc>
        <w:tc>
          <w:tcPr>
            <w:tcW w:w="4451" w:type="dxa"/>
            <w:tcBorders>
              <w:top w:val="nil"/>
              <w:left w:val="nil"/>
              <w:bottom w:val="single" w:sz="8" w:space="0" w:color="auto"/>
              <w:right w:val="single" w:sz="8" w:space="0" w:color="auto"/>
            </w:tcBorders>
            <w:vAlign w:val="center"/>
            <w:hideMark/>
          </w:tcPr>
          <w:p w14:paraId="3FCBAF52"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REDE DE PROTEÇÃO FIO 2,5 MM MALHA 15X15CM - polietileno, cor a ser definida pela administração.</w:t>
            </w:r>
          </w:p>
        </w:tc>
        <w:tc>
          <w:tcPr>
            <w:tcW w:w="837" w:type="dxa"/>
            <w:gridSpan w:val="2"/>
            <w:tcBorders>
              <w:top w:val="nil"/>
              <w:left w:val="nil"/>
              <w:bottom w:val="single" w:sz="8" w:space="0" w:color="auto"/>
              <w:right w:val="single" w:sz="8" w:space="0" w:color="auto"/>
            </w:tcBorders>
            <w:vAlign w:val="center"/>
            <w:hideMark/>
          </w:tcPr>
          <w:p w14:paraId="0411BE6D"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37C302B6"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METROS</w:t>
            </w:r>
          </w:p>
        </w:tc>
        <w:tc>
          <w:tcPr>
            <w:tcW w:w="620" w:type="dxa"/>
            <w:gridSpan w:val="2"/>
            <w:tcBorders>
              <w:top w:val="nil"/>
              <w:left w:val="nil"/>
              <w:bottom w:val="single" w:sz="8" w:space="0" w:color="auto"/>
              <w:right w:val="single" w:sz="8" w:space="0" w:color="auto"/>
            </w:tcBorders>
            <w:vAlign w:val="center"/>
            <w:hideMark/>
          </w:tcPr>
          <w:p w14:paraId="4F4BD2E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3.000</w:t>
            </w:r>
          </w:p>
        </w:tc>
        <w:tc>
          <w:tcPr>
            <w:tcW w:w="992" w:type="dxa"/>
            <w:gridSpan w:val="2"/>
            <w:tcBorders>
              <w:top w:val="nil"/>
              <w:left w:val="nil"/>
              <w:bottom w:val="single" w:sz="8" w:space="0" w:color="auto"/>
              <w:right w:val="single" w:sz="8" w:space="0" w:color="auto"/>
            </w:tcBorders>
            <w:vAlign w:val="center"/>
            <w:hideMark/>
          </w:tcPr>
          <w:p w14:paraId="2AE729D6"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013CAD8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3A3F7A55" w14:textId="77777777" w:rsidTr="00900948">
        <w:trPr>
          <w:gridAfter w:val="1"/>
          <w:wAfter w:w="28" w:type="dxa"/>
          <w:trHeight w:val="2804"/>
        </w:trPr>
        <w:tc>
          <w:tcPr>
            <w:tcW w:w="779" w:type="dxa"/>
            <w:tcBorders>
              <w:top w:val="nil"/>
              <w:left w:val="single" w:sz="8" w:space="0" w:color="auto"/>
              <w:bottom w:val="single" w:sz="8" w:space="0" w:color="auto"/>
              <w:right w:val="single" w:sz="8" w:space="0" w:color="auto"/>
            </w:tcBorders>
            <w:vAlign w:val="center"/>
            <w:hideMark/>
          </w:tcPr>
          <w:p w14:paraId="2403BE09"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103</w:t>
            </w:r>
          </w:p>
        </w:tc>
        <w:tc>
          <w:tcPr>
            <w:tcW w:w="4451" w:type="dxa"/>
            <w:tcBorders>
              <w:top w:val="nil"/>
              <w:left w:val="nil"/>
              <w:bottom w:val="single" w:sz="8" w:space="0" w:color="auto"/>
              <w:right w:val="single" w:sz="8" w:space="0" w:color="auto"/>
            </w:tcBorders>
            <w:vAlign w:val="center"/>
            <w:hideMark/>
          </w:tcPr>
          <w:p w14:paraId="3E9E231E"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REDE DE VOLEIBOL 02 FAIXAS – Tamanho da rede: 1x9,5m, fio 4mm, com faixa superior com 7 cm de largura fabricada em lona de algodão dublada cor cru com fio guia fino por dentro, faixa inferior com 5 cm de largura fabricada em lona de algodão dublada cor cru com fio guia grosso por dentro, reforço interno de PVC nas 4 pontas da rede para evitar a ação cortante da corda na faixa 2 ilhoses de latão com acabamento niquelado antiferrugem em cada ponta rede confeccionada em corda de polipropileno pp seda com tratamento UV.</w:t>
            </w:r>
          </w:p>
        </w:tc>
        <w:tc>
          <w:tcPr>
            <w:tcW w:w="837" w:type="dxa"/>
            <w:gridSpan w:val="2"/>
            <w:tcBorders>
              <w:top w:val="nil"/>
              <w:left w:val="nil"/>
              <w:bottom w:val="single" w:sz="8" w:space="0" w:color="auto"/>
              <w:right w:val="single" w:sz="8" w:space="0" w:color="auto"/>
            </w:tcBorders>
            <w:vAlign w:val="center"/>
            <w:hideMark/>
          </w:tcPr>
          <w:p w14:paraId="53B60ECD"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0A62A8FD"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METROS</w:t>
            </w:r>
          </w:p>
        </w:tc>
        <w:tc>
          <w:tcPr>
            <w:tcW w:w="620" w:type="dxa"/>
            <w:gridSpan w:val="2"/>
            <w:tcBorders>
              <w:top w:val="nil"/>
              <w:left w:val="nil"/>
              <w:bottom w:val="single" w:sz="8" w:space="0" w:color="auto"/>
              <w:right w:val="single" w:sz="8" w:space="0" w:color="auto"/>
            </w:tcBorders>
            <w:vAlign w:val="center"/>
            <w:hideMark/>
          </w:tcPr>
          <w:p w14:paraId="05F9B593"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400</w:t>
            </w:r>
          </w:p>
        </w:tc>
        <w:tc>
          <w:tcPr>
            <w:tcW w:w="992" w:type="dxa"/>
            <w:gridSpan w:val="2"/>
            <w:tcBorders>
              <w:top w:val="nil"/>
              <w:left w:val="nil"/>
              <w:bottom w:val="single" w:sz="8" w:space="0" w:color="auto"/>
              <w:right w:val="single" w:sz="8" w:space="0" w:color="auto"/>
            </w:tcBorders>
            <w:vAlign w:val="center"/>
            <w:hideMark/>
          </w:tcPr>
          <w:p w14:paraId="57B77CB4"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3537D6FD"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15488031" w14:textId="77777777" w:rsidTr="00900948">
        <w:trPr>
          <w:gridAfter w:val="1"/>
          <w:wAfter w:w="28" w:type="dxa"/>
          <w:trHeight w:val="1407"/>
        </w:trPr>
        <w:tc>
          <w:tcPr>
            <w:tcW w:w="779" w:type="dxa"/>
            <w:tcBorders>
              <w:top w:val="nil"/>
              <w:left w:val="single" w:sz="8" w:space="0" w:color="auto"/>
              <w:bottom w:val="single" w:sz="8" w:space="0" w:color="auto"/>
              <w:right w:val="single" w:sz="8" w:space="0" w:color="auto"/>
            </w:tcBorders>
            <w:vAlign w:val="center"/>
            <w:hideMark/>
          </w:tcPr>
          <w:p w14:paraId="3044E13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lastRenderedPageBreak/>
              <w:t>104</w:t>
            </w:r>
          </w:p>
        </w:tc>
        <w:tc>
          <w:tcPr>
            <w:tcW w:w="4451" w:type="dxa"/>
            <w:tcBorders>
              <w:top w:val="nil"/>
              <w:left w:val="nil"/>
              <w:bottom w:val="single" w:sz="8" w:space="0" w:color="auto"/>
              <w:right w:val="single" w:sz="8" w:space="0" w:color="auto"/>
            </w:tcBorders>
            <w:vAlign w:val="center"/>
            <w:hideMark/>
          </w:tcPr>
          <w:p w14:paraId="5D813972"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REDE PARA FUTEBOL DE CAMPO TIPO MÉXICO 4 MM - Dimensões 7,5m na largura 2,5m de altura 2m de recuo superior 2m de recuo inferior malha 15x15cm com fio 4 mm material polietileno de alta densidade 100 virgem com tratamento contra as ações do tempo UV na cor branca.</w:t>
            </w:r>
          </w:p>
        </w:tc>
        <w:tc>
          <w:tcPr>
            <w:tcW w:w="837" w:type="dxa"/>
            <w:gridSpan w:val="2"/>
            <w:tcBorders>
              <w:top w:val="nil"/>
              <w:left w:val="nil"/>
              <w:bottom w:val="single" w:sz="8" w:space="0" w:color="auto"/>
              <w:right w:val="single" w:sz="8" w:space="0" w:color="auto"/>
            </w:tcBorders>
            <w:vAlign w:val="center"/>
            <w:hideMark/>
          </w:tcPr>
          <w:p w14:paraId="4185C047"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432E32EB"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PARES</w:t>
            </w:r>
          </w:p>
        </w:tc>
        <w:tc>
          <w:tcPr>
            <w:tcW w:w="620" w:type="dxa"/>
            <w:gridSpan w:val="2"/>
            <w:tcBorders>
              <w:top w:val="nil"/>
              <w:left w:val="nil"/>
              <w:bottom w:val="single" w:sz="8" w:space="0" w:color="auto"/>
              <w:right w:val="single" w:sz="8" w:space="0" w:color="auto"/>
            </w:tcBorders>
            <w:vAlign w:val="center"/>
            <w:hideMark/>
          </w:tcPr>
          <w:p w14:paraId="5E643404"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6</w:t>
            </w:r>
          </w:p>
        </w:tc>
        <w:tc>
          <w:tcPr>
            <w:tcW w:w="992" w:type="dxa"/>
            <w:gridSpan w:val="2"/>
            <w:tcBorders>
              <w:top w:val="nil"/>
              <w:left w:val="nil"/>
              <w:bottom w:val="single" w:sz="8" w:space="0" w:color="auto"/>
              <w:right w:val="single" w:sz="8" w:space="0" w:color="auto"/>
            </w:tcBorders>
            <w:vAlign w:val="center"/>
            <w:hideMark/>
          </w:tcPr>
          <w:p w14:paraId="452C64B4"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532032C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2D1E85B3" w14:textId="77777777" w:rsidTr="00900948">
        <w:trPr>
          <w:gridAfter w:val="1"/>
          <w:wAfter w:w="28" w:type="dxa"/>
          <w:trHeight w:val="1549"/>
        </w:trPr>
        <w:tc>
          <w:tcPr>
            <w:tcW w:w="779" w:type="dxa"/>
            <w:tcBorders>
              <w:top w:val="nil"/>
              <w:left w:val="single" w:sz="8" w:space="0" w:color="auto"/>
              <w:bottom w:val="single" w:sz="8" w:space="0" w:color="auto"/>
              <w:right w:val="single" w:sz="8" w:space="0" w:color="auto"/>
            </w:tcBorders>
            <w:vAlign w:val="center"/>
            <w:hideMark/>
          </w:tcPr>
          <w:p w14:paraId="196A9C5D"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105</w:t>
            </w:r>
          </w:p>
        </w:tc>
        <w:tc>
          <w:tcPr>
            <w:tcW w:w="4451" w:type="dxa"/>
            <w:tcBorders>
              <w:top w:val="nil"/>
              <w:left w:val="nil"/>
              <w:bottom w:val="single" w:sz="8" w:space="0" w:color="auto"/>
              <w:right w:val="single" w:sz="8" w:space="0" w:color="auto"/>
            </w:tcBorders>
            <w:vAlign w:val="center"/>
            <w:hideMark/>
          </w:tcPr>
          <w:p w14:paraId="29FD56FB"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REDE PARA FUTEBOL DE CAMPO TIPO MÉXICO 6 MM - Dimensões 7,5m na largura 2,5m de altura 2m de recuo superior 2m de recuo inferior malha 15x15cm com fio 6 mm material polietileno de alta densidade 100 virgem com tratamento contra as ações do tempo UV na cor branca.</w:t>
            </w:r>
          </w:p>
        </w:tc>
        <w:tc>
          <w:tcPr>
            <w:tcW w:w="837" w:type="dxa"/>
            <w:gridSpan w:val="2"/>
            <w:tcBorders>
              <w:top w:val="nil"/>
              <w:left w:val="nil"/>
              <w:bottom w:val="single" w:sz="8" w:space="0" w:color="auto"/>
              <w:right w:val="single" w:sz="8" w:space="0" w:color="auto"/>
            </w:tcBorders>
            <w:vAlign w:val="center"/>
            <w:hideMark/>
          </w:tcPr>
          <w:p w14:paraId="76FEA1B0"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218DDA38"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PARES</w:t>
            </w:r>
          </w:p>
        </w:tc>
        <w:tc>
          <w:tcPr>
            <w:tcW w:w="620" w:type="dxa"/>
            <w:gridSpan w:val="2"/>
            <w:tcBorders>
              <w:top w:val="nil"/>
              <w:left w:val="nil"/>
              <w:bottom w:val="single" w:sz="8" w:space="0" w:color="auto"/>
              <w:right w:val="single" w:sz="8" w:space="0" w:color="auto"/>
            </w:tcBorders>
            <w:vAlign w:val="center"/>
            <w:hideMark/>
          </w:tcPr>
          <w:p w14:paraId="59F964CB"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4F9CA067"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46C2756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03F84EEC" w14:textId="77777777" w:rsidTr="00900948">
        <w:trPr>
          <w:gridAfter w:val="1"/>
          <w:wAfter w:w="28" w:type="dxa"/>
          <w:trHeight w:val="1438"/>
        </w:trPr>
        <w:tc>
          <w:tcPr>
            <w:tcW w:w="779" w:type="dxa"/>
            <w:tcBorders>
              <w:top w:val="nil"/>
              <w:left w:val="single" w:sz="8" w:space="0" w:color="auto"/>
              <w:bottom w:val="single" w:sz="8" w:space="0" w:color="auto"/>
              <w:right w:val="single" w:sz="8" w:space="0" w:color="auto"/>
            </w:tcBorders>
            <w:vAlign w:val="center"/>
            <w:hideMark/>
          </w:tcPr>
          <w:p w14:paraId="06FBEDFC"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106</w:t>
            </w:r>
          </w:p>
        </w:tc>
        <w:tc>
          <w:tcPr>
            <w:tcW w:w="4451" w:type="dxa"/>
            <w:tcBorders>
              <w:top w:val="nil"/>
              <w:left w:val="nil"/>
              <w:bottom w:val="single" w:sz="8" w:space="0" w:color="auto"/>
              <w:right w:val="single" w:sz="8" w:space="0" w:color="auto"/>
            </w:tcBorders>
            <w:vAlign w:val="center"/>
            <w:hideMark/>
          </w:tcPr>
          <w:p w14:paraId="09E59ABE"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REDE PARA FUTEBOL DE CAMPO TIPO VÉU 4 MM - Em polietileno de alta densidade 100 virgem com tratamento contra ações uv dimensões 7,5m na largura 2,5m de Altura 1m de recuo superior e 2,5m de recuo inferior cor branca com espessura do fio 4 mm.</w:t>
            </w:r>
          </w:p>
        </w:tc>
        <w:tc>
          <w:tcPr>
            <w:tcW w:w="837" w:type="dxa"/>
            <w:gridSpan w:val="2"/>
            <w:tcBorders>
              <w:top w:val="nil"/>
              <w:left w:val="nil"/>
              <w:bottom w:val="single" w:sz="8" w:space="0" w:color="auto"/>
              <w:right w:val="single" w:sz="8" w:space="0" w:color="auto"/>
            </w:tcBorders>
            <w:vAlign w:val="center"/>
            <w:hideMark/>
          </w:tcPr>
          <w:p w14:paraId="486E155C"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423635F3"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PARES</w:t>
            </w:r>
          </w:p>
        </w:tc>
        <w:tc>
          <w:tcPr>
            <w:tcW w:w="620" w:type="dxa"/>
            <w:gridSpan w:val="2"/>
            <w:tcBorders>
              <w:top w:val="nil"/>
              <w:left w:val="nil"/>
              <w:bottom w:val="single" w:sz="8" w:space="0" w:color="auto"/>
              <w:right w:val="single" w:sz="8" w:space="0" w:color="auto"/>
            </w:tcBorders>
            <w:vAlign w:val="center"/>
            <w:hideMark/>
          </w:tcPr>
          <w:p w14:paraId="34C088B7"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59499B5D"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77DA122D"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4D44A9EA" w14:textId="77777777" w:rsidTr="00900948">
        <w:trPr>
          <w:gridAfter w:val="1"/>
          <w:wAfter w:w="28" w:type="dxa"/>
          <w:trHeight w:val="1513"/>
        </w:trPr>
        <w:tc>
          <w:tcPr>
            <w:tcW w:w="779" w:type="dxa"/>
            <w:tcBorders>
              <w:top w:val="nil"/>
              <w:left w:val="single" w:sz="8" w:space="0" w:color="auto"/>
              <w:bottom w:val="single" w:sz="8" w:space="0" w:color="auto"/>
              <w:right w:val="single" w:sz="8" w:space="0" w:color="auto"/>
            </w:tcBorders>
            <w:vAlign w:val="center"/>
            <w:hideMark/>
          </w:tcPr>
          <w:p w14:paraId="67F86FE6"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107</w:t>
            </w:r>
          </w:p>
        </w:tc>
        <w:tc>
          <w:tcPr>
            <w:tcW w:w="4451" w:type="dxa"/>
            <w:tcBorders>
              <w:top w:val="nil"/>
              <w:left w:val="nil"/>
              <w:bottom w:val="single" w:sz="8" w:space="0" w:color="auto"/>
              <w:right w:val="single" w:sz="8" w:space="0" w:color="auto"/>
            </w:tcBorders>
            <w:vAlign w:val="center"/>
            <w:hideMark/>
          </w:tcPr>
          <w:p w14:paraId="40E9C54A"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REDE PARA FUTEBOL DE CAMPO TIPO VÉU 6 MM - Em polietileno de alta densidade 100 virgem com tratamento contra ações uv dimensões 7,5m na largura 2,5m de Altura 1m de recuo superior e 2,5m de recuo inferior cor branca com espessura do fio 6 mm.</w:t>
            </w:r>
          </w:p>
        </w:tc>
        <w:tc>
          <w:tcPr>
            <w:tcW w:w="837" w:type="dxa"/>
            <w:gridSpan w:val="2"/>
            <w:tcBorders>
              <w:top w:val="nil"/>
              <w:left w:val="nil"/>
              <w:bottom w:val="single" w:sz="8" w:space="0" w:color="auto"/>
              <w:right w:val="single" w:sz="8" w:space="0" w:color="auto"/>
            </w:tcBorders>
            <w:vAlign w:val="center"/>
            <w:hideMark/>
          </w:tcPr>
          <w:p w14:paraId="63426F96"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06BFC72E"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PARES</w:t>
            </w:r>
          </w:p>
        </w:tc>
        <w:tc>
          <w:tcPr>
            <w:tcW w:w="620" w:type="dxa"/>
            <w:gridSpan w:val="2"/>
            <w:tcBorders>
              <w:top w:val="nil"/>
              <w:left w:val="nil"/>
              <w:bottom w:val="single" w:sz="8" w:space="0" w:color="auto"/>
              <w:right w:val="single" w:sz="8" w:space="0" w:color="auto"/>
            </w:tcBorders>
            <w:vAlign w:val="center"/>
            <w:hideMark/>
          </w:tcPr>
          <w:p w14:paraId="0648E297"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35297B2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13660E70"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7320AEBF" w14:textId="77777777" w:rsidTr="00900948">
        <w:trPr>
          <w:gridAfter w:val="1"/>
          <w:wAfter w:w="28" w:type="dxa"/>
          <w:trHeight w:val="1549"/>
        </w:trPr>
        <w:tc>
          <w:tcPr>
            <w:tcW w:w="779" w:type="dxa"/>
            <w:tcBorders>
              <w:top w:val="nil"/>
              <w:left w:val="single" w:sz="8" w:space="0" w:color="auto"/>
              <w:bottom w:val="single" w:sz="8" w:space="0" w:color="auto"/>
              <w:right w:val="single" w:sz="8" w:space="0" w:color="auto"/>
            </w:tcBorders>
            <w:vAlign w:val="center"/>
            <w:hideMark/>
          </w:tcPr>
          <w:p w14:paraId="5E375DEF"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108</w:t>
            </w:r>
          </w:p>
        </w:tc>
        <w:tc>
          <w:tcPr>
            <w:tcW w:w="4451" w:type="dxa"/>
            <w:tcBorders>
              <w:top w:val="nil"/>
              <w:left w:val="nil"/>
              <w:bottom w:val="single" w:sz="8" w:space="0" w:color="auto"/>
              <w:right w:val="single" w:sz="8" w:space="0" w:color="auto"/>
            </w:tcBorders>
            <w:vAlign w:val="center"/>
            <w:hideMark/>
          </w:tcPr>
          <w:p w14:paraId="0D1B7132"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REDE PARA FUTEBOL SOCIETY - Confeccionada na malha 15x15cm entre nós em corda trancada polietileno de alta densidade 100 virgem de 6mm com tratamento contra as ações UV, dimensões 5,2m na largura 2,3m de altura 0,80m de recuo superior e 1,50m de recuo inferior.</w:t>
            </w:r>
          </w:p>
        </w:tc>
        <w:tc>
          <w:tcPr>
            <w:tcW w:w="837" w:type="dxa"/>
            <w:gridSpan w:val="2"/>
            <w:tcBorders>
              <w:top w:val="nil"/>
              <w:left w:val="nil"/>
              <w:bottom w:val="single" w:sz="8" w:space="0" w:color="auto"/>
              <w:right w:val="single" w:sz="8" w:space="0" w:color="auto"/>
            </w:tcBorders>
            <w:vAlign w:val="center"/>
            <w:hideMark/>
          </w:tcPr>
          <w:p w14:paraId="70D236B2"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4B8938F5"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PARES</w:t>
            </w:r>
          </w:p>
        </w:tc>
        <w:tc>
          <w:tcPr>
            <w:tcW w:w="620" w:type="dxa"/>
            <w:gridSpan w:val="2"/>
            <w:tcBorders>
              <w:top w:val="nil"/>
              <w:left w:val="nil"/>
              <w:bottom w:val="single" w:sz="8" w:space="0" w:color="auto"/>
              <w:right w:val="single" w:sz="8" w:space="0" w:color="auto"/>
            </w:tcBorders>
            <w:vAlign w:val="center"/>
            <w:hideMark/>
          </w:tcPr>
          <w:p w14:paraId="6A5AF73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3ECB5F4F"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1B14417A"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140C6E61" w14:textId="77777777" w:rsidTr="00900948">
        <w:trPr>
          <w:gridAfter w:val="1"/>
          <w:wAfter w:w="28" w:type="dxa"/>
          <w:trHeight w:val="1690"/>
        </w:trPr>
        <w:tc>
          <w:tcPr>
            <w:tcW w:w="779" w:type="dxa"/>
            <w:tcBorders>
              <w:top w:val="nil"/>
              <w:left w:val="single" w:sz="8" w:space="0" w:color="auto"/>
              <w:bottom w:val="single" w:sz="8" w:space="0" w:color="auto"/>
              <w:right w:val="single" w:sz="8" w:space="0" w:color="auto"/>
            </w:tcBorders>
            <w:vAlign w:val="center"/>
            <w:hideMark/>
          </w:tcPr>
          <w:p w14:paraId="47DCD5E3"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109</w:t>
            </w:r>
          </w:p>
        </w:tc>
        <w:tc>
          <w:tcPr>
            <w:tcW w:w="4451" w:type="dxa"/>
            <w:tcBorders>
              <w:top w:val="nil"/>
              <w:left w:val="nil"/>
              <w:bottom w:val="single" w:sz="8" w:space="0" w:color="auto"/>
              <w:right w:val="single" w:sz="8" w:space="0" w:color="auto"/>
            </w:tcBorders>
            <w:vAlign w:val="center"/>
            <w:hideMark/>
          </w:tcPr>
          <w:p w14:paraId="7E065315"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REDE PARA FUTSAL 4 MM - Confeccionada na malha 12x12cm em corda trançada material polietileno de alta densidade 100 virgem com tratamento contra as ações UV dimensões 3,2m na largura 2,1m de altura 0,80 de recuo inferior e 0,80m de recuo superior espessura do fio 4mm na cor branca.</w:t>
            </w:r>
          </w:p>
        </w:tc>
        <w:tc>
          <w:tcPr>
            <w:tcW w:w="837" w:type="dxa"/>
            <w:gridSpan w:val="2"/>
            <w:tcBorders>
              <w:top w:val="nil"/>
              <w:left w:val="nil"/>
              <w:bottom w:val="single" w:sz="8" w:space="0" w:color="auto"/>
              <w:right w:val="single" w:sz="8" w:space="0" w:color="auto"/>
            </w:tcBorders>
            <w:vAlign w:val="center"/>
            <w:hideMark/>
          </w:tcPr>
          <w:p w14:paraId="53AE42DD"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5F480A66"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PARES</w:t>
            </w:r>
          </w:p>
        </w:tc>
        <w:tc>
          <w:tcPr>
            <w:tcW w:w="620" w:type="dxa"/>
            <w:gridSpan w:val="2"/>
            <w:tcBorders>
              <w:top w:val="nil"/>
              <w:left w:val="nil"/>
              <w:bottom w:val="single" w:sz="8" w:space="0" w:color="auto"/>
              <w:right w:val="single" w:sz="8" w:space="0" w:color="auto"/>
            </w:tcBorders>
            <w:vAlign w:val="center"/>
            <w:hideMark/>
          </w:tcPr>
          <w:p w14:paraId="69C3DD65"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w:t>
            </w:r>
          </w:p>
        </w:tc>
        <w:tc>
          <w:tcPr>
            <w:tcW w:w="992" w:type="dxa"/>
            <w:gridSpan w:val="2"/>
            <w:tcBorders>
              <w:top w:val="nil"/>
              <w:left w:val="nil"/>
              <w:bottom w:val="single" w:sz="8" w:space="0" w:color="auto"/>
              <w:right w:val="single" w:sz="8" w:space="0" w:color="auto"/>
            </w:tcBorders>
            <w:vAlign w:val="center"/>
            <w:hideMark/>
          </w:tcPr>
          <w:p w14:paraId="1A114C94"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24B377EC"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34E349EC" w14:textId="77777777" w:rsidTr="00900948">
        <w:trPr>
          <w:gridAfter w:val="1"/>
          <w:wAfter w:w="28" w:type="dxa"/>
          <w:trHeight w:val="1703"/>
        </w:trPr>
        <w:tc>
          <w:tcPr>
            <w:tcW w:w="779" w:type="dxa"/>
            <w:tcBorders>
              <w:top w:val="nil"/>
              <w:left w:val="single" w:sz="8" w:space="0" w:color="auto"/>
              <w:bottom w:val="single" w:sz="8" w:space="0" w:color="auto"/>
              <w:right w:val="single" w:sz="8" w:space="0" w:color="auto"/>
            </w:tcBorders>
            <w:vAlign w:val="center"/>
            <w:hideMark/>
          </w:tcPr>
          <w:p w14:paraId="3BF34A51"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110</w:t>
            </w:r>
          </w:p>
        </w:tc>
        <w:tc>
          <w:tcPr>
            <w:tcW w:w="4451" w:type="dxa"/>
            <w:tcBorders>
              <w:top w:val="nil"/>
              <w:left w:val="nil"/>
              <w:bottom w:val="single" w:sz="8" w:space="0" w:color="auto"/>
              <w:right w:val="single" w:sz="8" w:space="0" w:color="auto"/>
            </w:tcBorders>
            <w:vAlign w:val="center"/>
            <w:hideMark/>
          </w:tcPr>
          <w:p w14:paraId="7F76DF69"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REDE PARA FUTSAL 6 MM - Confeccionada na malha 12x12cm em corda trançada material polietileno de alta densidade 100 virgem com tratamento contra as ações UV dimensões 3,2m na largura 2,1m de altura 0,80 de recuo inferior e 0,80m de recuo superior espessura do fio 6mm na cor branca.</w:t>
            </w:r>
          </w:p>
        </w:tc>
        <w:tc>
          <w:tcPr>
            <w:tcW w:w="837" w:type="dxa"/>
            <w:gridSpan w:val="2"/>
            <w:tcBorders>
              <w:top w:val="nil"/>
              <w:left w:val="nil"/>
              <w:bottom w:val="single" w:sz="8" w:space="0" w:color="auto"/>
              <w:right w:val="single" w:sz="8" w:space="0" w:color="auto"/>
            </w:tcBorders>
            <w:vAlign w:val="center"/>
            <w:hideMark/>
          </w:tcPr>
          <w:p w14:paraId="0E65C51F"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7147E10B"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PARES</w:t>
            </w:r>
          </w:p>
        </w:tc>
        <w:tc>
          <w:tcPr>
            <w:tcW w:w="620" w:type="dxa"/>
            <w:gridSpan w:val="2"/>
            <w:tcBorders>
              <w:top w:val="nil"/>
              <w:left w:val="nil"/>
              <w:bottom w:val="single" w:sz="8" w:space="0" w:color="auto"/>
              <w:right w:val="single" w:sz="8" w:space="0" w:color="auto"/>
            </w:tcBorders>
            <w:vAlign w:val="center"/>
            <w:hideMark/>
          </w:tcPr>
          <w:p w14:paraId="6D915855"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7BF6A019"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3F68DC96"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463DD801" w14:textId="77777777" w:rsidTr="00900948">
        <w:trPr>
          <w:gridAfter w:val="1"/>
          <w:wAfter w:w="28" w:type="dxa"/>
          <w:trHeight w:val="415"/>
        </w:trPr>
        <w:tc>
          <w:tcPr>
            <w:tcW w:w="779" w:type="dxa"/>
            <w:tcBorders>
              <w:top w:val="nil"/>
              <w:left w:val="single" w:sz="8" w:space="0" w:color="auto"/>
              <w:bottom w:val="single" w:sz="8" w:space="0" w:color="auto"/>
              <w:right w:val="single" w:sz="8" w:space="0" w:color="auto"/>
            </w:tcBorders>
            <w:vAlign w:val="center"/>
            <w:hideMark/>
          </w:tcPr>
          <w:p w14:paraId="0E97BE0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111</w:t>
            </w:r>
          </w:p>
        </w:tc>
        <w:tc>
          <w:tcPr>
            <w:tcW w:w="4451" w:type="dxa"/>
            <w:tcBorders>
              <w:top w:val="nil"/>
              <w:left w:val="nil"/>
              <w:bottom w:val="single" w:sz="8" w:space="0" w:color="auto"/>
              <w:right w:val="single" w:sz="8" w:space="0" w:color="auto"/>
            </w:tcBorders>
            <w:vAlign w:val="center"/>
            <w:hideMark/>
          </w:tcPr>
          <w:p w14:paraId="6E60C29D"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RODA ABDOMINAL (ROLO FITNESS PROFISSIONAL) – Equipamento para exercícios de fortalecimento do core, confeccionado em material resistente, com estrutura reforçada para uso contínuo. Suporta carga mínima de até 120 kg. Indicado para exercícios abdominais, fortalecimento muscular, estabilidade e treinamento funcional. Produto leve, portátil e de fácil armazenamento.</w:t>
            </w:r>
          </w:p>
        </w:tc>
        <w:tc>
          <w:tcPr>
            <w:tcW w:w="837" w:type="dxa"/>
            <w:gridSpan w:val="2"/>
            <w:tcBorders>
              <w:top w:val="nil"/>
              <w:left w:val="nil"/>
              <w:bottom w:val="single" w:sz="8" w:space="0" w:color="auto"/>
              <w:right w:val="single" w:sz="8" w:space="0" w:color="auto"/>
            </w:tcBorders>
            <w:vAlign w:val="center"/>
            <w:hideMark/>
          </w:tcPr>
          <w:p w14:paraId="1116FF38"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3A49B653"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PARES</w:t>
            </w:r>
          </w:p>
        </w:tc>
        <w:tc>
          <w:tcPr>
            <w:tcW w:w="620" w:type="dxa"/>
            <w:gridSpan w:val="2"/>
            <w:tcBorders>
              <w:top w:val="nil"/>
              <w:left w:val="nil"/>
              <w:bottom w:val="single" w:sz="8" w:space="0" w:color="auto"/>
              <w:right w:val="single" w:sz="8" w:space="0" w:color="auto"/>
            </w:tcBorders>
            <w:vAlign w:val="center"/>
            <w:hideMark/>
          </w:tcPr>
          <w:p w14:paraId="38E463B9"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12</w:t>
            </w:r>
          </w:p>
        </w:tc>
        <w:tc>
          <w:tcPr>
            <w:tcW w:w="992" w:type="dxa"/>
            <w:gridSpan w:val="2"/>
            <w:tcBorders>
              <w:top w:val="nil"/>
              <w:left w:val="nil"/>
              <w:bottom w:val="single" w:sz="8" w:space="0" w:color="auto"/>
              <w:right w:val="single" w:sz="8" w:space="0" w:color="auto"/>
            </w:tcBorders>
            <w:vAlign w:val="center"/>
            <w:hideMark/>
          </w:tcPr>
          <w:p w14:paraId="2CD27451"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20C5258A"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17894DC3" w14:textId="77777777" w:rsidTr="00900948">
        <w:trPr>
          <w:gridAfter w:val="1"/>
          <w:wAfter w:w="28" w:type="dxa"/>
          <w:trHeight w:val="2005"/>
        </w:trPr>
        <w:tc>
          <w:tcPr>
            <w:tcW w:w="779" w:type="dxa"/>
            <w:tcBorders>
              <w:top w:val="nil"/>
              <w:left w:val="single" w:sz="8" w:space="0" w:color="auto"/>
              <w:bottom w:val="single" w:sz="8" w:space="0" w:color="auto"/>
              <w:right w:val="single" w:sz="8" w:space="0" w:color="auto"/>
            </w:tcBorders>
            <w:vAlign w:val="center"/>
            <w:hideMark/>
          </w:tcPr>
          <w:p w14:paraId="4D947308"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lastRenderedPageBreak/>
              <w:t>112</w:t>
            </w:r>
          </w:p>
        </w:tc>
        <w:tc>
          <w:tcPr>
            <w:tcW w:w="4451" w:type="dxa"/>
            <w:tcBorders>
              <w:top w:val="nil"/>
              <w:left w:val="nil"/>
              <w:bottom w:val="single" w:sz="8" w:space="0" w:color="auto"/>
              <w:right w:val="single" w:sz="8" w:space="0" w:color="auto"/>
            </w:tcBorders>
            <w:vAlign w:val="center"/>
            <w:hideMark/>
          </w:tcPr>
          <w:p w14:paraId="530DDD7C"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SACO DE PANCADA PROFISSIONAL DROP GOTA -Altura Total: Mínimo de 1,20m. Confeccionado em material sintético de alta resistência (PU - Poliuretano de alta densidade ou lona sintética robusta), com espessura mínima de 1,5 mm. O material deve ser projetado para suportar impactos contínuos, resistente a rasgos, furos e abrasão, além de fácil higienização.</w:t>
            </w:r>
          </w:p>
        </w:tc>
        <w:tc>
          <w:tcPr>
            <w:tcW w:w="837" w:type="dxa"/>
            <w:gridSpan w:val="2"/>
            <w:tcBorders>
              <w:top w:val="nil"/>
              <w:left w:val="nil"/>
              <w:bottom w:val="single" w:sz="8" w:space="0" w:color="auto"/>
              <w:right w:val="single" w:sz="8" w:space="0" w:color="auto"/>
            </w:tcBorders>
            <w:vAlign w:val="center"/>
            <w:hideMark/>
          </w:tcPr>
          <w:p w14:paraId="55F6C73F"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7746969F"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6A0D50B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1BDD64C1"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176EFA69"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140D4B69" w14:textId="77777777" w:rsidTr="00900948">
        <w:trPr>
          <w:gridAfter w:val="1"/>
          <w:wAfter w:w="28" w:type="dxa"/>
          <w:trHeight w:val="395"/>
        </w:trPr>
        <w:tc>
          <w:tcPr>
            <w:tcW w:w="779" w:type="dxa"/>
            <w:tcBorders>
              <w:top w:val="nil"/>
              <w:left w:val="single" w:sz="8" w:space="0" w:color="auto"/>
              <w:bottom w:val="single" w:sz="8" w:space="0" w:color="auto"/>
              <w:right w:val="single" w:sz="8" w:space="0" w:color="auto"/>
            </w:tcBorders>
            <w:vAlign w:val="center"/>
            <w:hideMark/>
          </w:tcPr>
          <w:p w14:paraId="0978ED7D"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113</w:t>
            </w:r>
          </w:p>
        </w:tc>
        <w:tc>
          <w:tcPr>
            <w:tcW w:w="4451" w:type="dxa"/>
            <w:tcBorders>
              <w:top w:val="nil"/>
              <w:left w:val="nil"/>
              <w:bottom w:val="single" w:sz="8" w:space="0" w:color="auto"/>
              <w:right w:val="single" w:sz="8" w:space="0" w:color="auto"/>
            </w:tcBorders>
            <w:vAlign w:val="center"/>
            <w:hideMark/>
          </w:tcPr>
          <w:p w14:paraId="7F3B77FF"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STEP E.V.A. DIMENSÕES 90X28X10 CM (CXLXA)</w:t>
            </w:r>
          </w:p>
        </w:tc>
        <w:tc>
          <w:tcPr>
            <w:tcW w:w="837" w:type="dxa"/>
            <w:gridSpan w:val="2"/>
            <w:tcBorders>
              <w:top w:val="nil"/>
              <w:left w:val="nil"/>
              <w:bottom w:val="single" w:sz="8" w:space="0" w:color="auto"/>
              <w:right w:val="single" w:sz="8" w:space="0" w:color="auto"/>
            </w:tcBorders>
            <w:vAlign w:val="center"/>
            <w:hideMark/>
          </w:tcPr>
          <w:p w14:paraId="27777C8E"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2DF2246F"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3D6C8FC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w:t>
            </w:r>
          </w:p>
        </w:tc>
        <w:tc>
          <w:tcPr>
            <w:tcW w:w="992" w:type="dxa"/>
            <w:gridSpan w:val="2"/>
            <w:tcBorders>
              <w:top w:val="nil"/>
              <w:left w:val="nil"/>
              <w:bottom w:val="single" w:sz="8" w:space="0" w:color="auto"/>
              <w:right w:val="single" w:sz="8" w:space="0" w:color="auto"/>
            </w:tcBorders>
            <w:vAlign w:val="center"/>
            <w:hideMark/>
          </w:tcPr>
          <w:p w14:paraId="08D50D94"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7076AE6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19CBFDC3" w14:textId="77777777" w:rsidTr="00900948">
        <w:trPr>
          <w:gridAfter w:val="1"/>
          <w:wAfter w:w="28" w:type="dxa"/>
          <w:trHeight w:val="60"/>
        </w:trPr>
        <w:tc>
          <w:tcPr>
            <w:tcW w:w="779" w:type="dxa"/>
            <w:tcBorders>
              <w:top w:val="nil"/>
              <w:left w:val="single" w:sz="8" w:space="0" w:color="auto"/>
              <w:bottom w:val="single" w:sz="8" w:space="0" w:color="auto"/>
              <w:right w:val="single" w:sz="8" w:space="0" w:color="auto"/>
            </w:tcBorders>
            <w:vAlign w:val="center"/>
            <w:hideMark/>
          </w:tcPr>
          <w:p w14:paraId="5D12B237"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114</w:t>
            </w:r>
          </w:p>
        </w:tc>
        <w:tc>
          <w:tcPr>
            <w:tcW w:w="4451" w:type="dxa"/>
            <w:tcBorders>
              <w:top w:val="nil"/>
              <w:left w:val="nil"/>
              <w:bottom w:val="single" w:sz="8" w:space="0" w:color="auto"/>
              <w:right w:val="single" w:sz="8" w:space="0" w:color="auto"/>
            </w:tcBorders>
            <w:vAlign w:val="center"/>
            <w:hideMark/>
          </w:tcPr>
          <w:p w14:paraId="314BD53A"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SUPER BAND ELÁSTICO EXTENSOR FORTE – Dimensões: 208 cm de comprimento x 4,5 cm de largura x 0,5 cm de espessura; Resistência: de 15 kg a 38 kg; Material: Borracha natural látex de alta resistência, com elevada elasticidade e durabilidade, indicada para exercícios de fortalecimento muscular, alongamento, mobilidade, treinamento funcional, reabilitação física e assistência em barras fixas; acabamento uniforme, resistente ao desgaste e à deformação, reutilizável e de fácil higienização.</w:t>
            </w:r>
          </w:p>
        </w:tc>
        <w:tc>
          <w:tcPr>
            <w:tcW w:w="837" w:type="dxa"/>
            <w:gridSpan w:val="2"/>
            <w:tcBorders>
              <w:top w:val="nil"/>
              <w:left w:val="nil"/>
              <w:bottom w:val="single" w:sz="8" w:space="0" w:color="auto"/>
              <w:right w:val="single" w:sz="8" w:space="0" w:color="auto"/>
            </w:tcBorders>
            <w:vAlign w:val="center"/>
            <w:hideMark/>
          </w:tcPr>
          <w:p w14:paraId="453FE577"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3F52E670"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6A5F3937"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10</w:t>
            </w:r>
          </w:p>
        </w:tc>
        <w:tc>
          <w:tcPr>
            <w:tcW w:w="992" w:type="dxa"/>
            <w:gridSpan w:val="2"/>
            <w:tcBorders>
              <w:top w:val="nil"/>
              <w:left w:val="nil"/>
              <w:bottom w:val="single" w:sz="8" w:space="0" w:color="auto"/>
              <w:right w:val="single" w:sz="8" w:space="0" w:color="auto"/>
            </w:tcBorders>
            <w:vAlign w:val="center"/>
            <w:hideMark/>
          </w:tcPr>
          <w:p w14:paraId="6222EDB6"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71064D2F"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191244BE" w14:textId="77777777" w:rsidTr="00900948">
        <w:trPr>
          <w:gridAfter w:val="1"/>
          <w:wAfter w:w="28" w:type="dxa"/>
          <w:trHeight w:val="2725"/>
        </w:trPr>
        <w:tc>
          <w:tcPr>
            <w:tcW w:w="779" w:type="dxa"/>
            <w:tcBorders>
              <w:top w:val="nil"/>
              <w:left w:val="single" w:sz="8" w:space="0" w:color="auto"/>
              <w:bottom w:val="single" w:sz="8" w:space="0" w:color="auto"/>
              <w:right w:val="single" w:sz="8" w:space="0" w:color="auto"/>
            </w:tcBorders>
            <w:vAlign w:val="center"/>
            <w:hideMark/>
          </w:tcPr>
          <w:p w14:paraId="41D2D4B7"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115</w:t>
            </w:r>
          </w:p>
        </w:tc>
        <w:tc>
          <w:tcPr>
            <w:tcW w:w="4451" w:type="dxa"/>
            <w:tcBorders>
              <w:top w:val="nil"/>
              <w:left w:val="nil"/>
              <w:bottom w:val="single" w:sz="8" w:space="0" w:color="auto"/>
              <w:right w:val="single" w:sz="8" w:space="0" w:color="auto"/>
            </w:tcBorders>
            <w:vAlign w:val="center"/>
            <w:hideMark/>
          </w:tcPr>
          <w:p w14:paraId="50375722"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SUPER BAND ELÁSTICO EXTENSOR EXTRA FORTE – Dimensões: 208 cm de comprimento x 4,5 cm de largura x 0,5 cm de espessura; Resistência: de 23 kg a 49 kg; Material: Borracha natural látex de alta resistência, com elevada elasticidade e durabilidade, indicada para exercícios de fortalecimento muscular, alongamento, mobilidade, treinamento funcional, reabilitação física e assistência em barras fixas; acabamento uniforme, resistente ao desgaste e à deformação, reutilizável e de fácil higienização.</w:t>
            </w:r>
          </w:p>
        </w:tc>
        <w:tc>
          <w:tcPr>
            <w:tcW w:w="837" w:type="dxa"/>
            <w:gridSpan w:val="2"/>
            <w:tcBorders>
              <w:top w:val="nil"/>
              <w:left w:val="nil"/>
              <w:bottom w:val="single" w:sz="8" w:space="0" w:color="auto"/>
              <w:right w:val="single" w:sz="8" w:space="0" w:color="auto"/>
            </w:tcBorders>
            <w:vAlign w:val="center"/>
            <w:hideMark/>
          </w:tcPr>
          <w:p w14:paraId="76168758"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59532C8F"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66E151DF"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w:t>
            </w:r>
          </w:p>
        </w:tc>
        <w:tc>
          <w:tcPr>
            <w:tcW w:w="992" w:type="dxa"/>
            <w:gridSpan w:val="2"/>
            <w:tcBorders>
              <w:top w:val="nil"/>
              <w:left w:val="nil"/>
              <w:bottom w:val="single" w:sz="8" w:space="0" w:color="auto"/>
              <w:right w:val="single" w:sz="8" w:space="0" w:color="auto"/>
            </w:tcBorders>
            <w:vAlign w:val="center"/>
            <w:hideMark/>
          </w:tcPr>
          <w:p w14:paraId="6D0ED5BD"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6D2AABEB"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2FA86ED9" w14:textId="77777777" w:rsidTr="00900948">
        <w:trPr>
          <w:gridAfter w:val="1"/>
          <w:wAfter w:w="28" w:type="dxa"/>
          <w:trHeight w:val="698"/>
        </w:trPr>
        <w:tc>
          <w:tcPr>
            <w:tcW w:w="779" w:type="dxa"/>
            <w:tcBorders>
              <w:top w:val="nil"/>
              <w:left w:val="single" w:sz="8" w:space="0" w:color="auto"/>
              <w:bottom w:val="single" w:sz="8" w:space="0" w:color="auto"/>
              <w:right w:val="single" w:sz="8" w:space="0" w:color="auto"/>
            </w:tcBorders>
            <w:vAlign w:val="center"/>
            <w:hideMark/>
          </w:tcPr>
          <w:p w14:paraId="6CE3F5ED"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116</w:t>
            </w:r>
          </w:p>
        </w:tc>
        <w:tc>
          <w:tcPr>
            <w:tcW w:w="4451" w:type="dxa"/>
            <w:tcBorders>
              <w:top w:val="nil"/>
              <w:left w:val="nil"/>
              <w:bottom w:val="single" w:sz="8" w:space="0" w:color="auto"/>
              <w:right w:val="single" w:sz="8" w:space="0" w:color="auto"/>
            </w:tcBorders>
            <w:vAlign w:val="center"/>
            <w:hideMark/>
          </w:tcPr>
          <w:p w14:paraId="005E7B30"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SUPER BAND ELÁSTICO EXTENSOR MÉDIO – Dimensões: 208 cm de comprimento x 4,5 cm de largura x 0,5 cm de espessura; Resistência: de 11 kg a 29 kg; Material: Borracha natural látex de alta resistência, com elevada elasticidade e durabilidade, indicada para exercícios de fortalecimento muscular, alongamento, mobilidade, treinamento funcional, reabilitação física e assistência em barras fixas; acabamento uniforme, resistente ao desgaste e à deformação, reutilizável e de fácil higienização.</w:t>
            </w:r>
          </w:p>
        </w:tc>
        <w:tc>
          <w:tcPr>
            <w:tcW w:w="837" w:type="dxa"/>
            <w:gridSpan w:val="2"/>
            <w:tcBorders>
              <w:top w:val="nil"/>
              <w:left w:val="nil"/>
              <w:bottom w:val="single" w:sz="8" w:space="0" w:color="auto"/>
              <w:right w:val="single" w:sz="8" w:space="0" w:color="auto"/>
            </w:tcBorders>
            <w:vAlign w:val="center"/>
            <w:hideMark/>
          </w:tcPr>
          <w:p w14:paraId="43A89E1B"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36C63818"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6D62C11D"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w:t>
            </w:r>
          </w:p>
        </w:tc>
        <w:tc>
          <w:tcPr>
            <w:tcW w:w="992" w:type="dxa"/>
            <w:gridSpan w:val="2"/>
            <w:tcBorders>
              <w:top w:val="nil"/>
              <w:left w:val="nil"/>
              <w:bottom w:val="single" w:sz="8" w:space="0" w:color="auto"/>
              <w:right w:val="single" w:sz="8" w:space="0" w:color="auto"/>
            </w:tcBorders>
            <w:vAlign w:val="center"/>
            <w:hideMark/>
          </w:tcPr>
          <w:p w14:paraId="009771EC"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4CFA0BED"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3846DD2F" w14:textId="77777777" w:rsidTr="00900948">
        <w:trPr>
          <w:gridAfter w:val="1"/>
          <w:wAfter w:w="28" w:type="dxa"/>
          <w:trHeight w:val="1549"/>
        </w:trPr>
        <w:tc>
          <w:tcPr>
            <w:tcW w:w="779" w:type="dxa"/>
            <w:tcBorders>
              <w:top w:val="nil"/>
              <w:left w:val="single" w:sz="8" w:space="0" w:color="auto"/>
              <w:bottom w:val="single" w:sz="8" w:space="0" w:color="auto"/>
              <w:right w:val="single" w:sz="8" w:space="0" w:color="auto"/>
            </w:tcBorders>
            <w:vAlign w:val="center"/>
            <w:hideMark/>
          </w:tcPr>
          <w:p w14:paraId="6BB1416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117</w:t>
            </w:r>
          </w:p>
        </w:tc>
        <w:tc>
          <w:tcPr>
            <w:tcW w:w="4451" w:type="dxa"/>
            <w:tcBorders>
              <w:top w:val="nil"/>
              <w:left w:val="nil"/>
              <w:bottom w:val="single" w:sz="8" w:space="0" w:color="auto"/>
              <w:right w:val="single" w:sz="8" w:space="0" w:color="auto"/>
            </w:tcBorders>
            <w:vAlign w:val="center"/>
            <w:hideMark/>
          </w:tcPr>
          <w:p w14:paraId="0A275D66"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TABELA DE BASQUETE - Confeccionada em compensado naval de 18 mm de espessura, com moldura e cantoneiras em aço. Tabela e aro com medidas oficiais. Rede confeccionada em 100% polipropileno, fio nº 3. Dimensões da tabela: 1,80 m x 1,20 m. Peso aproximado: 61 kg.</w:t>
            </w:r>
          </w:p>
        </w:tc>
        <w:tc>
          <w:tcPr>
            <w:tcW w:w="837" w:type="dxa"/>
            <w:gridSpan w:val="2"/>
            <w:tcBorders>
              <w:top w:val="nil"/>
              <w:left w:val="nil"/>
              <w:bottom w:val="single" w:sz="8" w:space="0" w:color="auto"/>
              <w:right w:val="single" w:sz="8" w:space="0" w:color="auto"/>
            </w:tcBorders>
            <w:vAlign w:val="center"/>
            <w:hideMark/>
          </w:tcPr>
          <w:p w14:paraId="2336B619"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04F49EB9"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3779D72E"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4</w:t>
            </w:r>
          </w:p>
        </w:tc>
        <w:tc>
          <w:tcPr>
            <w:tcW w:w="992" w:type="dxa"/>
            <w:gridSpan w:val="2"/>
            <w:tcBorders>
              <w:top w:val="nil"/>
              <w:left w:val="nil"/>
              <w:bottom w:val="single" w:sz="8" w:space="0" w:color="auto"/>
              <w:right w:val="single" w:sz="8" w:space="0" w:color="auto"/>
            </w:tcBorders>
            <w:vAlign w:val="center"/>
            <w:hideMark/>
          </w:tcPr>
          <w:p w14:paraId="5840CD7C"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4917FCB7"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5B70CC92" w14:textId="77777777" w:rsidTr="00900948">
        <w:trPr>
          <w:gridAfter w:val="1"/>
          <w:wAfter w:w="28" w:type="dxa"/>
          <w:trHeight w:val="1832"/>
        </w:trPr>
        <w:tc>
          <w:tcPr>
            <w:tcW w:w="779" w:type="dxa"/>
            <w:tcBorders>
              <w:top w:val="nil"/>
              <w:left w:val="single" w:sz="8" w:space="0" w:color="auto"/>
              <w:bottom w:val="single" w:sz="8" w:space="0" w:color="auto"/>
              <w:right w:val="single" w:sz="8" w:space="0" w:color="auto"/>
            </w:tcBorders>
            <w:vAlign w:val="center"/>
            <w:hideMark/>
          </w:tcPr>
          <w:p w14:paraId="11A032B6"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lastRenderedPageBreak/>
              <w:t>118</w:t>
            </w:r>
          </w:p>
        </w:tc>
        <w:tc>
          <w:tcPr>
            <w:tcW w:w="4451" w:type="dxa"/>
            <w:tcBorders>
              <w:top w:val="nil"/>
              <w:left w:val="nil"/>
              <w:bottom w:val="single" w:sz="8" w:space="0" w:color="auto"/>
              <w:right w:val="single" w:sz="8" w:space="0" w:color="auto"/>
            </w:tcBorders>
            <w:vAlign w:val="center"/>
            <w:hideMark/>
          </w:tcPr>
          <w:p w14:paraId="49C63367"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TATAME EM EVA 10 MM - Confeccionado em EVA (Etileno Acetato de Vinila) de alta densidade, atóxico, lavável e impermeável, com dimensões de 100 cm x 100 cm e 10 mm de espessura. Superfície texturizada antiderrapante, sistema de encaixe tipo quebra-cabeça com bordas de acabamento, resistente ao desgaste e de fácil limpeza.</w:t>
            </w:r>
          </w:p>
        </w:tc>
        <w:tc>
          <w:tcPr>
            <w:tcW w:w="837" w:type="dxa"/>
            <w:gridSpan w:val="2"/>
            <w:tcBorders>
              <w:top w:val="nil"/>
              <w:left w:val="nil"/>
              <w:bottom w:val="single" w:sz="8" w:space="0" w:color="auto"/>
              <w:right w:val="single" w:sz="8" w:space="0" w:color="auto"/>
            </w:tcBorders>
            <w:vAlign w:val="center"/>
            <w:hideMark/>
          </w:tcPr>
          <w:p w14:paraId="53AED49A"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751EFE25"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PARES</w:t>
            </w:r>
          </w:p>
        </w:tc>
        <w:tc>
          <w:tcPr>
            <w:tcW w:w="620" w:type="dxa"/>
            <w:gridSpan w:val="2"/>
            <w:tcBorders>
              <w:top w:val="nil"/>
              <w:left w:val="nil"/>
              <w:bottom w:val="single" w:sz="8" w:space="0" w:color="auto"/>
              <w:right w:val="single" w:sz="8" w:space="0" w:color="auto"/>
            </w:tcBorders>
            <w:vAlign w:val="center"/>
            <w:hideMark/>
          </w:tcPr>
          <w:p w14:paraId="4108C85A"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4</w:t>
            </w:r>
          </w:p>
        </w:tc>
        <w:tc>
          <w:tcPr>
            <w:tcW w:w="992" w:type="dxa"/>
            <w:gridSpan w:val="2"/>
            <w:tcBorders>
              <w:top w:val="nil"/>
              <w:left w:val="nil"/>
              <w:bottom w:val="single" w:sz="8" w:space="0" w:color="auto"/>
              <w:right w:val="single" w:sz="8" w:space="0" w:color="auto"/>
            </w:tcBorders>
            <w:vAlign w:val="center"/>
            <w:hideMark/>
          </w:tcPr>
          <w:p w14:paraId="08FB08BA"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218A8DDB"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2ED104DD" w14:textId="77777777" w:rsidTr="00900948">
        <w:trPr>
          <w:gridAfter w:val="1"/>
          <w:wAfter w:w="28" w:type="dxa"/>
          <w:trHeight w:val="1832"/>
        </w:trPr>
        <w:tc>
          <w:tcPr>
            <w:tcW w:w="779" w:type="dxa"/>
            <w:tcBorders>
              <w:top w:val="nil"/>
              <w:left w:val="single" w:sz="8" w:space="0" w:color="auto"/>
              <w:bottom w:val="single" w:sz="8" w:space="0" w:color="auto"/>
              <w:right w:val="single" w:sz="8" w:space="0" w:color="auto"/>
            </w:tcBorders>
            <w:vAlign w:val="center"/>
            <w:hideMark/>
          </w:tcPr>
          <w:p w14:paraId="1164D7DB"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119</w:t>
            </w:r>
          </w:p>
        </w:tc>
        <w:tc>
          <w:tcPr>
            <w:tcW w:w="4451" w:type="dxa"/>
            <w:tcBorders>
              <w:top w:val="nil"/>
              <w:left w:val="nil"/>
              <w:bottom w:val="single" w:sz="8" w:space="0" w:color="auto"/>
              <w:right w:val="single" w:sz="8" w:space="0" w:color="auto"/>
            </w:tcBorders>
            <w:vAlign w:val="center"/>
            <w:hideMark/>
          </w:tcPr>
          <w:p w14:paraId="64B9A5BA"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TATAME EM EVA 20 MM - Confeccionado em EVA (Etileno Acetato de Vinila) de alta densidade, atóxico, lavável e impermeável, com dimensões de 100 cm x 100 cm e 20 mm de espessura. Superfície texturizada antiderrapante, sistema de encaixe tipo quebra-cabeça com bordas de acabamento, resistente ao desgaste e de fácil limpeza.</w:t>
            </w:r>
          </w:p>
        </w:tc>
        <w:tc>
          <w:tcPr>
            <w:tcW w:w="837" w:type="dxa"/>
            <w:gridSpan w:val="2"/>
            <w:tcBorders>
              <w:top w:val="nil"/>
              <w:left w:val="nil"/>
              <w:bottom w:val="single" w:sz="8" w:space="0" w:color="auto"/>
              <w:right w:val="single" w:sz="8" w:space="0" w:color="auto"/>
            </w:tcBorders>
            <w:vAlign w:val="center"/>
            <w:hideMark/>
          </w:tcPr>
          <w:p w14:paraId="4117C11D"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475848A1"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20E7333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50</w:t>
            </w:r>
          </w:p>
        </w:tc>
        <w:tc>
          <w:tcPr>
            <w:tcW w:w="992" w:type="dxa"/>
            <w:gridSpan w:val="2"/>
            <w:tcBorders>
              <w:top w:val="nil"/>
              <w:left w:val="nil"/>
              <w:bottom w:val="single" w:sz="8" w:space="0" w:color="auto"/>
              <w:right w:val="single" w:sz="8" w:space="0" w:color="auto"/>
            </w:tcBorders>
            <w:vAlign w:val="center"/>
            <w:hideMark/>
          </w:tcPr>
          <w:p w14:paraId="60A38516"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7C359639"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24C494B1" w14:textId="77777777" w:rsidTr="00900948">
        <w:trPr>
          <w:gridAfter w:val="1"/>
          <w:wAfter w:w="28" w:type="dxa"/>
          <w:trHeight w:val="1549"/>
        </w:trPr>
        <w:tc>
          <w:tcPr>
            <w:tcW w:w="779" w:type="dxa"/>
            <w:tcBorders>
              <w:top w:val="nil"/>
              <w:left w:val="single" w:sz="8" w:space="0" w:color="auto"/>
              <w:bottom w:val="single" w:sz="8" w:space="0" w:color="auto"/>
              <w:right w:val="single" w:sz="8" w:space="0" w:color="auto"/>
            </w:tcBorders>
            <w:vAlign w:val="center"/>
            <w:hideMark/>
          </w:tcPr>
          <w:p w14:paraId="23B46B60"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120</w:t>
            </w:r>
          </w:p>
        </w:tc>
        <w:tc>
          <w:tcPr>
            <w:tcW w:w="4451" w:type="dxa"/>
            <w:tcBorders>
              <w:top w:val="nil"/>
              <w:left w:val="nil"/>
              <w:bottom w:val="single" w:sz="8" w:space="0" w:color="auto"/>
              <w:right w:val="single" w:sz="8" w:space="0" w:color="auto"/>
            </w:tcBorders>
            <w:vAlign w:val="center"/>
            <w:hideMark/>
          </w:tcPr>
          <w:p w14:paraId="5B881A97"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TATAME EM EVA 30 MM - Confeccionado em EVA (Etileno Acetato de Vinila) de alta densidade, atóxico, lavável e impermeável, com dimensões de 100 cm x 100 cm e 30 mm de espessura. Superfície texturizada antiderrapante, sistema de encaixe tipo quebra-cabeça com bordas de acabamento, resistente ao desgaste e de fácil limpeza.</w:t>
            </w:r>
          </w:p>
        </w:tc>
        <w:tc>
          <w:tcPr>
            <w:tcW w:w="837" w:type="dxa"/>
            <w:gridSpan w:val="2"/>
            <w:tcBorders>
              <w:top w:val="nil"/>
              <w:left w:val="nil"/>
              <w:bottom w:val="single" w:sz="8" w:space="0" w:color="auto"/>
              <w:right w:val="single" w:sz="8" w:space="0" w:color="auto"/>
            </w:tcBorders>
            <w:vAlign w:val="center"/>
            <w:hideMark/>
          </w:tcPr>
          <w:p w14:paraId="0F70EF18"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7A913632"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2FD90B22"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50</w:t>
            </w:r>
          </w:p>
        </w:tc>
        <w:tc>
          <w:tcPr>
            <w:tcW w:w="992" w:type="dxa"/>
            <w:gridSpan w:val="2"/>
            <w:tcBorders>
              <w:top w:val="nil"/>
              <w:left w:val="nil"/>
              <w:bottom w:val="single" w:sz="8" w:space="0" w:color="auto"/>
              <w:right w:val="single" w:sz="8" w:space="0" w:color="auto"/>
            </w:tcBorders>
            <w:vAlign w:val="center"/>
            <w:hideMark/>
          </w:tcPr>
          <w:p w14:paraId="348CF1A4"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1E1EF5B3"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r w:rsidR="008F3891" w:rsidRPr="00892DB0" w14:paraId="5AAFD0F8" w14:textId="77777777" w:rsidTr="00900948">
        <w:trPr>
          <w:gridAfter w:val="1"/>
          <w:wAfter w:w="28" w:type="dxa"/>
          <w:trHeight w:val="1832"/>
        </w:trPr>
        <w:tc>
          <w:tcPr>
            <w:tcW w:w="779" w:type="dxa"/>
            <w:tcBorders>
              <w:top w:val="nil"/>
              <w:left w:val="single" w:sz="8" w:space="0" w:color="auto"/>
              <w:bottom w:val="single" w:sz="8" w:space="0" w:color="auto"/>
              <w:right w:val="single" w:sz="8" w:space="0" w:color="auto"/>
            </w:tcBorders>
            <w:vAlign w:val="center"/>
            <w:hideMark/>
          </w:tcPr>
          <w:p w14:paraId="24891AC7"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121</w:t>
            </w:r>
          </w:p>
        </w:tc>
        <w:tc>
          <w:tcPr>
            <w:tcW w:w="4451" w:type="dxa"/>
            <w:tcBorders>
              <w:top w:val="nil"/>
              <w:left w:val="nil"/>
              <w:bottom w:val="single" w:sz="8" w:space="0" w:color="auto"/>
              <w:right w:val="single" w:sz="8" w:space="0" w:color="auto"/>
            </w:tcBorders>
            <w:vAlign w:val="center"/>
            <w:hideMark/>
          </w:tcPr>
          <w:p w14:paraId="3AD4FAEB" w14:textId="77777777" w:rsidR="008F3891" w:rsidRPr="00892DB0" w:rsidRDefault="008F3891" w:rsidP="00900948">
            <w:pPr>
              <w:widowControl/>
              <w:autoSpaceDE/>
              <w:autoSpaceDN/>
              <w:jc w:val="both"/>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VIGA DE EQUILÍBRIO FLEXÍVEL INFANTIL – Viga de equilíbrio para uso em atividades recreativas e pedagógicas, confeccionada em material flexível e resistente, apropriada para uso em piso. Comprimento aproximado de 1,80 m, indicada para exercícios de coordenação motora, equilíbrio e psicomotricidade infantil. Acompanha bolsa para transporte e armazenamento. Produto leve, portátil e de fácil montagem e desmontagem.</w:t>
            </w:r>
          </w:p>
        </w:tc>
        <w:tc>
          <w:tcPr>
            <w:tcW w:w="837" w:type="dxa"/>
            <w:gridSpan w:val="2"/>
            <w:tcBorders>
              <w:top w:val="nil"/>
              <w:left w:val="nil"/>
              <w:bottom w:val="single" w:sz="8" w:space="0" w:color="auto"/>
              <w:right w:val="single" w:sz="8" w:space="0" w:color="auto"/>
            </w:tcBorders>
            <w:vAlign w:val="center"/>
            <w:hideMark/>
          </w:tcPr>
          <w:p w14:paraId="17AACCCF" w14:textId="77777777" w:rsidR="008F3891" w:rsidRPr="00892DB0" w:rsidRDefault="008F3891" w:rsidP="00900948">
            <w:pPr>
              <w:widowControl/>
              <w:autoSpaceDE/>
              <w:autoSpaceDN/>
              <w:jc w:val="center"/>
              <w:rPr>
                <w:rFonts w:ascii="Times New Roman" w:eastAsia="Times New Roman" w:hAnsi="Times New Roman" w:cs="Times New Roman"/>
                <w:color w:val="000000"/>
                <w:sz w:val="18"/>
                <w:szCs w:val="18"/>
                <w:lang w:val="pt-BR" w:eastAsia="pt-BR"/>
              </w:rPr>
            </w:pPr>
            <w:r w:rsidRPr="00892DB0">
              <w:rPr>
                <w:rFonts w:ascii="Times New Roman" w:eastAsia="Times New Roman" w:hAnsi="Times New Roman" w:cs="Times New Roman"/>
                <w:color w:val="000000"/>
                <w:sz w:val="18"/>
                <w:szCs w:val="18"/>
                <w:lang w:eastAsia="pt-BR"/>
              </w:rPr>
              <w:t> </w:t>
            </w:r>
          </w:p>
        </w:tc>
        <w:tc>
          <w:tcPr>
            <w:tcW w:w="958" w:type="dxa"/>
            <w:gridSpan w:val="2"/>
            <w:tcBorders>
              <w:top w:val="nil"/>
              <w:left w:val="nil"/>
              <w:bottom w:val="single" w:sz="8" w:space="0" w:color="auto"/>
              <w:right w:val="single" w:sz="8" w:space="0" w:color="auto"/>
            </w:tcBorders>
            <w:vAlign w:val="center"/>
            <w:hideMark/>
          </w:tcPr>
          <w:p w14:paraId="0E7FE6F6" w14:textId="77777777" w:rsidR="008F3891" w:rsidRPr="00892DB0" w:rsidRDefault="008F3891" w:rsidP="00900948">
            <w:pPr>
              <w:widowControl/>
              <w:autoSpaceDE/>
              <w:autoSpaceDN/>
              <w:jc w:val="center"/>
              <w:rPr>
                <w:rFonts w:ascii="Times New Roman" w:eastAsia="Times New Roman" w:hAnsi="Times New Roman" w:cs="Times New Roman"/>
                <w:color w:val="000000"/>
                <w:sz w:val="16"/>
                <w:szCs w:val="16"/>
                <w:lang w:val="pt-BR" w:eastAsia="pt-BR"/>
              </w:rPr>
            </w:pPr>
            <w:r w:rsidRPr="00892DB0">
              <w:rPr>
                <w:rFonts w:ascii="Times New Roman" w:eastAsia="Times New Roman" w:hAnsi="Times New Roman" w:cs="Times New Roman"/>
                <w:color w:val="000000"/>
                <w:sz w:val="16"/>
                <w:szCs w:val="16"/>
                <w:lang w:eastAsia="pt-BR"/>
              </w:rPr>
              <w:t>UNIDADES</w:t>
            </w:r>
          </w:p>
        </w:tc>
        <w:tc>
          <w:tcPr>
            <w:tcW w:w="620" w:type="dxa"/>
            <w:gridSpan w:val="2"/>
            <w:tcBorders>
              <w:top w:val="nil"/>
              <w:left w:val="nil"/>
              <w:bottom w:val="single" w:sz="8" w:space="0" w:color="auto"/>
              <w:right w:val="single" w:sz="8" w:space="0" w:color="auto"/>
            </w:tcBorders>
            <w:vAlign w:val="center"/>
            <w:hideMark/>
          </w:tcPr>
          <w:p w14:paraId="5BCC22F6" w14:textId="77777777" w:rsidR="008F3891" w:rsidRPr="00892DB0" w:rsidRDefault="008F3891" w:rsidP="00900948">
            <w:pPr>
              <w:widowControl/>
              <w:autoSpaceDE/>
              <w:autoSpaceDN/>
              <w:jc w:val="center"/>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30</w:t>
            </w:r>
          </w:p>
        </w:tc>
        <w:tc>
          <w:tcPr>
            <w:tcW w:w="992" w:type="dxa"/>
            <w:gridSpan w:val="2"/>
            <w:tcBorders>
              <w:top w:val="nil"/>
              <w:left w:val="nil"/>
              <w:bottom w:val="single" w:sz="8" w:space="0" w:color="auto"/>
              <w:right w:val="single" w:sz="8" w:space="0" w:color="auto"/>
            </w:tcBorders>
            <w:vAlign w:val="center"/>
            <w:hideMark/>
          </w:tcPr>
          <w:p w14:paraId="41662F07"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c>
          <w:tcPr>
            <w:tcW w:w="947" w:type="dxa"/>
            <w:gridSpan w:val="2"/>
            <w:tcBorders>
              <w:top w:val="nil"/>
              <w:left w:val="nil"/>
              <w:bottom w:val="single" w:sz="8" w:space="0" w:color="auto"/>
              <w:right w:val="single" w:sz="8" w:space="0" w:color="auto"/>
            </w:tcBorders>
            <w:vAlign w:val="center"/>
            <w:hideMark/>
          </w:tcPr>
          <w:p w14:paraId="0826FC75" w14:textId="77777777" w:rsidR="008F3891" w:rsidRPr="00892DB0" w:rsidRDefault="008F3891" w:rsidP="00900948">
            <w:pPr>
              <w:widowControl/>
              <w:autoSpaceDE/>
              <w:autoSpaceDN/>
              <w:rPr>
                <w:rFonts w:ascii="Times New Roman" w:eastAsia="Times New Roman" w:hAnsi="Times New Roman" w:cs="Times New Roman"/>
                <w:color w:val="000000"/>
                <w:sz w:val="21"/>
                <w:szCs w:val="21"/>
                <w:lang w:val="pt-BR" w:eastAsia="pt-BR"/>
              </w:rPr>
            </w:pPr>
            <w:r w:rsidRPr="00892DB0">
              <w:rPr>
                <w:rFonts w:ascii="Times New Roman" w:eastAsia="Times New Roman" w:hAnsi="Times New Roman" w:cs="Times New Roman"/>
                <w:color w:val="000000"/>
                <w:sz w:val="21"/>
                <w:szCs w:val="21"/>
                <w:lang w:eastAsia="pt-BR"/>
              </w:rPr>
              <w:t>R$</w:t>
            </w:r>
          </w:p>
        </w:tc>
      </w:tr>
    </w:tbl>
    <w:p w14:paraId="4514F88B" w14:textId="77777777" w:rsidR="00BF7EFF" w:rsidRPr="00D647C5" w:rsidRDefault="00BF7EFF" w:rsidP="00BF7EFF">
      <w:pPr>
        <w:pStyle w:val="Corpodetexto"/>
        <w:tabs>
          <w:tab w:val="left" w:pos="4071"/>
          <w:tab w:val="left" w:pos="7447"/>
        </w:tabs>
        <w:ind w:left="0"/>
        <w:rPr>
          <w:rFonts w:ascii="Times New Roman" w:hAnsi="Times New Roman" w:cs="Times New Roman"/>
          <w:sz w:val="24"/>
          <w:szCs w:val="24"/>
        </w:rPr>
      </w:pPr>
    </w:p>
    <w:p w14:paraId="508FC2D0" w14:textId="77777777" w:rsidR="00BF7EFF" w:rsidRPr="00D647C5" w:rsidRDefault="00BF7EFF" w:rsidP="00BF7EFF">
      <w:pPr>
        <w:pStyle w:val="Corpodetexto"/>
        <w:tabs>
          <w:tab w:val="left" w:pos="4071"/>
          <w:tab w:val="left" w:pos="7447"/>
        </w:tabs>
        <w:ind w:left="0"/>
        <w:rPr>
          <w:rFonts w:ascii="Times New Roman" w:hAnsi="Times New Roman" w:cs="Times New Roman"/>
          <w:sz w:val="24"/>
          <w:szCs w:val="24"/>
        </w:rPr>
      </w:pPr>
      <w:r w:rsidRPr="00D647C5">
        <w:rPr>
          <w:rFonts w:ascii="Times New Roman" w:hAnsi="Times New Roman" w:cs="Times New Roman"/>
          <w:sz w:val="24"/>
          <w:szCs w:val="24"/>
        </w:rPr>
        <w:t>Valor</w:t>
      </w:r>
      <w:r w:rsidRPr="00D647C5">
        <w:rPr>
          <w:rFonts w:ascii="Times New Roman" w:hAnsi="Times New Roman" w:cs="Times New Roman"/>
          <w:spacing w:val="10"/>
          <w:sz w:val="24"/>
          <w:szCs w:val="24"/>
        </w:rPr>
        <w:t xml:space="preserve"> </w:t>
      </w:r>
      <w:r w:rsidRPr="00D647C5">
        <w:rPr>
          <w:rFonts w:ascii="Times New Roman" w:hAnsi="Times New Roman" w:cs="Times New Roman"/>
          <w:sz w:val="24"/>
          <w:szCs w:val="24"/>
        </w:rPr>
        <w:t>Total:</w:t>
      </w:r>
      <w:r w:rsidRPr="00D647C5">
        <w:rPr>
          <w:rFonts w:ascii="Times New Roman" w:hAnsi="Times New Roman" w:cs="Times New Roman"/>
          <w:spacing w:val="13"/>
          <w:sz w:val="24"/>
          <w:szCs w:val="24"/>
        </w:rPr>
        <w:t xml:space="preserve"> </w:t>
      </w:r>
      <w:r w:rsidRPr="00D647C5">
        <w:rPr>
          <w:rFonts w:ascii="Times New Roman" w:hAnsi="Times New Roman" w:cs="Times New Roman"/>
          <w:spacing w:val="-5"/>
          <w:sz w:val="24"/>
          <w:szCs w:val="24"/>
        </w:rPr>
        <w:t>R$ __________________ (_______________________________________________ ).</w:t>
      </w:r>
    </w:p>
    <w:p w14:paraId="363188FE" w14:textId="77777777" w:rsidR="00BF7EFF" w:rsidRPr="00D647C5" w:rsidRDefault="00BF7EFF" w:rsidP="00BF7EFF">
      <w:pPr>
        <w:pStyle w:val="Corpodetexto"/>
        <w:spacing w:before="56"/>
        <w:ind w:left="0"/>
        <w:rPr>
          <w:rFonts w:ascii="Times New Roman" w:hAnsi="Times New Roman" w:cs="Times New Roman"/>
          <w:sz w:val="24"/>
          <w:szCs w:val="24"/>
        </w:rPr>
      </w:pPr>
    </w:p>
    <w:p w14:paraId="2561538A" w14:textId="77777777" w:rsidR="00BF7EFF" w:rsidRPr="00D647C5" w:rsidRDefault="00BF7EFF" w:rsidP="00BF7EFF">
      <w:pPr>
        <w:pStyle w:val="Corpodetexto"/>
        <w:spacing w:line="283" w:lineRule="auto"/>
        <w:ind w:left="0" w:right="242"/>
        <w:rPr>
          <w:rFonts w:ascii="Times New Roman" w:hAnsi="Times New Roman" w:cs="Times New Roman"/>
          <w:sz w:val="24"/>
          <w:szCs w:val="24"/>
        </w:rPr>
      </w:pPr>
      <w:r w:rsidRPr="00D647C5">
        <w:rPr>
          <w:rFonts w:ascii="Times New Roman" w:hAnsi="Times New Roman" w:cs="Times New Roman"/>
          <w:sz w:val="24"/>
          <w:szCs w:val="24"/>
        </w:rPr>
        <w:t>Prazo</w:t>
      </w:r>
      <w:r w:rsidRPr="00D647C5">
        <w:rPr>
          <w:rFonts w:ascii="Times New Roman" w:hAnsi="Times New Roman" w:cs="Times New Roman"/>
          <w:spacing w:val="35"/>
          <w:sz w:val="24"/>
          <w:szCs w:val="24"/>
        </w:rPr>
        <w:t xml:space="preserve"> </w:t>
      </w:r>
      <w:r w:rsidRPr="00D647C5">
        <w:rPr>
          <w:rFonts w:ascii="Times New Roman" w:hAnsi="Times New Roman" w:cs="Times New Roman"/>
          <w:sz w:val="24"/>
          <w:szCs w:val="24"/>
        </w:rPr>
        <w:t>de</w:t>
      </w:r>
      <w:r w:rsidRPr="00D647C5">
        <w:rPr>
          <w:rFonts w:ascii="Times New Roman" w:hAnsi="Times New Roman" w:cs="Times New Roman"/>
          <w:spacing w:val="35"/>
          <w:sz w:val="24"/>
          <w:szCs w:val="24"/>
        </w:rPr>
        <w:t xml:space="preserve"> </w:t>
      </w:r>
      <w:r w:rsidRPr="00D647C5">
        <w:rPr>
          <w:rFonts w:ascii="Times New Roman" w:hAnsi="Times New Roman" w:cs="Times New Roman"/>
          <w:sz w:val="24"/>
          <w:szCs w:val="24"/>
        </w:rPr>
        <w:t>validade</w:t>
      </w:r>
      <w:r w:rsidRPr="00D647C5">
        <w:rPr>
          <w:rFonts w:ascii="Times New Roman" w:hAnsi="Times New Roman" w:cs="Times New Roman"/>
          <w:spacing w:val="35"/>
          <w:sz w:val="24"/>
          <w:szCs w:val="24"/>
        </w:rPr>
        <w:t xml:space="preserve"> </w:t>
      </w:r>
      <w:r w:rsidRPr="00D647C5">
        <w:rPr>
          <w:rFonts w:ascii="Times New Roman" w:hAnsi="Times New Roman" w:cs="Times New Roman"/>
          <w:sz w:val="24"/>
          <w:szCs w:val="24"/>
        </w:rPr>
        <w:t>da</w:t>
      </w:r>
      <w:r w:rsidRPr="00D647C5">
        <w:rPr>
          <w:rFonts w:ascii="Times New Roman" w:hAnsi="Times New Roman" w:cs="Times New Roman"/>
          <w:spacing w:val="34"/>
          <w:sz w:val="24"/>
          <w:szCs w:val="24"/>
        </w:rPr>
        <w:t xml:space="preserve"> </w:t>
      </w:r>
      <w:r w:rsidRPr="00D647C5">
        <w:rPr>
          <w:rFonts w:ascii="Times New Roman" w:hAnsi="Times New Roman" w:cs="Times New Roman"/>
          <w:sz w:val="24"/>
          <w:szCs w:val="24"/>
        </w:rPr>
        <w:t>proposta:</w:t>
      </w:r>
      <w:r w:rsidRPr="00D647C5">
        <w:rPr>
          <w:rFonts w:ascii="Times New Roman" w:hAnsi="Times New Roman" w:cs="Times New Roman"/>
          <w:spacing w:val="34"/>
          <w:sz w:val="24"/>
          <w:szCs w:val="24"/>
        </w:rPr>
        <w:t xml:space="preserve"> </w:t>
      </w:r>
      <w:r w:rsidRPr="00D647C5">
        <w:rPr>
          <w:rFonts w:ascii="Times New Roman" w:hAnsi="Times New Roman" w:cs="Times New Roman"/>
          <w:sz w:val="24"/>
          <w:szCs w:val="24"/>
        </w:rPr>
        <w:t>60</w:t>
      </w:r>
      <w:r w:rsidRPr="00D647C5">
        <w:rPr>
          <w:rFonts w:ascii="Times New Roman" w:hAnsi="Times New Roman" w:cs="Times New Roman"/>
          <w:spacing w:val="37"/>
          <w:sz w:val="24"/>
          <w:szCs w:val="24"/>
        </w:rPr>
        <w:t xml:space="preserve"> </w:t>
      </w:r>
      <w:r w:rsidRPr="00D647C5">
        <w:rPr>
          <w:rFonts w:ascii="Times New Roman" w:hAnsi="Times New Roman" w:cs="Times New Roman"/>
          <w:sz w:val="24"/>
          <w:szCs w:val="24"/>
        </w:rPr>
        <w:t>(sessenta)</w:t>
      </w:r>
      <w:r w:rsidRPr="00D647C5">
        <w:rPr>
          <w:rFonts w:ascii="Times New Roman" w:hAnsi="Times New Roman" w:cs="Times New Roman"/>
          <w:spacing w:val="36"/>
          <w:sz w:val="24"/>
          <w:szCs w:val="24"/>
        </w:rPr>
        <w:t xml:space="preserve"> </w:t>
      </w:r>
      <w:r w:rsidRPr="00D647C5">
        <w:rPr>
          <w:rFonts w:ascii="Times New Roman" w:hAnsi="Times New Roman" w:cs="Times New Roman"/>
          <w:sz w:val="24"/>
          <w:szCs w:val="24"/>
        </w:rPr>
        <w:t>dias,</w:t>
      </w:r>
      <w:r w:rsidRPr="00D647C5">
        <w:rPr>
          <w:rFonts w:ascii="Times New Roman" w:hAnsi="Times New Roman" w:cs="Times New Roman"/>
          <w:spacing w:val="34"/>
          <w:sz w:val="24"/>
          <w:szCs w:val="24"/>
        </w:rPr>
        <w:t xml:space="preserve"> </w:t>
      </w:r>
      <w:r w:rsidRPr="00D647C5">
        <w:rPr>
          <w:rFonts w:ascii="Times New Roman" w:hAnsi="Times New Roman" w:cs="Times New Roman"/>
          <w:sz w:val="24"/>
          <w:szCs w:val="24"/>
        </w:rPr>
        <w:t>a</w:t>
      </w:r>
      <w:r w:rsidRPr="00D647C5">
        <w:rPr>
          <w:rFonts w:ascii="Times New Roman" w:hAnsi="Times New Roman" w:cs="Times New Roman"/>
          <w:spacing w:val="34"/>
          <w:sz w:val="24"/>
          <w:szCs w:val="24"/>
        </w:rPr>
        <w:t xml:space="preserve"> </w:t>
      </w:r>
      <w:r w:rsidRPr="00D647C5">
        <w:rPr>
          <w:rFonts w:ascii="Times New Roman" w:hAnsi="Times New Roman" w:cs="Times New Roman"/>
          <w:sz w:val="24"/>
          <w:szCs w:val="24"/>
        </w:rPr>
        <w:t>contar</w:t>
      </w:r>
      <w:r w:rsidRPr="00D647C5">
        <w:rPr>
          <w:rFonts w:ascii="Times New Roman" w:hAnsi="Times New Roman" w:cs="Times New Roman"/>
          <w:spacing w:val="33"/>
          <w:sz w:val="24"/>
          <w:szCs w:val="24"/>
        </w:rPr>
        <w:t xml:space="preserve"> </w:t>
      </w:r>
      <w:r w:rsidRPr="00D647C5">
        <w:rPr>
          <w:rFonts w:ascii="Times New Roman" w:hAnsi="Times New Roman" w:cs="Times New Roman"/>
          <w:sz w:val="24"/>
          <w:szCs w:val="24"/>
        </w:rPr>
        <w:t>da</w:t>
      </w:r>
      <w:r w:rsidRPr="00D647C5">
        <w:rPr>
          <w:rFonts w:ascii="Times New Roman" w:hAnsi="Times New Roman" w:cs="Times New Roman"/>
          <w:spacing w:val="34"/>
          <w:sz w:val="24"/>
          <w:szCs w:val="24"/>
        </w:rPr>
        <w:t xml:space="preserve"> </w:t>
      </w:r>
      <w:r w:rsidRPr="00D647C5">
        <w:rPr>
          <w:rFonts w:ascii="Times New Roman" w:hAnsi="Times New Roman" w:cs="Times New Roman"/>
          <w:sz w:val="24"/>
          <w:szCs w:val="24"/>
        </w:rPr>
        <w:t>data</w:t>
      </w:r>
      <w:r w:rsidRPr="00D647C5">
        <w:rPr>
          <w:rFonts w:ascii="Times New Roman" w:hAnsi="Times New Roman" w:cs="Times New Roman"/>
          <w:spacing w:val="37"/>
          <w:sz w:val="24"/>
          <w:szCs w:val="24"/>
        </w:rPr>
        <w:t xml:space="preserve"> </w:t>
      </w:r>
      <w:r w:rsidRPr="00D647C5">
        <w:rPr>
          <w:rFonts w:ascii="Times New Roman" w:hAnsi="Times New Roman" w:cs="Times New Roman"/>
          <w:sz w:val="24"/>
          <w:szCs w:val="24"/>
        </w:rPr>
        <w:t>da</w:t>
      </w:r>
      <w:r w:rsidRPr="00D647C5">
        <w:rPr>
          <w:rFonts w:ascii="Times New Roman" w:hAnsi="Times New Roman" w:cs="Times New Roman"/>
          <w:spacing w:val="37"/>
          <w:sz w:val="24"/>
          <w:szCs w:val="24"/>
        </w:rPr>
        <w:t xml:space="preserve"> </w:t>
      </w:r>
      <w:r w:rsidRPr="00D647C5">
        <w:rPr>
          <w:rFonts w:ascii="Times New Roman" w:hAnsi="Times New Roman" w:cs="Times New Roman"/>
          <w:sz w:val="24"/>
          <w:szCs w:val="24"/>
        </w:rPr>
        <w:t xml:space="preserve">sua </w:t>
      </w:r>
      <w:r w:rsidRPr="00D647C5">
        <w:rPr>
          <w:rFonts w:ascii="Times New Roman" w:hAnsi="Times New Roman" w:cs="Times New Roman"/>
          <w:spacing w:val="-2"/>
          <w:sz w:val="24"/>
          <w:szCs w:val="24"/>
        </w:rPr>
        <w:t>apresentação.</w:t>
      </w:r>
    </w:p>
    <w:p w14:paraId="21CE91C1" w14:textId="77777777" w:rsidR="00BF7EFF" w:rsidRPr="00D647C5" w:rsidRDefault="00BF7EFF" w:rsidP="00BF7EFF">
      <w:pPr>
        <w:pStyle w:val="Corpodetexto"/>
        <w:spacing w:line="283" w:lineRule="auto"/>
        <w:ind w:left="0" w:right="242"/>
        <w:rPr>
          <w:rFonts w:ascii="Times New Roman" w:hAnsi="Times New Roman" w:cs="Times New Roman"/>
          <w:sz w:val="24"/>
          <w:szCs w:val="24"/>
        </w:rPr>
      </w:pPr>
    </w:p>
    <w:p w14:paraId="0CBA4A92" w14:textId="77777777" w:rsidR="00BF7EFF" w:rsidRPr="00D647C5" w:rsidRDefault="00BF7EFF" w:rsidP="00BF7EFF">
      <w:pPr>
        <w:pStyle w:val="Corpodetexto"/>
        <w:spacing w:line="283" w:lineRule="auto"/>
        <w:ind w:left="0" w:right="242"/>
        <w:rPr>
          <w:rFonts w:ascii="Times New Roman" w:hAnsi="Times New Roman" w:cs="Times New Roman"/>
          <w:sz w:val="24"/>
          <w:szCs w:val="24"/>
        </w:rPr>
      </w:pPr>
      <w:r w:rsidRPr="00D647C5">
        <w:rPr>
          <w:rFonts w:ascii="Times New Roman" w:hAnsi="Times New Roman" w:cs="Times New Roman"/>
          <w:sz w:val="24"/>
          <w:szCs w:val="24"/>
        </w:rPr>
        <w:t>Declaro</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que</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nos</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preços</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propostos</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estão</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incluídas</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todas</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as</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despesas</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necessárias</w:t>
      </w:r>
      <w:r w:rsidRPr="00D647C5">
        <w:rPr>
          <w:rFonts w:ascii="Times New Roman" w:hAnsi="Times New Roman" w:cs="Times New Roman"/>
          <w:spacing w:val="40"/>
          <w:sz w:val="24"/>
          <w:szCs w:val="24"/>
        </w:rPr>
        <w:t xml:space="preserve"> </w:t>
      </w:r>
      <w:r w:rsidRPr="00D647C5">
        <w:rPr>
          <w:rFonts w:ascii="Times New Roman" w:hAnsi="Times New Roman" w:cs="Times New Roman"/>
          <w:sz w:val="24"/>
          <w:szCs w:val="24"/>
        </w:rPr>
        <w:t>ao</w:t>
      </w:r>
      <w:r w:rsidRPr="00D647C5">
        <w:rPr>
          <w:rFonts w:ascii="Times New Roman" w:hAnsi="Times New Roman" w:cs="Times New Roman"/>
          <w:spacing w:val="80"/>
          <w:sz w:val="24"/>
          <w:szCs w:val="24"/>
        </w:rPr>
        <w:t xml:space="preserve"> </w:t>
      </w:r>
      <w:r w:rsidRPr="00D647C5">
        <w:rPr>
          <w:rFonts w:ascii="Times New Roman" w:hAnsi="Times New Roman" w:cs="Times New Roman"/>
          <w:sz w:val="24"/>
          <w:szCs w:val="24"/>
        </w:rPr>
        <w:t>cumprimento</w:t>
      </w:r>
      <w:r w:rsidRPr="00D647C5">
        <w:rPr>
          <w:rFonts w:ascii="Times New Roman" w:hAnsi="Times New Roman" w:cs="Times New Roman"/>
          <w:spacing w:val="19"/>
          <w:sz w:val="24"/>
          <w:szCs w:val="24"/>
        </w:rPr>
        <w:t xml:space="preserve"> </w:t>
      </w:r>
      <w:r w:rsidRPr="00D647C5">
        <w:rPr>
          <w:rFonts w:ascii="Times New Roman" w:hAnsi="Times New Roman" w:cs="Times New Roman"/>
          <w:sz w:val="24"/>
          <w:szCs w:val="24"/>
        </w:rPr>
        <w:t>total</w:t>
      </w:r>
      <w:r w:rsidRPr="00D647C5">
        <w:rPr>
          <w:rFonts w:ascii="Times New Roman" w:hAnsi="Times New Roman" w:cs="Times New Roman"/>
          <w:spacing w:val="23"/>
          <w:sz w:val="24"/>
          <w:szCs w:val="24"/>
        </w:rPr>
        <w:t xml:space="preserve"> </w:t>
      </w:r>
      <w:r w:rsidRPr="00D647C5">
        <w:rPr>
          <w:rFonts w:ascii="Times New Roman" w:hAnsi="Times New Roman" w:cs="Times New Roman"/>
          <w:sz w:val="24"/>
          <w:szCs w:val="24"/>
        </w:rPr>
        <w:t>do</w:t>
      </w:r>
      <w:r w:rsidRPr="00D647C5">
        <w:rPr>
          <w:rFonts w:ascii="Times New Roman" w:hAnsi="Times New Roman" w:cs="Times New Roman"/>
          <w:spacing w:val="21"/>
          <w:sz w:val="24"/>
          <w:szCs w:val="24"/>
        </w:rPr>
        <w:t xml:space="preserve"> </w:t>
      </w:r>
      <w:r w:rsidRPr="00D647C5">
        <w:rPr>
          <w:rFonts w:ascii="Times New Roman" w:hAnsi="Times New Roman" w:cs="Times New Roman"/>
          <w:sz w:val="24"/>
          <w:szCs w:val="24"/>
        </w:rPr>
        <w:t>objeto</w:t>
      </w:r>
      <w:r w:rsidRPr="00D647C5">
        <w:rPr>
          <w:rFonts w:ascii="Times New Roman" w:hAnsi="Times New Roman" w:cs="Times New Roman"/>
          <w:spacing w:val="22"/>
          <w:sz w:val="24"/>
          <w:szCs w:val="24"/>
        </w:rPr>
        <w:t xml:space="preserve"> </w:t>
      </w:r>
      <w:r w:rsidRPr="00D647C5">
        <w:rPr>
          <w:rFonts w:ascii="Times New Roman" w:hAnsi="Times New Roman" w:cs="Times New Roman"/>
          <w:sz w:val="24"/>
          <w:szCs w:val="24"/>
        </w:rPr>
        <w:t>da</w:t>
      </w:r>
      <w:r w:rsidRPr="00D647C5">
        <w:rPr>
          <w:rFonts w:ascii="Times New Roman" w:hAnsi="Times New Roman" w:cs="Times New Roman"/>
          <w:spacing w:val="23"/>
          <w:sz w:val="24"/>
          <w:szCs w:val="24"/>
        </w:rPr>
        <w:t xml:space="preserve"> </w:t>
      </w:r>
      <w:r w:rsidRPr="00D647C5">
        <w:rPr>
          <w:rFonts w:ascii="Times New Roman" w:hAnsi="Times New Roman" w:cs="Times New Roman"/>
          <w:sz w:val="24"/>
          <w:szCs w:val="24"/>
        </w:rPr>
        <w:t>presente</w:t>
      </w:r>
      <w:r w:rsidRPr="00D647C5">
        <w:rPr>
          <w:rFonts w:ascii="Times New Roman" w:hAnsi="Times New Roman" w:cs="Times New Roman"/>
          <w:spacing w:val="22"/>
          <w:sz w:val="24"/>
          <w:szCs w:val="24"/>
        </w:rPr>
        <w:t xml:space="preserve"> </w:t>
      </w:r>
      <w:r w:rsidRPr="00D647C5">
        <w:rPr>
          <w:rFonts w:ascii="Times New Roman" w:hAnsi="Times New Roman" w:cs="Times New Roman"/>
          <w:sz w:val="24"/>
          <w:szCs w:val="24"/>
        </w:rPr>
        <w:t>licitação,</w:t>
      </w:r>
      <w:r w:rsidRPr="00D647C5">
        <w:rPr>
          <w:rFonts w:ascii="Times New Roman" w:hAnsi="Times New Roman" w:cs="Times New Roman"/>
          <w:spacing w:val="17"/>
          <w:sz w:val="24"/>
          <w:szCs w:val="24"/>
        </w:rPr>
        <w:t xml:space="preserve"> </w:t>
      </w:r>
      <w:r w:rsidRPr="00D647C5">
        <w:rPr>
          <w:rFonts w:ascii="Times New Roman" w:hAnsi="Times New Roman" w:cs="Times New Roman"/>
          <w:sz w:val="24"/>
          <w:szCs w:val="24"/>
        </w:rPr>
        <w:t>sem</w:t>
      </w:r>
      <w:r w:rsidRPr="00D647C5">
        <w:rPr>
          <w:rFonts w:ascii="Times New Roman" w:hAnsi="Times New Roman" w:cs="Times New Roman"/>
          <w:spacing w:val="22"/>
          <w:sz w:val="24"/>
          <w:szCs w:val="24"/>
        </w:rPr>
        <w:t xml:space="preserve"> </w:t>
      </w:r>
      <w:r w:rsidRPr="00D647C5">
        <w:rPr>
          <w:rFonts w:ascii="Times New Roman" w:hAnsi="Times New Roman" w:cs="Times New Roman"/>
          <w:sz w:val="24"/>
          <w:szCs w:val="24"/>
        </w:rPr>
        <w:t>qualquer</w:t>
      </w:r>
      <w:r w:rsidRPr="00D647C5">
        <w:rPr>
          <w:rFonts w:ascii="Times New Roman" w:hAnsi="Times New Roman" w:cs="Times New Roman"/>
          <w:spacing w:val="20"/>
          <w:sz w:val="24"/>
          <w:szCs w:val="24"/>
        </w:rPr>
        <w:t xml:space="preserve"> </w:t>
      </w:r>
      <w:r w:rsidRPr="00D647C5">
        <w:rPr>
          <w:rFonts w:ascii="Times New Roman" w:hAnsi="Times New Roman" w:cs="Times New Roman"/>
          <w:sz w:val="24"/>
          <w:szCs w:val="24"/>
        </w:rPr>
        <w:t>ônus</w:t>
      </w:r>
      <w:r w:rsidRPr="00D647C5">
        <w:rPr>
          <w:rFonts w:ascii="Times New Roman" w:hAnsi="Times New Roman" w:cs="Times New Roman"/>
          <w:spacing w:val="20"/>
          <w:sz w:val="24"/>
          <w:szCs w:val="24"/>
        </w:rPr>
        <w:t xml:space="preserve"> </w:t>
      </w:r>
      <w:r w:rsidRPr="00D647C5">
        <w:rPr>
          <w:rFonts w:ascii="Times New Roman" w:hAnsi="Times New Roman" w:cs="Times New Roman"/>
          <w:sz w:val="24"/>
          <w:szCs w:val="24"/>
        </w:rPr>
        <w:t>para</w:t>
      </w:r>
      <w:r w:rsidRPr="00D647C5">
        <w:rPr>
          <w:rFonts w:ascii="Times New Roman" w:hAnsi="Times New Roman" w:cs="Times New Roman"/>
          <w:spacing w:val="20"/>
          <w:sz w:val="24"/>
          <w:szCs w:val="24"/>
        </w:rPr>
        <w:t xml:space="preserve"> </w:t>
      </w:r>
      <w:r w:rsidRPr="00D647C5">
        <w:rPr>
          <w:rFonts w:ascii="Times New Roman" w:hAnsi="Times New Roman" w:cs="Times New Roman"/>
          <w:spacing w:val="-2"/>
          <w:sz w:val="24"/>
          <w:szCs w:val="24"/>
        </w:rPr>
        <w:t>Administração</w:t>
      </w:r>
      <w:r w:rsidRPr="00D647C5">
        <w:rPr>
          <w:rFonts w:ascii="Times New Roman" w:hAnsi="Times New Roman" w:cs="Times New Roman"/>
          <w:sz w:val="24"/>
          <w:szCs w:val="24"/>
        </w:rPr>
        <w:t xml:space="preserve"> Municipal, tais como tributos, encargos sociais e trabalhistas, e quaisquer outros ônus que por ventura possam recair sobre o fornecimento do objeto</w:t>
      </w:r>
      <w:r w:rsidRPr="00D647C5">
        <w:rPr>
          <w:rFonts w:ascii="Times New Roman" w:hAnsi="Times New Roman" w:cs="Times New Roman"/>
          <w:spacing w:val="34"/>
          <w:sz w:val="24"/>
          <w:szCs w:val="24"/>
        </w:rPr>
        <w:t xml:space="preserve"> </w:t>
      </w:r>
      <w:r w:rsidRPr="00D647C5">
        <w:rPr>
          <w:rFonts w:ascii="Times New Roman" w:hAnsi="Times New Roman" w:cs="Times New Roman"/>
          <w:sz w:val="24"/>
          <w:szCs w:val="24"/>
        </w:rPr>
        <w:t>da presente licitação.</w:t>
      </w:r>
    </w:p>
    <w:p w14:paraId="61CB7204" w14:textId="77777777" w:rsidR="00BF7EFF" w:rsidRPr="00D647C5" w:rsidRDefault="00BF7EFF" w:rsidP="00BF7EFF">
      <w:pPr>
        <w:pStyle w:val="Corpodetexto"/>
        <w:spacing w:before="45"/>
        <w:ind w:left="0"/>
        <w:jc w:val="left"/>
        <w:rPr>
          <w:rFonts w:ascii="Times New Roman" w:hAnsi="Times New Roman" w:cs="Times New Roman"/>
          <w:sz w:val="24"/>
          <w:szCs w:val="24"/>
        </w:rPr>
      </w:pPr>
    </w:p>
    <w:p w14:paraId="54E1FF62" w14:textId="77777777" w:rsidR="00BF7EFF" w:rsidRPr="00D647C5" w:rsidRDefault="00BF7EFF" w:rsidP="00BF7EFF">
      <w:pPr>
        <w:pStyle w:val="Corpodetexto"/>
        <w:tabs>
          <w:tab w:val="left" w:pos="2752"/>
          <w:tab w:val="left" w:pos="3431"/>
          <w:tab w:val="left" w:pos="5440"/>
        </w:tabs>
        <w:jc w:val="right"/>
        <w:rPr>
          <w:rFonts w:ascii="Times New Roman" w:hAnsi="Times New Roman" w:cs="Times New Roman"/>
          <w:sz w:val="24"/>
          <w:szCs w:val="24"/>
          <w:u w:val="single"/>
        </w:rPr>
      </w:pPr>
    </w:p>
    <w:p w14:paraId="7D0F3D12" w14:textId="77777777" w:rsidR="00BF7EFF" w:rsidRPr="00D647C5" w:rsidRDefault="00BF7EFF" w:rsidP="00BF7EFF">
      <w:pPr>
        <w:pStyle w:val="Corpodetexto"/>
        <w:tabs>
          <w:tab w:val="left" w:pos="2752"/>
          <w:tab w:val="left" w:pos="3431"/>
          <w:tab w:val="left" w:pos="5440"/>
        </w:tabs>
        <w:jc w:val="right"/>
        <w:rPr>
          <w:rFonts w:ascii="Times New Roman" w:hAnsi="Times New Roman" w:cs="Times New Roman"/>
          <w:spacing w:val="-2"/>
          <w:sz w:val="24"/>
          <w:szCs w:val="24"/>
        </w:rPr>
      </w:pPr>
      <w:r w:rsidRPr="00D647C5">
        <w:rPr>
          <w:rFonts w:ascii="Times New Roman" w:hAnsi="Times New Roman" w:cs="Times New Roman"/>
          <w:sz w:val="24"/>
          <w:szCs w:val="24"/>
          <w:u w:val="single"/>
        </w:rPr>
        <w:tab/>
      </w:r>
      <w:r w:rsidRPr="00D647C5">
        <w:rPr>
          <w:rFonts w:ascii="Times New Roman" w:hAnsi="Times New Roman" w:cs="Times New Roman"/>
          <w:sz w:val="24"/>
          <w:szCs w:val="24"/>
        </w:rPr>
        <w:t xml:space="preserve">, </w:t>
      </w:r>
      <w:r w:rsidRPr="00D647C5">
        <w:rPr>
          <w:rFonts w:ascii="Times New Roman" w:hAnsi="Times New Roman" w:cs="Times New Roman"/>
          <w:sz w:val="24"/>
          <w:szCs w:val="24"/>
          <w:u w:val="single"/>
        </w:rPr>
        <w:tab/>
      </w:r>
      <w:r w:rsidRPr="00D647C5">
        <w:rPr>
          <w:rFonts w:ascii="Times New Roman" w:hAnsi="Times New Roman" w:cs="Times New Roman"/>
          <w:sz w:val="24"/>
          <w:szCs w:val="24"/>
        </w:rPr>
        <w:t xml:space="preserve">de </w:t>
      </w:r>
      <w:r w:rsidRPr="00D647C5">
        <w:rPr>
          <w:rFonts w:ascii="Times New Roman" w:hAnsi="Times New Roman" w:cs="Times New Roman"/>
          <w:sz w:val="24"/>
          <w:szCs w:val="24"/>
          <w:u w:val="single"/>
        </w:rPr>
        <w:tab/>
      </w:r>
      <w:r w:rsidRPr="00D647C5">
        <w:rPr>
          <w:rFonts w:ascii="Times New Roman" w:hAnsi="Times New Roman" w:cs="Times New Roman"/>
          <w:sz w:val="24"/>
          <w:szCs w:val="24"/>
        </w:rPr>
        <w:t>de</w:t>
      </w:r>
      <w:r w:rsidRPr="00D647C5">
        <w:rPr>
          <w:rFonts w:ascii="Times New Roman" w:hAnsi="Times New Roman" w:cs="Times New Roman"/>
          <w:spacing w:val="4"/>
          <w:sz w:val="24"/>
          <w:szCs w:val="24"/>
        </w:rPr>
        <w:t xml:space="preserve"> </w:t>
      </w:r>
      <w:r w:rsidRPr="00D647C5">
        <w:rPr>
          <w:rFonts w:ascii="Times New Roman" w:hAnsi="Times New Roman" w:cs="Times New Roman"/>
          <w:spacing w:val="-2"/>
          <w:sz w:val="24"/>
          <w:szCs w:val="24"/>
        </w:rPr>
        <w:t>2026.</w:t>
      </w:r>
    </w:p>
    <w:p w14:paraId="4CA6E003" w14:textId="77777777" w:rsidR="00BF7EFF" w:rsidRPr="00D647C5" w:rsidRDefault="00BF7EFF" w:rsidP="00BF7EFF">
      <w:pPr>
        <w:pStyle w:val="Corpodetexto"/>
        <w:ind w:left="0"/>
        <w:jc w:val="center"/>
        <w:rPr>
          <w:rFonts w:ascii="Times New Roman" w:hAnsi="Times New Roman" w:cs="Times New Roman"/>
          <w:sz w:val="24"/>
          <w:szCs w:val="24"/>
        </w:rPr>
      </w:pPr>
    </w:p>
    <w:p w14:paraId="38ECB253" w14:textId="77777777" w:rsidR="00BF7EFF" w:rsidRPr="00D647C5" w:rsidRDefault="00BF7EFF" w:rsidP="00BF7EFF">
      <w:pPr>
        <w:pStyle w:val="Corpodetexto"/>
        <w:ind w:left="0"/>
        <w:jc w:val="center"/>
        <w:rPr>
          <w:rFonts w:ascii="Times New Roman" w:hAnsi="Times New Roman" w:cs="Times New Roman"/>
          <w:sz w:val="24"/>
          <w:szCs w:val="24"/>
        </w:rPr>
      </w:pPr>
    </w:p>
    <w:p w14:paraId="6B81EED2" w14:textId="77777777" w:rsidR="00BF7EFF" w:rsidRPr="00D647C5" w:rsidRDefault="00BF7EFF" w:rsidP="00BF7EFF">
      <w:pPr>
        <w:pStyle w:val="Corpodetexto"/>
        <w:ind w:left="0"/>
        <w:jc w:val="center"/>
        <w:rPr>
          <w:rFonts w:ascii="Times New Roman" w:hAnsi="Times New Roman" w:cs="Times New Roman"/>
          <w:sz w:val="24"/>
          <w:szCs w:val="24"/>
        </w:rPr>
      </w:pPr>
    </w:p>
    <w:p w14:paraId="72B3D1DE" w14:textId="77777777" w:rsidR="00BF7EFF" w:rsidRPr="00D647C5" w:rsidRDefault="00BF7EFF" w:rsidP="00BF7EFF">
      <w:pPr>
        <w:pStyle w:val="Corpodetexto"/>
        <w:ind w:left="0"/>
        <w:jc w:val="center"/>
        <w:rPr>
          <w:rFonts w:ascii="Times New Roman" w:hAnsi="Times New Roman" w:cs="Times New Roman"/>
          <w:sz w:val="24"/>
          <w:szCs w:val="24"/>
        </w:rPr>
      </w:pPr>
    </w:p>
    <w:p w14:paraId="77871AEB" w14:textId="4EF35168" w:rsidR="00BF7EFF" w:rsidRPr="00D647C5" w:rsidRDefault="00BF7EFF" w:rsidP="00BF7EFF">
      <w:pPr>
        <w:pStyle w:val="Corpodetexto"/>
        <w:spacing w:before="10"/>
        <w:ind w:left="0"/>
        <w:jc w:val="center"/>
        <w:rPr>
          <w:rFonts w:ascii="Times New Roman" w:hAnsi="Times New Roman" w:cs="Times New Roman"/>
          <w:sz w:val="24"/>
          <w:szCs w:val="24"/>
        </w:rPr>
      </w:pPr>
      <w:r w:rsidRPr="00D647C5">
        <w:rPr>
          <w:rFonts w:ascii="Times New Roman" w:hAnsi="Times New Roman" w:cs="Times New Roman"/>
          <w:sz w:val="24"/>
          <w:szCs w:val="24"/>
        </w:rPr>
        <w:t>____________________</w:t>
      </w:r>
      <w:r w:rsidR="003C4AC8">
        <w:rPr>
          <w:rFonts w:ascii="Times New Roman" w:hAnsi="Times New Roman" w:cs="Times New Roman"/>
          <w:sz w:val="24"/>
          <w:szCs w:val="24"/>
        </w:rPr>
        <w:t>____</w:t>
      </w:r>
      <w:r w:rsidRPr="00D647C5">
        <w:rPr>
          <w:rFonts w:ascii="Times New Roman" w:hAnsi="Times New Roman" w:cs="Times New Roman"/>
          <w:sz w:val="24"/>
          <w:szCs w:val="24"/>
        </w:rPr>
        <w:t>___________</w:t>
      </w:r>
    </w:p>
    <w:p w14:paraId="1520B185" w14:textId="1DE230C4" w:rsidR="00BF7EFF" w:rsidRPr="00D647C5" w:rsidRDefault="00BF7EFF" w:rsidP="00BF7EFF">
      <w:pPr>
        <w:pStyle w:val="Corpodetexto"/>
        <w:spacing w:before="49"/>
        <w:ind w:left="10"/>
        <w:jc w:val="center"/>
        <w:rPr>
          <w:rFonts w:ascii="Times New Roman" w:hAnsi="Times New Roman" w:cs="Times New Roman"/>
          <w:sz w:val="24"/>
          <w:szCs w:val="24"/>
        </w:rPr>
      </w:pPr>
      <w:r w:rsidRPr="00D647C5">
        <w:rPr>
          <w:rFonts w:ascii="Times New Roman" w:hAnsi="Times New Roman" w:cs="Times New Roman"/>
          <w:sz w:val="24"/>
          <w:szCs w:val="24"/>
        </w:rPr>
        <w:t>Nome</w:t>
      </w:r>
      <w:r w:rsidRPr="00D647C5">
        <w:rPr>
          <w:rFonts w:ascii="Times New Roman" w:hAnsi="Times New Roman" w:cs="Times New Roman"/>
          <w:spacing w:val="10"/>
          <w:sz w:val="24"/>
          <w:szCs w:val="24"/>
        </w:rPr>
        <w:t xml:space="preserve"> </w:t>
      </w:r>
      <w:r w:rsidRPr="00D647C5">
        <w:rPr>
          <w:rFonts w:ascii="Times New Roman" w:hAnsi="Times New Roman" w:cs="Times New Roman"/>
          <w:sz w:val="24"/>
          <w:szCs w:val="24"/>
        </w:rPr>
        <w:t>e</w:t>
      </w:r>
      <w:r w:rsidRPr="00D647C5">
        <w:rPr>
          <w:rFonts w:ascii="Times New Roman" w:hAnsi="Times New Roman" w:cs="Times New Roman"/>
          <w:spacing w:val="13"/>
          <w:sz w:val="24"/>
          <w:szCs w:val="24"/>
        </w:rPr>
        <w:t xml:space="preserve"> </w:t>
      </w:r>
      <w:r w:rsidRPr="00D647C5">
        <w:rPr>
          <w:rFonts w:ascii="Times New Roman" w:hAnsi="Times New Roman" w:cs="Times New Roman"/>
          <w:sz w:val="24"/>
          <w:szCs w:val="24"/>
        </w:rPr>
        <w:t>Ass</w:t>
      </w:r>
      <w:r w:rsidR="003C4AC8">
        <w:rPr>
          <w:rFonts w:ascii="Times New Roman" w:hAnsi="Times New Roman" w:cs="Times New Roman"/>
          <w:sz w:val="24"/>
          <w:szCs w:val="24"/>
        </w:rPr>
        <w:t>inatura</w:t>
      </w:r>
      <w:r w:rsidRPr="00D647C5">
        <w:rPr>
          <w:rFonts w:ascii="Times New Roman" w:hAnsi="Times New Roman" w:cs="Times New Roman"/>
          <w:spacing w:val="14"/>
          <w:sz w:val="24"/>
          <w:szCs w:val="24"/>
        </w:rPr>
        <w:t xml:space="preserve"> </w:t>
      </w:r>
      <w:r w:rsidRPr="00D647C5">
        <w:rPr>
          <w:rFonts w:ascii="Times New Roman" w:hAnsi="Times New Roman" w:cs="Times New Roman"/>
          <w:sz w:val="24"/>
          <w:szCs w:val="24"/>
        </w:rPr>
        <w:t>do</w:t>
      </w:r>
      <w:r w:rsidRPr="00D647C5">
        <w:rPr>
          <w:rFonts w:ascii="Times New Roman" w:hAnsi="Times New Roman" w:cs="Times New Roman"/>
          <w:spacing w:val="12"/>
          <w:sz w:val="24"/>
          <w:szCs w:val="24"/>
        </w:rPr>
        <w:t xml:space="preserve"> </w:t>
      </w:r>
      <w:r w:rsidRPr="00D647C5">
        <w:rPr>
          <w:rFonts w:ascii="Times New Roman" w:hAnsi="Times New Roman" w:cs="Times New Roman"/>
          <w:sz w:val="24"/>
          <w:szCs w:val="24"/>
        </w:rPr>
        <w:t>Representante</w:t>
      </w:r>
      <w:r w:rsidRPr="00D647C5">
        <w:rPr>
          <w:rFonts w:ascii="Times New Roman" w:hAnsi="Times New Roman" w:cs="Times New Roman"/>
          <w:spacing w:val="11"/>
          <w:sz w:val="24"/>
          <w:szCs w:val="24"/>
        </w:rPr>
        <w:t xml:space="preserve"> </w:t>
      </w:r>
      <w:r w:rsidRPr="00D647C5">
        <w:rPr>
          <w:rFonts w:ascii="Times New Roman" w:hAnsi="Times New Roman" w:cs="Times New Roman"/>
          <w:spacing w:val="-2"/>
          <w:sz w:val="24"/>
          <w:szCs w:val="24"/>
        </w:rPr>
        <w:t>Legal</w:t>
      </w:r>
    </w:p>
    <w:p w14:paraId="16316FC1" w14:textId="738EF9C0" w:rsidR="002C7EC7" w:rsidRPr="00B34FF6" w:rsidRDefault="00BF7EFF" w:rsidP="008F3891">
      <w:pPr>
        <w:spacing w:before="44"/>
        <w:ind w:left="6"/>
        <w:jc w:val="center"/>
        <w:rPr>
          <w:rFonts w:ascii="Times New Roman" w:hAnsi="Times New Roman" w:cs="Times New Roman"/>
          <w:sz w:val="24"/>
          <w:szCs w:val="24"/>
        </w:rPr>
      </w:pPr>
      <w:r w:rsidRPr="00D647C5">
        <w:rPr>
          <w:rFonts w:ascii="Times New Roman" w:hAnsi="Times New Roman" w:cs="Times New Roman"/>
          <w:b/>
          <w:sz w:val="24"/>
          <w:szCs w:val="24"/>
        </w:rPr>
        <w:t>CNPJ</w:t>
      </w:r>
      <w:r w:rsidRPr="00D647C5">
        <w:rPr>
          <w:rFonts w:ascii="Times New Roman" w:hAnsi="Times New Roman" w:cs="Times New Roman"/>
          <w:b/>
          <w:spacing w:val="11"/>
          <w:sz w:val="24"/>
          <w:szCs w:val="24"/>
        </w:rPr>
        <w:t xml:space="preserve"> </w:t>
      </w:r>
      <w:r w:rsidRPr="00D647C5">
        <w:rPr>
          <w:rFonts w:ascii="Times New Roman" w:hAnsi="Times New Roman" w:cs="Times New Roman"/>
          <w:b/>
          <w:sz w:val="24"/>
          <w:szCs w:val="24"/>
        </w:rPr>
        <w:t>da</w:t>
      </w:r>
      <w:r w:rsidRPr="00D647C5">
        <w:rPr>
          <w:rFonts w:ascii="Times New Roman" w:hAnsi="Times New Roman" w:cs="Times New Roman"/>
          <w:b/>
          <w:spacing w:val="11"/>
          <w:sz w:val="24"/>
          <w:szCs w:val="24"/>
        </w:rPr>
        <w:t xml:space="preserve"> </w:t>
      </w:r>
      <w:r w:rsidRPr="00D647C5">
        <w:rPr>
          <w:rFonts w:ascii="Times New Roman" w:hAnsi="Times New Roman" w:cs="Times New Roman"/>
          <w:b/>
          <w:spacing w:val="-2"/>
          <w:sz w:val="24"/>
          <w:szCs w:val="24"/>
        </w:rPr>
        <w:t>empresa</w:t>
      </w:r>
    </w:p>
    <w:sectPr w:rsidR="002C7EC7" w:rsidRPr="00B34FF6" w:rsidSect="00BF7EFF">
      <w:headerReference w:type="default" r:id="rId8"/>
      <w:footerReference w:type="default" r:id="rId9"/>
      <w:pgSz w:w="12240" w:h="15840"/>
      <w:pgMar w:top="1134" w:right="1134" w:bottom="1134" w:left="1531" w:header="391" w:footer="3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C12E09" w14:textId="77777777" w:rsidR="007C0833" w:rsidRDefault="007C0833">
      <w:r>
        <w:separator/>
      </w:r>
    </w:p>
  </w:endnote>
  <w:endnote w:type="continuationSeparator" w:id="0">
    <w:p w14:paraId="40446455" w14:textId="77777777" w:rsidR="007C0833" w:rsidRDefault="007C083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5C781" w14:textId="77777777" w:rsidR="007945F0" w:rsidRDefault="007945F0">
    <w:pPr>
      <w:pStyle w:val="Corpodetexto"/>
      <w:spacing w:line="14" w:lineRule="auto"/>
      <w:ind w:left="0"/>
      <w:jc w:val="left"/>
      <w:rPr>
        <w:sz w:val="20"/>
      </w:rPr>
    </w:pPr>
    <w:r>
      <w:rPr>
        <w:noProof/>
      </w:rPr>
      <mc:AlternateContent>
        <mc:Choice Requires="wps">
          <w:drawing>
            <wp:anchor distT="0" distB="0" distL="0" distR="0" simplePos="0" relativeHeight="486024192" behindDoc="1" locked="0" layoutInCell="1" allowOverlap="1" wp14:anchorId="3B206A22" wp14:editId="659473F7">
              <wp:simplePos x="0" y="0"/>
              <wp:positionH relativeFrom="page">
                <wp:posOffset>5162803</wp:posOffset>
              </wp:positionH>
              <wp:positionV relativeFrom="page">
                <wp:posOffset>9224714</wp:posOffset>
              </wp:positionV>
              <wp:extent cx="932815" cy="14541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2815" cy="145415"/>
                      </a:xfrm>
                      <a:prstGeom prst="rect">
                        <a:avLst/>
                      </a:prstGeom>
                    </wps:spPr>
                    <wps:txbx>
                      <w:txbxContent>
                        <w:p w14:paraId="232804DE" w14:textId="545D587E" w:rsidR="007945F0" w:rsidRDefault="007945F0">
                          <w:pPr>
                            <w:spacing w:before="13"/>
                            <w:ind w:left="20"/>
                            <w:rPr>
                              <w:sz w:val="17"/>
                            </w:rPr>
                          </w:pPr>
                        </w:p>
                      </w:txbxContent>
                    </wps:txbx>
                    <wps:bodyPr wrap="square" lIns="0" tIns="0" rIns="0" bIns="0" rtlCol="0">
                      <a:noAutofit/>
                    </wps:bodyPr>
                  </wps:wsp>
                </a:graphicData>
              </a:graphic>
            </wp:anchor>
          </w:drawing>
        </mc:Choice>
        <mc:Fallback>
          <w:pict>
            <v:shapetype w14:anchorId="3B206A22" id="_x0000_t202" coordsize="21600,21600" o:spt="202" path="m,l,21600r21600,l21600,xe">
              <v:stroke joinstyle="miter"/>
              <v:path gradientshapeok="t" o:connecttype="rect"/>
            </v:shapetype>
            <v:shape id="Textbox 35" o:spid="_x0000_s1027" type="#_x0000_t202" style="position:absolute;margin-left:406.5pt;margin-top:726.35pt;width:73.45pt;height:11.45pt;z-index:-17292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" filled="f" stroked="f">
              <v:textbox inset="0,0,0,0">
                <w:txbxContent>
                  <w:p w14:paraId="232804DE" w14:textId="545D587E" w:rsidR="007945F0" w:rsidRDefault="007945F0">
                    <w:pPr>
                      <w:spacing w:before="13"/>
                      <w:ind w:left="20"/>
                      <w:rPr>
                        <w:sz w:val="17"/>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77AD5A" w14:textId="77777777" w:rsidR="007C0833" w:rsidRDefault="007C0833">
      <w:r>
        <w:separator/>
      </w:r>
    </w:p>
  </w:footnote>
  <w:footnote w:type="continuationSeparator" w:id="0">
    <w:p w14:paraId="2EF86E83" w14:textId="77777777" w:rsidR="007C0833" w:rsidRDefault="007C083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69770" w14:textId="2B23E7C3" w:rsidR="007945F0" w:rsidRDefault="007945F0">
    <w:pPr>
      <w:pStyle w:val="Corpodetexto"/>
      <w:spacing w:line="14" w:lineRule="auto"/>
      <w:ind w:left="0"/>
      <w:jc w:val="left"/>
      <w:rPr>
        <w:sz w:val="20"/>
      </w:rPr>
    </w:pPr>
    <w:r>
      <w:rPr>
        <w:noProof/>
      </w:rPr>
      <mc:AlternateContent>
        <mc:Choice Requires="wps">
          <w:drawing>
            <wp:anchor distT="0" distB="0" distL="0" distR="0" simplePos="0" relativeHeight="486023680" behindDoc="1" locked="0" layoutInCell="1" allowOverlap="1" wp14:anchorId="12A46A67" wp14:editId="1B7EE840">
              <wp:simplePos x="0" y="0"/>
              <wp:positionH relativeFrom="page">
                <wp:posOffset>2725193</wp:posOffset>
              </wp:positionH>
              <wp:positionV relativeFrom="page">
                <wp:posOffset>332670</wp:posOffset>
              </wp:positionV>
              <wp:extent cx="3345815" cy="706755"/>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5815" cy="706755"/>
                      </a:xfrm>
                      <a:prstGeom prst="rect">
                        <a:avLst/>
                      </a:prstGeom>
                    </wps:spPr>
                    <wps:txbx>
                      <w:txbxContent>
                        <w:p w14:paraId="7097D48B" w14:textId="3D8179A1" w:rsidR="007945F0" w:rsidRDefault="007945F0" w:rsidP="00BF7EFF">
                          <w:pPr>
                            <w:spacing w:before="5" w:line="247" w:lineRule="auto"/>
                            <w:rPr>
                              <w:sz w:val="20"/>
                            </w:rPr>
                          </w:pPr>
                        </w:p>
                      </w:txbxContent>
                    </wps:txbx>
                    <wps:bodyPr wrap="square" lIns="0" tIns="0" rIns="0" bIns="0" rtlCol="0">
                      <a:noAutofit/>
                    </wps:bodyPr>
                  </wps:wsp>
                </a:graphicData>
              </a:graphic>
            </wp:anchor>
          </w:drawing>
        </mc:Choice>
        <mc:Fallback>
          <w:pict>
            <v:shapetype w14:anchorId="12A46A67" id="_x0000_t202" coordsize="21600,21600" o:spt="202" path="m,l,21600r21600,l21600,xe">
              <v:stroke joinstyle="miter"/>
              <v:path gradientshapeok="t" o:connecttype="rect"/>
            </v:shapetype>
            <v:shape id="Textbox 34" o:spid="_x0000_s1026" type="#_x0000_t202" style="position:absolute;margin-left:214.6pt;margin-top:26.2pt;width:263.45pt;height:55.65pt;z-index:-17292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" filled="f" stroked="f">
              <v:textbox inset="0,0,0,0">
                <w:txbxContent>
                  <w:p w14:paraId="7097D48B" w14:textId="3D8179A1" w:rsidR="007945F0" w:rsidRDefault="007945F0" w:rsidP="00BF7EFF">
                    <w:pPr>
                      <w:spacing w:before="5" w:line="247" w:lineRule="auto"/>
                      <w:rPr>
                        <w:sz w:val="20"/>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3969634"/>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05861BC"/>
    <w:multiLevelType w:val="hybridMultilevel"/>
    <w:tmpl w:val="C6EA90EC"/>
    <w:lvl w:ilvl="0" w:tplc="0416000F">
      <w:start w:val="4"/>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010C5FC7"/>
    <w:multiLevelType w:val="multilevel"/>
    <w:tmpl w:val="4F525D26"/>
    <w:lvl w:ilvl="0">
      <w:start w:val="8"/>
      <w:numFmt w:val="decimal"/>
      <w:lvlText w:val="%1."/>
      <w:lvlJc w:val="left"/>
      <w:pPr>
        <w:ind w:left="360" w:hanging="360"/>
      </w:pPr>
      <w:rPr>
        <w:rFonts w:hint="default"/>
        <w:b w:val="0"/>
      </w:rPr>
    </w:lvl>
    <w:lvl w:ilvl="1">
      <w:start w:val="1"/>
      <w:numFmt w:val="decimal"/>
      <w:lvlText w:val="%1.%2."/>
      <w:lvlJc w:val="left"/>
      <w:pPr>
        <w:ind w:left="603" w:hanging="360"/>
      </w:pPr>
      <w:rPr>
        <w:rFonts w:hint="default"/>
        <w:b w:val="0"/>
      </w:rPr>
    </w:lvl>
    <w:lvl w:ilvl="2">
      <w:start w:val="1"/>
      <w:numFmt w:val="decimal"/>
      <w:lvlText w:val="%1.%2.%3."/>
      <w:lvlJc w:val="left"/>
      <w:pPr>
        <w:ind w:left="1206" w:hanging="720"/>
      </w:pPr>
      <w:rPr>
        <w:rFonts w:hint="default"/>
        <w:b w:val="0"/>
      </w:rPr>
    </w:lvl>
    <w:lvl w:ilvl="3">
      <w:start w:val="1"/>
      <w:numFmt w:val="decimal"/>
      <w:lvlText w:val="%1.%2.%3.%4."/>
      <w:lvlJc w:val="left"/>
      <w:pPr>
        <w:ind w:left="1449" w:hanging="720"/>
      </w:pPr>
      <w:rPr>
        <w:rFonts w:hint="default"/>
        <w:b w:val="0"/>
      </w:rPr>
    </w:lvl>
    <w:lvl w:ilvl="4">
      <w:start w:val="1"/>
      <w:numFmt w:val="decimal"/>
      <w:lvlText w:val="%1.%2.%3.%4.%5."/>
      <w:lvlJc w:val="left"/>
      <w:pPr>
        <w:ind w:left="2052" w:hanging="1080"/>
      </w:pPr>
      <w:rPr>
        <w:rFonts w:hint="default"/>
        <w:b w:val="0"/>
      </w:rPr>
    </w:lvl>
    <w:lvl w:ilvl="5">
      <w:start w:val="1"/>
      <w:numFmt w:val="decimal"/>
      <w:lvlText w:val="%1.%2.%3.%4.%5.%6."/>
      <w:lvlJc w:val="left"/>
      <w:pPr>
        <w:ind w:left="2295" w:hanging="1080"/>
      </w:pPr>
      <w:rPr>
        <w:rFonts w:hint="default"/>
        <w:b w:val="0"/>
      </w:rPr>
    </w:lvl>
    <w:lvl w:ilvl="6">
      <w:start w:val="1"/>
      <w:numFmt w:val="decimal"/>
      <w:lvlText w:val="%1.%2.%3.%4.%5.%6.%7."/>
      <w:lvlJc w:val="left"/>
      <w:pPr>
        <w:ind w:left="2898" w:hanging="1440"/>
      </w:pPr>
      <w:rPr>
        <w:rFonts w:hint="default"/>
        <w:b w:val="0"/>
      </w:rPr>
    </w:lvl>
    <w:lvl w:ilvl="7">
      <w:start w:val="1"/>
      <w:numFmt w:val="decimal"/>
      <w:lvlText w:val="%1.%2.%3.%4.%5.%6.%7.%8."/>
      <w:lvlJc w:val="left"/>
      <w:pPr>
        <w:ind w:left="3141" w:hanging="1440"/>
      </w:pPr>
      <w:rPr>
        <w:rFonts w:hint="default"/>
        <w:b w:val="0"/>
      </w:rPr>
    </w:lvl>
    <w:lvl w:ilvl="8">
      <w:start w:val="1"/>
      <w:numFmt w:val="decimal"/>
      <w:lvlText w:val="%1.%2.%3.%4.%5.%6.%7.%8.%9."/>
      <w:lvlJc w:val="left"/>
      <w:pPr>
        <w:ind w:left="3744" w:hanging="1800"/>
      </w:pPr>
      <w:rPr>
        <w:rFonts w:hint="default"/>
        <w:b w:val="0"/>
      </w:rPr>
    </w:lvl>
  </w:abstractNum>
  <w:abstractNum w:abstractNumId="3" w15:restartNumberingAfterBreak="0">
    <w:nsid w:val="02423C5A"/>
    <w:multiLevelType w:val="multilevel"/>
    <w:tmpl w:val="64CC494A"/>
    <w:lvl w:ilvl="0">
      <w:start w:val="3"/>
      <w:numFmt w:val="decimal"/>
      <w:lvlText w:val="%1"/>
      <w:lvlJc w:val="left"/>
      <w:pPr>
        <w:ind w:left="435" w:hanging="435"/>
      </w:pPr>
      <w:rPr>
        <w:rFonts w:hint="default"/>
      </w:rPr>
    </w:lvl>
    <w:lvl w:ilvl="1">
      <w:start w:val="1"/>
      <w:numFmt w:val="decimal"/>
      <w:lvlText w:val="%1.%2"/>
      <w:lvlJc w:val="left"/>
      <w:pPr>
        <w:ind w:left="577" w:hanging="435"/>
      </w:pPr>
      <w:rPr>
        <w:rFonts w:hint="default"/>
        <w:b w:val="0"/>
        <w:bCs w:val="0"/>
      </w:rPr>
    </w:lvl>
    <w:lvl w:ilvl="2">
      <w:start w:val="1"/>
      <w:numFmt w:val="decimal"/>
      <w:lvlText w:val="%1.%2.%3"/>
      <w:lvlJc w:val="left"/>
      <w:pPr>
        <w:ind w:left="1004" w:hanging="720"/>
      </w:pPr>
      <w:rPr>
        <w:rFonts w:hint="default"/>
        <w:b w:val="0"/>
        <w:bCs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 w15:restartNumberingAfterBreak="0">
    <w:nsid w:val="05C874D7"/>
    <w:multiLevelType w:val="multilevel"/>
    <w:tmpl w:val="40542244"/>
    <w:lvl w:ilvl="0">
      <w:start w:val="7"/>
      <w:numFmt w:val="decimal"/>
      <w:lvlText w:val="%1."/>
      <w:lvlJc w:val="left"/>
      <w:pPr>
        <w:ind w:left="360" w:hanging="360"/>
      </w:pPr>
      <w:rPr>
        <w:rFonts w:hint="default"/>
      </w:rPr>
    </w:lvl>
    <w:lvl w:ilvl="1">
      <w:start w:val="1"/>
      <w:numFmt w:val="decimal"/>
      <w:lvlText w:val="%1.%2."/>
      <w:lvlJc w:val="left"/>
      <w:pPr>
        <w:ind w:left="814" w:hanging="360"/>
      </w:pPr>
      <w:rPr>
        <w:rFonts w:hint="default"/>
      </w:rPr>
    </w:lvl>
    <w:lvl w:ilvl="2">
      <w:start w:val="1"/>
      <w:numFmt w:val="decimal"/>
      <w:lvlText w:val="%1.%2.%3."/>
      <w:lvlJc w:val="left"/>
      <w:pPr>
        <w:ind w:left="1628" w:hanging="720"/>
      </w:pPr>
      <w:rPr>
        <w:rFonts w:hint="default"/>
      </w:rPr>
    </w:lvl>
    <w:lvl w:ilvl="3">
      <w:start w:val="1"/>
      <w:numFmt w:val="decimal"/>
      <w:lvlText w:val="%1.%2.%3.%4."/>
      <w:lvlJc w:val="left"/>
      <w:pPr>
        <w:ind w:left="2082" w:hanging="720"/>
      </w:pPr>
      <w:rPr>
        <w:rFonts w:hint="default"/>
      </w:rPr>
    </w:lvl>
    <w:lvl w:ilvl="4">
      <w:start w:val="1"/>
      <w:numFmt w:val="decimal"/>
      <w:lvlText w:val="%1.%2.%3.%4.%5."/>
      <w:lvlJc w:val="left"/>
      <w:pPr>
        <w:ind w:left="2896" w:hanging="1080"/>
      </w:pPr>
      <w:rPr>
        <w:rFonts w:hint="default"/>
      </w:rPr>
    </w:lvl>
    <w:lvl w:ilvl="5">
      <w:start w:val="1"/>
      <w:numFmt w:val="decimal"/>
      <w:lvlText w:val="%1.%2.%3.%4.%5.%6."/>
      <w:lvlJc w:val="left"/>
      <w:pPr>
        <w:ind w:left="3350" w:hanging="1080"/>
      </w:pPr>
      <w:rPr>
        <w:rFonts w:hint="default"/>
      </w:rPr>
    </w:lvl>
    <w:lvl w:ilvl="6">
      <w:start w:val="1"/>
      <w:numFmt w:val="decimal"/>
      <w:lvlText w:val="%1.%2.%3.%4.%5.%6.%7."/>
      <w:lvlJc w:val="left"/>
      <w:pPr>
        <w:ind w:left="4164" w:hanging="1440"/>
      </w:pPr>
      <w:rPr>
        <w:rFonts w:hint="default"/>
      </w:rPr>
    </w:lvl>
    <w:lvl w:ilvl="7">
      <w:start w:val="1"/>
      <w:numFmt w:val="decimal"/>
      <w:lvlText w:val="%1.%2.%3.%4.%5.%6.%7.%8."/>
      <w:lvlJc w:val="left"/>
      <w:pPr>
        <w:ind w:left="4618" w:hanging="1440"/>
      </w:pPr>
      <w:rPr>
        <w:rFonts w:hint="default"/>
      </w:rPr>
    </w:lvl>
    <w:lvl w:ilvl="8">
      <w:start w:val="1"/>
      <w:numFmt w:val="decimal"/>
      <w:lvlText w:val="%1.%2.%3.%4.%5.%6.%7.%8.%9."/>
      <w:lvlJc w:val="left"/>
      <w:pPr>
        <w:ind w:left="5432" w:hanging="1800"/>
      </w:pPr>
      <w:rPr>
        <w:rFonts w:hint="default"/>
      </w:rPr>
    </w:lvl>
  </w:abstractNum>
  <w:abstractNum w:abstractNumId="5" w15:restartNumberingAfterBreak="0">
    <w:nsid w:val="07A502C7"/>
    <w:multiLevelType w:val="multilevel"/>
    <w:tmpl w:val="6C1841E6"/>
    <w:lvl w:ilvl="0">
      <w:start w:val="1"/>
      <w:numFmt w:val="decimal"/>
      <w:lvlText w:val="%1"/>
      <w:lvlJc w:val="left"/>
      <w:pPr>
        <w:ind w:left="360" w:hanging="360"/>
      </w:pPr>
      <w:rPr>
        <w:rFonts w:hint="default"/>
      </w:rPr>
    </w:lvl>
    <w:lvl w:ilvl="1">
      <w:start w:val="1"/>
      <w:numFmt w:val="decimal"/>
      <w:lvlText w:val="%1.%2"/>
      <w:lvlJc w:val="left"/>
      <w:pPr>
        <w:ind w:left="603" w:hanging="360"/>
      </w:pPr>
      <w:rPr>
        <w:rFonts w:hint="default"/>
        <w:b w:val="0"/>
        <w:bCs w:val="0"/>
      </w:rPr>
    </w:lvl>
    <w:lvl w:ilvl="2">
      <w:start w:val="1"/>
      <w:numFmt w:val="decimal"/>
      <w:lvlText w:val="%1.%2.%3"/>
      <w:lvlJc w:val="left"/>
      <w:pPr>
        <w:ind w:left="1206" w:hanging="720"/>
      </w:pPr>
      <w:rPr>
        <w:rFonts w:hint="default"/>
      </w:rPr>
    </w:lvl>
    <w:lvl w:ilvl="3">
      <w:start w:val="1"/>
      <w:numFmt w:val="decimal"/>
      <w:lvlText w:val="%1.%2.%3.%4"/>
      <w:lvlJc w:val="left"/>
      <w:pPr>
        <w:ind w:left="1449" w:hanging="720"/>
      </w:pPr>
      <w:rPr>
        <w:rFonts w:hint="default"/>
      </w:rPr>
    </w:lvl>
    <w:lvl w:ilvl="4">
      <w:start w:val="1"/>
      <w:numFmt w:val="decimal"/>
      <w:lvlText w:val="%1.%2.%3.%4.%5"/>
      <w:lvlJc w:val="left"/>
      <w:pPr>
        <w:ind w:left="2052" w:hanging="1080"/>
      </w:pPr>
      <w:rPr>
        <w:rFonts w:hint="default"/>
      </w:rPr>
    </w:lvl>
    <w:lvl w:ilvl="5">
      <w:start w:val="1"/>
      <w:numFmt w:val="decimal"/>
      <w:lvlText w:val="%1.%2.%3.%4.%5.%6"/>
      <w:lvlJc w:val="left"/>
      <w:pPr>
        <w:ind w:left="2295" w:hanging="1080"/>
      </w:pPr>
      <w:rPr>
        <w:rFonts w:hint="default"/>
      </w:rPr>
    </w:lvl>
    <w:lvl w:ilvl="6">
      <w:start w:val="1"/>
      <w:numFmt w:val="decimal"/>
      <w:lvlText w:val="%1.%2.%3.%4.%5.%6.%7"/>
      <w:lvlJc w:val="left"/>
      <w:pPr>
        <w:ind w:left="2898" w:hanging="1440"/>
      </w:pPr>
      <w:rPr>
        <w:rFonts w:hint="default"/>
      </w:rPr>
    </w:lvl>
    <w:lvl w:ilvl="7">
      <w:start w:val="1"/>
      <w:numFmt w:val="decimal"/>
      <w:lvlText w:val="%1.%2.%3.%4.%5.%6.%7.%8"/>
      <w:lvlJc w:val="left"/>
      <w:pPr>
        <w:ind w:left="3141" w:hanging="1440"/>
      </w:pPr>
      <w:rPr>
        <w:rFonts w:hint="default"/>
      </w:rPr>
    </w:lvl>
    <w:lvl w:ilvl="8">
      <w:start w:val="1"/>
      <w:numFmt w:val="decimal"/>
      <w:lvlText w:val="%1.%2.%3.%4.%5.%6.%7.%8.%9"/>
      <w:lvlJc w:val="left"/>
      <w:pPr>
        <w:ind w:left="3744" w:hanging="1800"/>
      </w:pPr>
      <w:rPr>
        <w:rFonts w:hint="default"/>
      </w:rPr>
    </w:lvl>
  </w:abstractNum>
  <w:abstractNum w:abstractNumId="6" w15:restartNumberingAfterBreak="0">
    <w:nsid w:val="094C4A80"/>
    <w:multiLevelType w:val="multilevel"/>
    <w:tmpl w:val="227EA7BE"/>
    <w:lvl w:ilvl="0">
      <w:start w:val="6"/>
      <w:numFmt w:val="decimal"/>
      <w:lvlText w:val="%1"/>
      <w:lvlJc w:val="left"/>
      <w:pPr>
        <w:ind w:left="360" w:hanging="360"/>
      </w:pPr>
      <w:rPr>
        <w:rFonts w:hint="default"/>
      </w:rPr>
    </w:lvl>
    <w:lvl w:ilvl="1">
      <w:start w:val="5"/>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09510A82"/>
    <w:multiLevelType w:val="multilevel"/>
    <w:tmpl w:val="F46EBA72"/>
    <w:lvl w:ilvl="0">
      <w:start w:val="13"/>
      <w:numFmt w:val="decimal"/>
      <w:lvlText w:val="%1"/>
      <w:lvlJc w:val="left"/>
      <w:pPr>
        <w:ind w:left="780" w:hanging="780"/>
      </w:pPr>
      <w:rPr>
        <w:rFonts w:hint="default"/>
      </w:rPr>
    </w:lvl>
    <w:lvl w:ilvl="1">
      <w:start w:val="1"/>
      <w:numFmt w:val="decimal"/>
      <w:lvlText w:val="%1.%2"/>
      <w:lvlJc w:val="left"/>
      <w:pPr>
        <w:ind w:left="780" w:hanging="780"/>
      </w:pPr>
      <w:rPr>
        <w:rFonts w:hint="default"/>
      </w:rPr>
    </w:lvl>
    <w:lvl w:ilvl="2">
      <w:start w:val="2"/>
      <w:numFmt w:val="decimal"/>
      <w:lvlText w:val="%1.%2.%3"/>
      <w:lvlJc w:val="left"/>
      <w:pPr>
        <w:ind w:left="780" w:hanging="780"/>
      </w:pPr>
      <w:rPr>
        <w:rFonts w:hint="default"/>
        <w:b w:val="0"/>
        <w:bCs/>
      </w:rPr>
    </w:lvl>
    <w:lvl w:ilvl="3">
      <w:start w:val="1"/>
      <w:numFmt w:val="decimal"/>
      <w:lvlText w:val="%1.%2.%3.%4"/>
      <w:lvlJc w:val="left"/>
      <w:pPr>
        <w:ind w:left="780" w:hanging="7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0CE14135"/>
    <w:multiLevelType w:val="multilevel"/>
    <w:tmpl w:val="58260708"/>
    <w:lvl w:ilvl="0">
      <w:start w:val="2"/>
      <w:numFmt w:val="decimal"/>
      <w:lvlText w:val="%1-"/>
      <w:lvlJc w:val="left"/>
      <w:pPr>
        <w:ind w:left="508" w:hanging="265"/>
      </w:pPr>
      <w:rPr>
        <w:rFonts w:ascii="Times New Roman" w:eastAsia="Arial" w:hAnsi="Times New Roman" w:cs="Times New Roman" w:hint="default"/>
        <w:b/>
        <w:bCs/>
        <w:i w:val="0"/>
        <w:iCs w:val="0"/>
        <w:spacing w:val="0"/>
        <w:w w:val="102"/>
        <w:sz w:val="22"/>
        <w:szCs w:val="22"/>
        <w:lang w:val="pt-PT" w:eastAsia="en-US" w:bidi="ar-SA"/>
      </w:rPr>
    </w:lvl>
    <w:lvl w:ilvl="1">
      <w:start w:val="1"/>
      <w:numFmt w:val="decimal"/>
      <w:lvlText w:val="%1.%2."/>
      <w:lvlJc w:val="left"/>
      <w:pPr>
        <w:ind w:left="244" w:hanging="447"/>
      </w:pPr>
      <w:rPr>
        <w:rFonts w:ascii="Arial" w:eastAsia="Arial" w:hAnsi="Arial" w:cs="Arial" w:hint="default"/>
        <w:b/>
        <w:bCs/>
        <w:i w:val="0"/>
        <w:iCs w:val="0"/>
        <w:spacing w:val="0"/>
        <w:w w:val="102"/>
        <w:sz w:val="22"/>
        <w:szCs w:val="22"/>
        <w:lang w:val="pt-PT" w:eastAsia="en-US" w:bidi="ar-SA"/>
      </w:rPr>
    </w:lvl>
    <w:lvl w:ilvl="2">
      <w:numFmt w:val="bullet"/>
      <w:lvlText w:val="•"/>
      <w:lvlJc w:val="left"/>
      <w:pPr>
        <w:ind w:left="1504" w:hanging="447"/>
      </w:pPr>
      <w:rPr>
        <w:rFonts w:hint="default"/>
        <w:lang w:val="pt-PT" w:eastAsia="en-US" w:bidi="ar-SA"/>
      </w:rPr>
    </w:lvl>
    <w:lvl w:ilvl="3">
      <w:numFmt w:val="bullet"/>
      <w:lvlText w:val="•"/>
      <w:lvlJc w:val="left"/>
      <w:pPr>
        <w:ind w:left="2508" w:hanging="447"/>
      </w:pPr>
      <w:rPr>
        <w:rFonts w:hint="default"/>
        <w:lang w:val="pt-PT" w:eastAsia="en-US" w:bidi="ar-SA"/>
      </w:rPr>
    </w:lvl>
    <w:lvl w:ilvl="4">
      <w:numFmt w:val="bullet"/>
      <w:lvlText w:val="•"/>
      <w:lvlJc w:val="left"/>
      <w:pPr>
        <w:ind w:left="3513" w:hanging="447"/>
      </w:pPr>
      <w:rPr>
        <w:rFonts w:hint="default"/>
        <w:lang w:val="pt-PT" w:eastAsia="en-US" w:bidi="ar-SA"/>
      </w:rPr>
    </w:lvl>
    <w:lvl w:ilvl="5">
      <w:numFmt w:val="bullet"/>
      <w:lvlText w:val="•"/>
      <w:lvlJc w:val="left"/>
      <w:pPr>
        <w:ind w:left="4517" w:hanging="447"/>
      </w:pPr>
      <w:rPr>
        <w:rFonts w:hint="default"/>
        <w:lang w:val="pt-PT" w:eastAsia="en-US" w:bidi="ar-SA"/>
      </w:rPr>
    </w:lvl>
    <w:lvl w:ilvl="6">
      <w:numFmt w:val="bullet"/>
      <w:lvlText w:val="•"/>
      <w:lvlJc w:val="left"/>
      <w:pPr>
        <w:ind w:left="5522" w:hanging="447"/>
      </w:pPr>
      <w:rPr>
        <w:rFonts w:hint="default"/>
        <w:lang w:val="pt-PT" w:eastAsia="en-US" w:bidi="ar-SA"/>
      </w:rPr>
    </w:lvl>
    <w:lvl w:ilvl="7">
      <w:numFmt w:val="bullet"/>
      <w:lvlText w:val="•"/>
      <w:lvlJc w:val="left"/>
      <w:pPr>
        <w:ind w:left="6526" w:hanging="447"/>
      </w:pPr>
      <w:rPr>
        <w:rFonts w:hint="default"/>
        <w:lang w:val="pt-PT" w:eastAsia="en-US" w:bidi="ar-SA"/>
      </w:rPr>
    </w:lvl>
    <w:lvl w:ilvl="8">
      <w:numFmt w:val="bullet"/>
      <w:lvlText w:val="•"/>
      <w:lvlJc w:val="left"/>
      <w:pPr>
        <w:ind w:left="7531" w:hanging="447"/>
      </w:pPr>
      <w:rPr>
        <w:rFonts w:hint="default"/>
        <w:lang w:val="pt-PT" w:eastAsia="en-US" w:bidi="ar-SA"/>
      </w:rPr>
    </w:lvl>
  </w:abstractNum>
  <w:abstractNum w:abstractNumId="9" w15:restartNumberingAfterBreak="0">
    <w:nsid w:val="0E1E4387"/>
    <w:multiLevelType w:val="hybridMultilevel"/>
    <w:tmpl w:val="E81ADB2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160C096C"/>
    <w:multiLevelType w:val="hybridMultilevel"/>
    <w:tmpl w:val="3F38B16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198C4527"/>
    <w:multiLevelType w:val="hybridMultilevel"/>
    <w:tmpl w:val="FD2629CE"/>
    <w:lvl w:ilvl="0" w:tplc="0416000F">
      <w:start w:val="5"/>
      <w:numFmt w:val="decimal"/>
      <w:lvlText w:val="%1."/>
      <w:lvlJc w:val="left"/>
      <w:pPr>
        <w:ind w:left="720" w:hanging="360"/>
      </w:pPr>
      <w:rPr>
        <w:rFonts w:hint="default"/>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2" w15:restartNumberingAfterBreak="0">
    <w:nsid w:val="1A52700C"/>
    <w:multiLevelType w:val="multilevel"/>
    <w:tmpl w:val="D876CEC0"/>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b w:val="0"/>
        <w:bCs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1CB9093D"/>
    <w:multiLevelType w:val="hybridMultilevel"/>
    <w:tmpl w:val="248C51C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1D5C100D"/>
    <w:multiLevelType w:val="multilevel"/>
    <w:tmpl w:val="0F662D94"/>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8F3008"/>
    <w:multiLevelType w:val="multilevel"/>
    <w:tmpl w:val="BE16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7DD7D39"/>
    <w:multiLevelType w:val="multilevel"/>
    <w:tmpl w:val="D264F436"/>
    <w:lvl w:ilvl="0">
      <w:start w:val="1"/>
      <w:numFmt w:val="decimal"/>
      <w:lvlText w:val="%1"/>
      <w:lvlJc w:val="left"/>
      <w:pPr>
        <w:ind w:left="431" w:hanging="188"/>
      </w:pPr>
      <w:rPr>
        <w:rFonts w:ascii="Arial" w:eastAsia="Arial" w:hAnsi="Arial" w:cs="Arial" w:hint="default"/>
        <w:b/>
        <w:bCs/>
        <w:i w:val="0"/>
        <w:iCs w:val="0"/>
        <w:spacing w:val="0"/>
        <w:w w:val="102"/>
        <w:sz w:val="22"/>
        <w:szCs w:val="22"/>
        <w:lang w:val="pt-PT" w:eastAsia="en-US" w:bidi="ar-SA"/>
      </w:rPr>
    </w:lvl>
    <w:lvl w:ilvl="1">
      <w:start w:val="1"/>
      <w:numFmt w:val="decimal"/>
      <w:lvlText w:val="%1.%2."/>
      <w:lvlJc w:val="left"/>
      <w:pPr>
        <w:ind w:left="244" w:hanging="434"/>
      </w:pPr>
      <w:rPr>
        <w:rFonts w:ascii="Times New Roman" w:eastAsia="Arial" w:hAnsi="Times New Roman" w:cs="Times New Roman" w:hint="default"/>
        <w:b w:val="0"/>
        <w:bCs w:val="0"/>
        <w:i w:val="0"/>
        <w:iCs w:val="0"/>
        <w:spacing w:val="0"/>
        <w:w w:val="102"/>
        <w:sz w:val="22"/>
        <w:szCs w:val="22"/>
        <w:lang w:val="pt-PT" w:eastAsia="en-US" w:bidi="ar-SA"/>
      </w:rPr>
    </w:lvl>
    <w:lvl w:ilvl="2">
      <w:numFmt w:val="bullet"/>
      <w:lvlText w:val="•"/>
      <w:lvlJc w:val="left"/>
      <w:pPr>
        <w:ind w:left="1451" w:hanging="434"/>
      </w:pPr>
      <w:rPr>
        <w:rFonts w:hint="default"/>
        <w:lang w:val="pt-PT" w:eastAsia="en-US" w:bidi="ar-SA"/>
      </w:rPr>
    </w:lvl>
    <w:lvl w:ilvl="3">
      <w:numFmt w:val="bullet"/>
      <w:lvlText w:val="•"/>
      <w:lvlJc w:val="left"/>
      <w:pPr>
        <w:ind w:left="2462" w:hanging="434"/>
      </w:pPr>
      <w:rPr>
        <w:rFonts w:hint="default"/>
        <w:lang w:val="pt-PT" w:eastAsia="en-US" w:bidi="ar-SA"/>
      </w:rPr>
    </w:lvl>
    <w:lvl w:ilvl="4">
      <w:numFmt w:val="bullet"/>
      <w:lvlText w:val="•"/>
      <w:lvlJc w:val="left"/>
      <w:pPr>
        <w:ind w:left="3473" w:hanging="434"/>
      </w:pPr>
      <w:rPr>
        <w:rFonts w:hint="default"/>
        <w:lang w:val="pt-PT" w:eastAsia="en-US" w:bidi="ar-SA"/>
      </w:rPr>
    </w:lvl>
    <w:lvl w:ilvl="5">
      <w:numFmt w:val="bullet"/>
      <w:lvlText w:val="•"/>
      <w:lvlJc w:val="left"/>
      <w:pPr>
        <w:ind w:left="4484" w:hanging="434"/>
      </w:pPr>
      <w:rPr>
        <w:rFonts w:hint="default"/>
        <w:lang w:val="pt-PT" w:eastAsia="en-US" w:bidi="ar-SA"/>
      </w:rPr>
    </w:lvl>
    <w:lvl w:ilvl="6">
      <w:numFmt w:val="bullet"/>
      <w:lvlText w:val="•"/>
      <w:lvlJc w:val="left"/>
      <w:pPr>
        <w:ind w:left="5495" w:hanging="434"/>
      </w:pPr>
      <w:rPr>
        <w:rFonts w:hint="default"/>
        <w:lang w:val="pt-PT" w:eastAsia="en-US" w:bidi="ar-SA"/>
      </w:rPr>
    </w:lvl>
    <w:lvl w:ilvl="7">
      <w:numFmt w:val="bullet"/>
      <w:lvlText w:val="•"/>
      <w:lvlJc w:val="left"/>
      <w:pPr>
        <w:ind w:left="6506" w:hanging="434"/>
      </w:pPr>
      <w:rPr>
        <w:rFonts w:hint="default"/>
        <w:lang w:val="pt-PT" w:eastAsia="en-US" w:bidi="ar-SA"/>
      </w:rPr>
    </w:lvl>
    <w:lvl w:ilvl="8">
      <w:numFmt w:val="bullet"/>
      <w:lvlText w:val="•"/>
      <w:lvlJc w:val="left"/>
      <w:pPr>
        <w:ind w:left="7517" w:hanging="434"/>
      </w:pPr>
      <w:rPr>
        <w:rFonts w:hint="default"/>
        <w:lang w:val="pt-PT" w:eastAsia="en-US" w:bidi="ar-SA"/>
      </w:rPr>
    </w:lvl>
  </w:abstractNum>
  <w:abstractNum w:abstractNumId="17" w15:restartNumberingAfterBreak="0">
    <w:nsid w:val="29391B20"/>
    <w:multiLevelType w:val="multilevel"/>
    <w:tmpl w:val="9A66A1CC"/>
    <w:lvl w:ilvl="0">
      <w:start w:val="9"/>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8" w15:restartNumberingAfterBreak="0">
    <w:nsid w:val="2A122343"/>
    <w:multiLevelType w:val="multilevel"/>
    <w:tmpl w:val="9B3A87A2"/>
    <w:lvl w:ilvl="0">
      <w:start w:val="3"/>
      <w:numFmt w:val="decimal"/>
      <w:lvlText w:val="%1."/>
      <w:lvlJc w:val="left"/>
      <w:pPr>
        <w:ind w:left="540" w:hanging="540"/>
      </w:pPr>
      <w:rPr>
        <w:rFonts w:hint="default"/>
        <w:b/>
        <w:bCs/>
      </w:rPr>
    </w:lvl>
    <w:lvl w:ilvl="1">
      <w:start w:val="4"/>
      <w:numFmt w:val="decimal"/>
      <w:lvlText w:val="%1.%2."/>
      <w:lvlJc w:val="left"/>
      <w:pPr>
        <w:ind w:left="682" w:hanging="540"/>
      </w:pPr>
      <w:rPr>
        <w:rFonts w:hint="default"/>
        <w:b w:val="0"/>
        <w:bCs w:val="0"/>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19" w15:restartNumberingAfterBreak="0">
    <w:nsid w:val="32ED623D"/>
    <w:multiLevelType w:val="multilevel"/>
    <w:tmpl w:val="6674F762"/>
    <w:lvl w:ilvl="0">
      <w:start w:val="1"/>
      <w:numFmt w:val="decimal"/>
      <w:lvlText w:val="%1."/>
      <w:lvlJc w:val="left"/>
      <w:pPr>
        <w:tabs>
          <w:tab w:val="num" w:pos="720"/>
        </w:tabs>
        <w:ind w:left="720" w:hanging="360"/>
      </w:pPr>
    </w:lvl>
    <w:lvl w:ilvl="1">
      <w:start w:val="16"/>
      <w:numFmt w:val="decimal"/>
      <w:lvlText w:val="%2"/>
      <w:lvlJc w:val="left"/>
      <w:pPr>
        <w:ind w:left="1440" w:hanging="360"/>
      </w:pPr>
      <w:rPr>
        <w:rFonts w:hint="default"/>
      </w:rPr>
    </w:lvl>
    <w:lvl w:ilvl="2">
      <w:start w:val="1"/>
      <w:numFmt w:val="decimal"/>
      <w:lvlText w:val="%3-"/>
      <w:lvlJc w:val="left"/>
      <w:pPr>
        <w:ind w:left="2160" w:hanging="360"/>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3C84CC3"/>
    <w:multiLevelType w:val="hybridMultilevel"/>
    <w:tmpl w:val="5BC65398"/>
    <w:lvl w:ilvl="0" w:tplc="887C8F68">
      <w:start w:val="1"/>
      <w:numFmt w:val="decimal"/>
      <w:lvlText w:val="%1."/>
      <w:lvlJc w:val="left"/>
      <w:pPr>
        <w:ind w:left="720" w:hanging="360"/>
      </w:pPr>
      <w:rPr>
        <w:rFonts w:hint="default"/>
        <w:b/>
        <w:bCs/>
        <w:i w:val="0"/>
        <w:iCs w:val="0"/>
        <w:color w:val="000000" w:themeColor="text1"/>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15:restartNumberingAfterBreak="0">
    <w:nsid w:val="369521B5"/>
    <w:multiLevelType w:val="hybridMultilevel"/>
    <w:tmpl w:val="D05CF67A"/>
    <w:lvl w:ilvl="0" w:tplc="50703236">
      <w:start w:val="1"/>
      <w:numFmt w:val="lowerLetter"/>
      <w:lvlText w:val="%1)"/>
      <w:lvlJc w:val="left"/>
      <w:pPr>
        <w:ind w:left="1310" w:hanging="265"/>
      </w:pPr>
      <w:rPr>
        <w:rFonts w:ascii="Arial" w:eastAsia="Arial" w:hAnsi="Arial" w:cs="Arial" w:hint="default"/>
        <w:b w:val="0"/>
        <w:bCs w:val="0"/>
        <w:i w:val="0"/>
        <w:iCs w:val="0"/>
        <w:spacing w:val="-2"/>
        <w:w w:val="102"/>
        <w:sz w:val="22"/>
        <w:szCs w:val="22"/>
        <w:lang w:val="pt-PT" w:eastAsia="en-US" w:bidi="ar-SA"/>
      </w:rPr>
    </w:lvl>
    <w:lvl w:ilvl="1" w:tplc="3CB66160">
      <w:numFmt w:val="bullet"/>
      <w:lvlText w:val="•"/>
      <w:lvlJc w:val="left"/>
      <w:pPr>
        <w:ind w:left="2142" w:hanging="265"/>
      </w:pPr>
      <w:rPr>
        <w:rFonts w:hint="default"/>
        <w:lang w:val="pt-PT" w:eastAsia="en-US" w:bidi="ar-SA"/>
      </w:rPr>
    </w:lvl>
    <w:lvl w:ilvl="2" w:tplc="1270BC66">
      <w:numFmt w:val="bullet"/>
      <w:lvlText w:val="•"/>
      <w:lvlJc w:val="left"/>
      <w:pPr>
        <w:ind w:left="2964" w:hanging="265"/>
      </w:pPr>
      <w:rPr>
        <w:rFonts w:hint="default"/>
        <w:lang w:val="pt-PT" w:eastAsia="en-US" w:bidi="ar-SA"/>
      </w:rPr>
    </w:lvl>
    <w:lvl w:ilvl="3" w:tplc="2910A374">
      <w:numFmt w:val="bullet"/>
      <w:lvlText w:val="•"/>
      <w:lvlJc w:val="left"/>
      <w:pPr>
        <w:ind w:left="3786" w:hanging="265"/>
      </w:pPr>
      <w:rPr>
        <w:rFonts w:hint="default"/>
        <w:lang w:val="pt-PT" w:eastAsia="en-US" w:bidi="ar-SA"/>
      </w:rPr>
    </w:lvl>
    <w:lvl w:ilvl="4" w:tplc="38821C16">
      <w:numFmt w:val="bullet"/>
      <w:lvlText w:val="•"/>
      <w:lvlJc w:val="left"/>
      <w:pPr>
        <w:ind w:left="4608" w:hanging="265"/>
      </w:pPr>
      <w:rPr>
        <w:rFonts w:hint="default"/>
        <w:lang w:val="pt-PT" w:eastAsia="en-US" w:bidi="ar-SA"/>
      </w:rPr>
    </w:lvl>
    <w:lvl w:ilvl="5" w:tplc="F198F23C">
      <w:numFmt w:val="bullet"/>
      <w:lvlText w:val="•"/>
      <w:lvlJc w:val="left"/>
      <w:pPr>
        <w:ind w:left="5430" w:hanging="265"/>
      </w:pPr>
      <w:rPr>
        <w:rFonts w:hint="default"/>
        <w:lang w:val="pt-PT" w:eastAsia="en-US" w:bidi="ar-SA"/>
      </w:rPr>
    </w:lvl>
    <w:lvl w:ilvl="6" w:tplc="781679AC">
      <w:numFmt w:val="bullet"/>
      <w:lvlText w:val="•"/>
      <w:lvlJc w:val="left"/>
      <w:pPr>
        <w:ind w:left="6252" w:hanging="265"/>
      </w:pPr>
      <w:rPr>
        <w:rFonts w:hint="default"/>
        <w:lang w:val="pt-PT" w:eastAsia="en-US" w:bidi="ar-SA"/>
      </w:rPr>
    </w:lvl>
    <w:lvl w:ilvl="7" w:tplc="1D8E1D7A">
      <w:numFmt w:val="bullet"/>
      <w:lvlText w:val="•"/>
      <w:lvlJc w:val="left"/>
      <w:pPr>
        <w:ind w:left="7074" w:hanging="265"/>
      </w:pPr>
      <w:rPr>
        <w:rFonts w:hint="default"/>
        <w:lang w:val="pt-PT" w:eastAsia="en-US" w:bidi="ar-SA"/>
      </w:rPr>
    </w:lvl>
    <w:lvl w:ilvl="8" w:tplc="203E4CD2">
      <w:numFmt w:val="bullet"/>
      <w:lvlText w:val="•"/>
      <w:lvlJc w:val="left"/>
      <w:pPr>
        <w:ind w:left="7896" w:hanging="265"/>
      </w:pPr>
      <w:rPr>
        <w:rFonts w:hint="default"/>
        <w:lang w:val="pt-PT" w:eastAsia="en-US" w:bidi="ar-SA"/>
      </w:rPr>
    </w:lvl>
  </w:abstractNum>
  <w:abstractNum w:abstractNumId="22" w15:restartNumberingAfterBreak="0">
    <w:nsid w:val="36E64713"/>
    <w:multiLevelType w:val="multilevel"/>
    <w:tmpl w:val="D7D82D68"/>
    <w:lvl w:ilvl="0">
      <w:start w:val="6"/>
      <w:numFmt w:val="decimal"/>
      <w:lvlText w:val="%1"/>
      <w:lvlJc w:val="left"/>
      <w:pPr>
        <w:ind w:left="360" w:hanging="360"/>
      </w:pPr>
      <w:rPr>
        <w:rFonts w:hint="default"/>
      </w:rPr>
    </w:lvl>
    <w:lvl w:ilvl="1">
      <w:start w:val="8"/>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3A9F2712"/>
    <w:multiLevelType w:val="multilevel"/>
    <w:tmpl w:val="0358C49E"/>
    <w:lvl w:ilvl="0">
      <w:start w:val="6"/>
      <w:numFmt w:val="decimal"/>
      <w:lvlText w:val="%1"/>
      <w:lvlJc w:val="left"/>
      <w:pPr>
        <w:ind w:left="360" w:hanging="360"/>
      </w:pPr>
      <w:rPr>
        <w:rFonts w:hint="default"/>
      </w:rPr>
    </w:lvl>
    <w:lvl w:ilvl="1">
      <w:start w:val="2"/>
      <w:numFmt w:val="decimal"/>
      <w:lvlText w:val="%1.%2"/>
      <w:lvlJc w:val="left"/>
      <w:pPr>
        <w:ind w:left="927" w:hanging="360"/>
      </w:pPr>
      <w:rPr>
        <w:rFonts w:hint="default"/>
        <w:b w:val="0"/>
        <w:bCs w:val="0"/>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4" w15:restartNumberingAfterBreak="0">
    <w:nsid w:val="3C204C62"/>
    <w:multiLevelType w:val="multilevel"/>
    <w:tmpl w:val="39167D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3DC02950"/>
    <w:multiLevelType w:val="multilevel"/>
    <w:tmpl w:val="C6869FFA"/>
    <w:lvl w:ilvl="0">
      <w:start w:val="1"/>
      <w:numFmt w:val="decimal"/>
      <w:lvlText w:val="%1."/>
      <w:lvlJc w:val="left"/>
      <w:pPr>
        <w:ind w:left="720" w:hanging="360"/>
      </w:pPr>
      <w:rPr>
        <w:rFonts w:ascii="Times New Roman" w:eastAsia="Arial" w:hAnsi="Times New Roman" w:cs="Times New Roman"/>
      </w:rPr>
    </w:lvl>
    <w:lvl w:ilvl="1">
      <w:start w:val="1"/>
      <w:numFmt w:val="decimal"/>
      <w:isLgl/>
      <w:lvlText w:val="%1.%2."/>
      <w:lvlJc w:val="left"/>
      <w:pPr>
        <w:ind w:left="720" w:hanging="360"/>
      </w:pPr>
      <w:rPr>
        <w:rFonts w:hint="default"/>
        <w:b w:val="0"/>
        <w:bCs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6" w15:restartNumberingAfterBreak="0">
    <w:nsid w:val="44855BFB"/>
    <w:multiLevelType w:val="multilevel"/>
    <w:tmpl w:val="FD74DCD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15:restartNumberingAfterBreak="0">
    <w:nsid w:val="44EA1B10"/>
    <w:multiLevelType w:val="multilevel"/>
    <w:tmpl w:val="076C0284"/>
    <w:lvl w:ilvl="0">
      <w:start w:val="6"/>
      <w:numFmt w:val="decimal"/>
      <w:lvlText w:val="%1."/>
      <w:lvlJc w:val="left"/>
      <w:pPr>
        <w:ind w:left="360" w:hanging="360"/>
      </w:pPr>
      <w:rPr>
        <w:rFonts w:hint="default"/>
        <w:b w:val="0"/>
      </w:rPr>
    </w:lvl>
    <w:lvl w:ilvl="1">
      <w:start w:val="2"/>
      <w:numFmt w:val="decimal"/>
      <w:lvlText w:val="%1.%2."/>
      <w:lvlJc w:val="left"/>
      <w:pPr>
        <w:ind w:left="603" w:hanging="360"/>
      </w:pPr>
      <w:rPr>
        <w:rFonts w:hint="default"/>
        <w:b w:val="0"/>
        <w:bCs w:val="0"/>
      </w:rPr>
    </w:lvl>
    <w:lvl w:ilvl="2">
      <w:start w:val="1"/>
      <w:numFmt w:val="decimal"/>
      <w:lvlText w:val="%1.%2.%3."/>
      <w:lvlJc w:val="left"/>
      <w:pPr>
        <w:ind w:left="1206" w:hanging="720"/>
      </w:pPr>
      <w:rPr>
        <w:rFonts w:hint="default"/>
        <w:b w:val="0"/>
      </w:rPr>
    </w:lvl>
    <w:lvl w:ilvl="3">
      <w:start w:val="1"/>
      <w:numFmt w:val="decimal"/>
      <w:lvlText w:val="%1.%2.%3.%4."/>
      <w:lvlJc w:val="left"/>
      <w:pPr>
        <w:ind w:left="1449" w:hanging="720"/>
      </w:pPr>
      <w:rPr>
        <w:rFonts w:hint="default"/>
        <w:b w:val="0"/>
      </w:rPr>
    </w:lvl>
    <w:lvl w:ilvl="4">
      <w:start w:val="1"/>
      <w:numFmt w:val="decimal"/>
      <w:lvlText w:val="%1.%2.%3.%4.%5."/>
      <w:lvlJc w:val="left"/>
      <w:pPr>
        <w:ind w:left="2052" w:hanging="1080"/>
      </w:pPr>
      <w:rPr>
        <w:rFonts w:hint="default"/>
        <w:b w:val="0"/>
      </w:rPr>
    </w:lvl>
    <w:lvl w:ilvl="5">
      <w:start w:val="1"/>
      <w:numFmt w:val="decimal"/>
      <w:lvlText w:val="%1.%2.%3.%4.%5.%6."/>
      <w:lvlJc w:val="left"/>
      <w:pPr>
        <w:ind w:left="2295" w:hanging="1080"/>
      </w:pPr>
      <w:rPr>
        <w:rFonts w:hint="default"/>
        <w:b w:val="0"/>
      </w:rPr>
    </w:lvl>
    <w:lvl w:ilvl="6">
      <w:start w:val="1"/>
      <w:numFmt w:val="decimal"/>
      <w:lvlText w:val="%1.%2.%3.%4.%5.%6.%7."/>
      <w:lvlJc w:val="left"/>
      <w:pPr>
        <w:ind w:left="2898" w:hanging="1440"/>
      </w:pPr>
      <w:rPr>
        <w:rFonts w:hint="default"/>
        <w:b w:val="0"/>
      </w:rPr>
    </w:lvl>
    <w:lvl w:ilvl="7">
      <w:start w:val="1"/>
      <w:numFmt w:val="decimal"/>
      <w:lvlText w:val="%1.%2.%3.%4.%5.%6.%7.%8."/>
      <w:lvlJc w:val="left"/>
      <w:pPr>
        <w:ind w:left="3141" w:hanging="1440"/>
      </w:pPr>
      <w:rPr>
        <w:rFonts w:hint="default"/>
        <w:b w:val="0"/>
      </w:rPr>
    </w:lvl>
    <w:lvl w:ilvl="8">
      <w:start w:val="1"/>
      <w:numFmt w:val="decimal"/>
      <w:lvlText w:val="%1.%2.%3.%4.%5.%6.%7.%8.%9."/>
      <w:lvlJc w:val="left"/>
      <w:pPr>
        <w:ind w:left="3744" w:hanging="1800"/>
      </w:pPr>
      <w:rPr>
        <w:rFonts w:hint="default"/>
        <w:b w:val="0"/>
      </w:rPr>
    </w:lvl>
  </w:abstractNum>
  <w:abstractNum w:abstractNumId="28" w15:restartNumberingAfterBreak="0">
    <w:nsid w:val="48C868EF"/>
    <w:multiLevelType w:val="multilevel"/>
    <w:tmpl w:val="DB0E304A"/>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F1226D9"/>
    <w:multiLevelType w:val="multilevel"/>
    <w:tmpl w:val="17DA78CC"/>
    <w:lvl w:ilvl="0">
      <w:start w:val="9"/>
      <w:numFmt w:val="decimal"/>
      <w:lvlText w:val="%1."/>
      <w:lvlJc w:val="left"/>
      <w:pPr>
        <w:ind w:left="360" w:hanging="360"/>
      </w:pPr>
      <w:rPr>
        <w:rFonts w:hint="default"/>
      </w:rPr>
    </w:lvl>
    <w:lvl w:ilvl="1">
      <w:start w:val="2"/>
      <w:numFmt w:val="decimal"/>
      <w:lvlText w:val="%1.%2."/>
      <w:lvlJc w:val="left"/>
      <w:pPr>
        <w:ind w:left="360" w:hanging="36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4FF06D7A"/>
    <w:multiLevelType w:val="multilevel"/>
    <w:tmpl w:val="483EF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4C666DD"/>
    <w:multiLevelType w:val="multilevel"/>
    <w:tmpl w:val="4FE2E744"/>
    <w:lvl w:ilvl="0">
      <w:start w:val="11"/>
      <w:numFmt w:val="decimal"/>
      <w:lvlText w:val="%1."/>
      <w:lvlJc w:val="left"/>
      <w:pPr>
        <w:ind w:left="480" w:hanging="480"/>
      </w:pPr>
      <w:rPr>
        <w:rFonts w:hint="default"/>
      </w:rPr>
    </w:lvl>
    <w:lvl w:ilvl="1">
      <w:start w:val="1"/>
      <w:numFmt w:val="decimal"/>
      <w:lvlText w:val="%1.%2."/>
      <w:lvlJc w:val="left"/>
      <w:pPr>
        <w:ind w:left="480" w:hanging="480"/>
      </w:pPr>
      <w:rPr>
        <w:rFonts w:hint="default"/>
        <w:b w:val="0"/>
        <w:bCs w:val="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562B03CD"/>
    <w:multiLevelType w:val="multilevel"/>
    <w:tmpl w:val="EB70D4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580335CB"/>
    <w:multiLevelType w:val="singleLevel"/>
    <w:tmpl w:val="654C8588"/>
    <w:lvl w:ilvl="0">
      <w:start w:val="1"/>
      <w:numFmt w:val="bullet"/>
      <w:pStyle w:val="Marcador"/>
      <w:lvlText w:val="∙"/>
      <w:lvlJc w:val="left"/>
      <w:pPr>
        <w:tabs>
          <w:tab w:val="num" w:pos="360"/>
        </w:tabs>
        <w:ind w:left="360" w:hanging="360"/>
      </w:pPr>
      <w:rPr>
        <w:rFonts w:ascii="Arial Black" w:hAnsi="Arial Black" w:hint="default"/>
        <w:sz w:val="24"/>
      </w:rPr>
    </w:lvl>
  </w:abstractNum>
  <w:abstractNum w:abstractNumId="34" w15:restartNumberingAfterBreak="0">
    <w:nsid w:val="5B9B2302"/>
    <w:multiLevelType w:val="multilevel"/>
    <w:tmpl w:val="18DAB1D8"/>
    <w:lvl w:ilvl="0">
      <w:start w:val="1"/>
      <w:numFmt w:val="decimal"/>
      <w:lvlText w:val="%1"/>
      <w:lvlJc w:val="left"/>
      <w:pPr>
        <w:ind w:left="511" w:hanging="268"/>
      </w:pPr>
      <w:rPr>
        <w:rFonts w:ascii="Times New Roman" w:eastAsia="Arial" w:hAnsi="Times New Roman" w:cs="Times New Roman" w:hint="default"/>
        <w:b/>
        <w:bCs/>
        <w:i w:val="0"/>
        <w:iCs w:val="0"/>
        <w:spacing w:val="0"/>
        <w:w w:val="102"/>
        <w:sz w:val="22"/>
        <w:szCs w:val="22"/>
        <w:lang w:val="pt-PT" w:eastAsia="en-US" w:bidi="ar-SA"/>
      </w:rPr>
    </w:lvl>
    <w:lvl w:ilvl="1">
      <w:start w:val="1"/>
      <w:numFmt w:val="decimal"/>
      <w:lvlText w:val="%1.%2."/>
      <w:lvlJc w:val="left"/>
      <w:pPr>
        <w:ind w:left="715" w:hanging="431"/>
      </w:pPr>
      <w:rPr>
        <w:rFonts w:hint="default"/>
        <w:b w:val="0"/>
        <w:bCs/>
        <w:spacing w:val="0"/>
        <w:w w:val="97"/>
        <w:lang w:val="pt-PT" w:eastAsia="en-US" w:bidi="ar-SA"/>
      </w:rPr>
    </w:lvl>
    <w:lvl w:ilvl="2">
      <w:start w:val="1"/>
      <w:numFmt w:val="decimal"/>
      <w:lvlText w:val="%1.%2.%3."/>
      <w:lvlJc w:val="left"/>
      <w:pPr>
        <w:ind w:left="1576" w:hanging="800"/>
      </w:pPr>
      <w:rPr>
        <w:rFonts w:hint="default"/>
        <w:b w:val="0"/>
        <w:bCs/>
        <w:spacing w:val="-2"/>
        <w:w w:val="102"/>
        <w:lang w:val="pt-PT" w:eastAsia="en-US" w:bidi="ar-SA"/>
      </w:rPr>
    </w:lvl>
    <w:lvl w:ilvl="3">
      <w:numFmt w:val="bullet"/>
      <w:lvlText w:val="•"/>
      <w:lvlJc w:val="left"/>
      <w:pPr>
        <w:ind w:left="780" w:hanging="800"/>
      </w:pPr>
      <w:rPr>
        <w:rFonts w:hint="default"/>
        <w:lang w:val="pt-PT" w:eastAsia="en-US" w:bidi="ar-SA"/>
      </w:rPr>
    </w:lvl>
    <w:lvl w:ilvl="4">
      <w:numFmt w:val="bullet"/>
      <w:lvlText w:val="•"/>
      <w:lvlJc w:val="left"/>
      <w:pPr>
        <w:ind w:left="900" w:hanging="800"/>
      </w:pPr>
      <w:rPr>
        <w:rFonts w:hint="default"/>
        <w:lang w:val="pt-PT" w:eastAsia="en-US" w:bidi="ar-SA"/>
      </w:rPr>
    </w:lvl>
    <w:lvl w:ilvl="5">
      <w:numFmt w:val="bullet"/>
      <w:lvlText w:val="•"/>
      <w:lvlJc w:val="left"/>
      <w:pPr>
        <w:ind w:left="1400" w:hanging="800"/>
      </w:pPr>
      <w:rPr>
        <w:rFonts w:hint="default"/>
        <w:lang w:val="pt-PT" w:eastAsia="en-US" w:bidi="ar-SA"/>
      </w:rPr>
    </w:lvl>
    <w:lvl w:ilvl="6">
      <w:numFmt w:val="bullet"/>
      <w:lvlText w:val="•"/>
      <w:lvlJc w:val="left"/>
      <w:pPr>
        <w:ind w:left="1580" w:hanging="800"/>
      </w:pPr>
      <w:rPr>
        <w:rFonts w:hint="default"/>
        <w:lang w:val="pt-PT" w:eastAsia="en-US" w:bidi="ar-SA"/>
      </w:rPr>
    </w:lvl>
    <w:lvl w:ilvl="7">
      <w:numFmt w:val="bullet"/>
      <w:lvlText w:val="•"/>
      <w:lvlJc w:val="left"/>
      <w:pPr>
        <w:ind w:left="3570" w:hanging="800"/>
      </w:pPr>
      <w:rPr>
        <w:rFonts w:hint="default"/>
        <w:lang w:val="pt-PT" w:eastAsia="en-US" w:bidi="ar-SA"/>
      </w:rPr>
    </w:lvl>
    <w:lvl w:ilvl="8">
      <w:numFmt w:val="bullet"/>
      <w:lvlText w:val="•"/>
      <w:lvlJc w:val="left"/>
      <w:pPr>
        <w:ind w:left="5560" w:hanging="800"/>
      </w:pPr>
      <w:rPr>
        <w:rFonts w:hint="default"/>
        <w:lang w:val="pt-PT" w:eastAsia="en-US" w:bidi="ar-SA"/>
      </w:rPr>
    </w:lvl>
  </w:abstractNum>
  <w:abstractNum w:abstractNumId="35" w15:restartNumberingAfterBreak="0">
    <w:nsid w:val="5E4C4F12"/>
    <w:multiLevelType w:val="hybridMultilevel"/>
    <w:tmpl w:val="33DAA8DE"/>
    <w:lvl w:ilvl="0" w:tplc="04160001">
      <w:start w:val="1"/>
      <w:numFmt w:val="bullet"/>
      <w:lvlText w:val=""/>
      <w:lvlJc w:val="left"/>
      <w:pPr>
        <w:ind w:left="1004" w:hanging="360"/>
      </w:pPr>
      <w:rPr>
        <w:rFonts w:ascii="Symbol" w:hAnsi="Symbol" w:hint="default"/>
      </w:rPr>
    </w:lvl>
    <w:lvl w:ilvl="1" w:tplc="04160003" w:tentative="1">
      <w:start w:val="1"/>
      <w:numFmt w:val="bullet"/>
      <w:lvlText w:val="o"/>
      <w:lvlJc w:val="left"/>
      <w:pPr>
        <w:ind w:left="1724" w:hanging="360"/>
      </w:pPr>
      <w:rPr>
        <w:rFonts w:ascii="Courier New" w:hAnsi="Courier New" w:cs="Courier New" w:hint="default"/>
      </w:rPr>
    </w:lvl>
    <w:lvl w:ilvl="2" w:tplc="04160005" w:tentative="1">
      <w:start w:val="1"/>
      <w:numFmt w:val="bullet"/>
      <w:lvlText w:val=""/>
      <w:lvlJc w:val="left"/>
      <w:pPr>
        <w:ind w:left="2444" w:hanging="360"/>
      </w:pPr>
      <w:rPr>
        <w:rFonts w:ascii="Wingdings" w:hAnsi="Wingdings" w:hint="default"/>
      </w:rPr>
    </w:lvl>
    <w:lvl w:ilvl="3" w:tplc="04160001" w:tentative="1">
      <w:start w:val="1"/>
      <w:numFmt w:val="bullet"/>
      <w:lvlText w:val=""/>
      <w:lvlJc w:val="left"/>
      <w:pPr>
        <w:ind w:left="3164" w:hanging="360"/>
      </w:pPr>
      <w:rPr>
        <w:rFonts w:ascii="Symbol" w:hAnsi="Symbol" w:hint="default"/>
      </w:rPr>
    </w:lvl>
    <w:lvl w:ilvl="4" w:tplc="04160003" w:tentative="1">
      <w:start w:val="1"/>
      <w:numFmt w:val="bullet"/>
      <w:lvlText w:val="o"/>
      <w:lvlJc w:val="left"/>
      <w:pPr>
        <w:ind w:left="3884" w:hanging="360"/>
      </w:pPr>
      <w:rPr>
        <w:rFonts w:ascii="Courier New" w:hAnsi="Courier New" w:cs="Courier New" w:hint="default"/>
      </w:rPr>
    </w:lvl>
    <w:lvl w:ilvl="5" w:tplc="04160005" w:tentative="1">
      <w:start w:val="1"/>
      <w:numFmt w:val="bullet"/>
      <w:lvlText w:val=""/>
      <w:lvlJc w:val="left"/>
      <w:pPr>
        <w:ind w:left="4604" w:hanging="360"/>
      </w:pPr>
      <w:rPr>
        <w:rFonts w:ascii="Wingdings" w:hAnsi="Wingdings" w:hint="default"/>
      </w:rPr>
    </w:lvl>
    <w:lvl w:ilvl="6" w:tplc="04160001" w:tentative="1">
      <w:start w:val="1"/>
      <w:numFmt w:val="bullet"/>
      <w:lvlText w:val=""/>
      <w:lvlJc w:val="left"/>
      <w:pPr>
        <w:ind w:left="5324" w:hanging="360"/>
      </w:pPr>
      <w:rPr>
        <w:rFonts w:ascii="Symbol" w:hAnsi="Symbol" w:hint="default"/>
      </w:rPr>
    </w:lvl>
    <w:lvl w:ilvl="7" w:tplc="04160003" w:tentative="1">
      <w:start w:val="1"/>
      <w:numFmt w:val="bullet"/>
      <w:lvlText w:val="o"/>
      <w:lvlJc w:val="left"/>
      <w:pPr>
        <w:ind w:left="6044" w:hanging="360"/>
      </w:pPr>
      <w:rPr>
        <w:rFonts w:ascii="Courier New" w:hAnsi="Courier New" w:cs="Courier New" w:hint="default"/>
      </w:rPr>
    </w:lvl>
    <w:lvl w:ilvl="8" w:tplc="04160005" w:tentative="1">
      <w:start w:val="1"/>
      <w:numFmt w:val="bullet"/>
      <w:lvlText w:val=""/>
      <w:lvlJc w:val="left"/>
      <w:pPr>
        <w:ind w:left="6764" w:hanging="360"/>
      </w:pPr>
      <w:rPr>
        <w:rFonts w:ascii="Wingdings" w:hAnsi="Wingdings" w:hint="default"/>
      </w:rPr>
    </w:lvl>
  </w:abstractNum>
  <w:abstractNum w:abstractNumId="36" w15:restartNumberingAfterBreak="0">
    <w:nsid w:val="60EC0BB6"/>
    <w:multiLevelType w:val="multilevel"/>
    <w:tmpl w:val="160C1BB8"/>
    <w:lvl w:ilvl="0">
      <w:start w:val="6"/>
      <w:numFmt w:val="decimal"/>
      <w:lvlText w:val="%1"/>
      <w:lvlJc w:val="left"/>
      <w:pPr>
        <w:ind w:left="480" w:hanging="480"/>
      </w:pPr>
      <w:rPr>
        <w:rFonts w:hint="default"/>
        <w:color w:val="000000"/>
      </w:rPr>
    </w:lvl>
    <w:lvl w:ilvl="1">
      <w:start w:val="2"/>
      <w:numFmt w:val="decimal"/>
      <w:lvlText w:val="%1.%2"/>
      <w:lvlJc w:val="left"/>
      <w:pPr>
        <w:ind w:left="934" w:hanging="480"/>
      </w:pPr>
      <w:rPr>
        <w:rFonts w:hint="default"/>
        <w:b w:val="0"/>
        <w:bCs/>
        <w:color w:val="000000"/>
      </w:rPr>
    </w:lvl>
    <w:lvl w:ilvl="2">
      <w:start w:val="1"/>
      <w:numFmt w:val="decimal"/>
      <w:lvlText w:val="%1.%2.%3"/>
      <w:lvlJc w:val="left"/>
      <w:pPr>
        <w:ind w:left="1628" w:hanging="720"/>
      </w:pPr>
      <w:rPr>
        <w:rFonts w:hint="default"/>
        <w:b w:val="0"/>
        <w:bCs/>
        <w:color w:val="000000"/>
      </w:rPr>
    </w:lvl>
    <w:lvl w:ilvl="3">
      <w:start w:val="1"/>
      <w:numFmt w:val="decimal"/>
      <w:lvlText w:val="%1.%2.%3.%4"/>
      <w:lvlJc w:val="left"/>
      <w:pPr>
        <w:ind w:left="2082" w:hanging="720"/>
      </w:pPr>
      <w:rPr>
        <w:rFonts w:hint="default"/>
        <w:color w:val="000000"/>
      </w:rPr>
    </w:lvl>
    <w:lvl w:ilvl="4">
      <w:start w:val="1"/>
      <w:numFmt w:val="decimal"/>
      <w:lvlText w:val="%1.%2.%3.%4.%5"/>
      <w:lvlJc w:val="left"/>
      <w:pPr>
        <w:ind w:left="2896" w:hanging="1080"/>
      </w:pPr>
      <w:rPr>
        <w:rFonts w:hint="default"/>
        <w:color w:val="000000"/>
      </w:rPr>
    </w:lvl>
    <w:lvl w:ilvl="5">
      <w:start w:val="1"/>
      <w:numFmt w:val="decimal"/>
      <w:lvlText w:val="%1.%2.%3.%4.%5.%6"/>
      <w:lvlJc w:val="left"/>
      <w:pPr>
        <w:ind w:left="3350" w:hanging="1080"/>
      </w:pPr>
      <w:rPr>
        <w:rFonts w:hint="default"/>
        <w:color w:val="000000"/>
      </w:rPr>
    </w:lvl>
    <w:lvl w:ilvl="6">
      <w:start w:val="1"/>
      <w:numFmt w:val="decimal"/>
      <w:lvlText w:val="%1.%2.%3.%4.%5.%6.%7"/>
      <w:lvlJc w:val="left"/>
      <w:pPr>
        <w:ind w:left="4164" w:hanging="1440"/>
      </w:pPr>
      <w:rPr>
        <w:rFonts w:hint="default"/>
        <w:color w:val="000000"/>
      </w:rPr>
    </w:lvl>
    <w:lvl w:ilvl="7">
      <w:start w:val="1"/>
      <w:numFmt w:val="decimal"/>
      <w:lvlText w:val="%1.%2.%3.%4.%5.%6.%7.%8"/>
      <w:lvlJc w:val="left"/>
      <w:pPr>
        <w:ind w:left="4618" w:hanging="1440"/>
      </w:pPr>
      <w:rPr>
        <w:rFonts w:hint="default"/>
        <w:color w:val="000000"/>
      </w:rPr>
    </w:lvl>
    <w:lvl w:ilvl="8">
      <w:start w:val="1"/>
      <w:numFmt w:val="decimal"/>
      <w:lvlText w:val="%1.%2.%3.%4.%5.%6.%7.%8.%9"/>
      <w:lvlJc w:val="left"/>
      <w:pPr>
        <w:ind w:left="5432" w:hanging="1800"/>
      </w:pPr>
      <w:rPr>
        <w:rFonts w:hint="default"/>
        <w:color w:val="000000"/>
      </w:rPr>
    </w:lvl>
  </w:abstractNum>
  <w:abstractNum w:abstractNumId="37" w15:restartNumberingAfterBreak="0">
    <w:nsid w:val="63591109"/>
    <w:multiLevelType w:val="hybridMultilevel"/>
    <w:tmpl w:val="F4087EBA"/>
    <w:lvl w:ilvl="0" w:tplc="48CE8F0A">
      <w:start w:val="1"/>
      <w:numFmt w:val="lowerLetter"/>
      <w:lvlText w:val="%1)"/>
      <w:lvlJc w:val="left"/>
      <w:pPr>
        <w:ind w:left="508" w:hanging="265"/>
      </w:pPr>
      <w:rPr>
        <w:rFonts w:ascii="Times New Roman" w:eastAsia="Arial" w:hAnsi="Times New Roman" w:cs="Times New Roman" w:hint="default"/>
        <w:b w:val="0"/>
        <w:bCs w:val="0"/>
        <w:i w:val="0"/>
        <w:iCs w:val="0"/>
        <w:spacing w:val="0"/>
        <w:w w:val="102"/>
        <w:sz w:val="22"/>
        <w:szCs w:val="22"/>
        <w:lang w:val="pt-PT" w:eastAsia="en-US" w:bidi="ar-SA"/>
      </w:rPr>
    </w:lvl>
    <w:lvl w:ilvl="1" w:tplc="C35C523A">
      <w:numFmt w:val="bullet"/>
      <w:lvlText w:val="•"/>
      <w:lvlJc w:val="left"/>
      <w:pPr>
        <w:ind w:left="1404" w:hanging="265"/>
      </w:pPr>
      <w:rPr>
        <w:rFonts w:hint="default"/>
        <w:lang w:val="pt-PT" w:eastAsia="en-US" w:bidi="ar-SA"/>
      </w:rPr>
    </w:lvl>
    <w:lvl w:ilvl="2" w:tplc="EA0A24F4">
      <w:numFmt w:val="bullet"/>
      <w:lvlText w:val="•"/>
      <w:lvlJc w:val="left"/>
      <w:pPr>
        <w:ind w:left="2308" w:hanging="265"/>
      </w:pPr>
      <w:rPr>
        <w:rFonts w:hint="default"/>
        <w:lang w:val="pt-PT" w:eastAsia="en-US" w:bidi="ar-SA"/>
      </w:rPr>
    </w:lvl>
    <w:lvl w:ilvl="3" w:tplc="1520AD1A">
      <w:numFmt w:val="bullet"/>
      <w:lvlText w:val="•"/>
      <w:lvlJc w:val="left"/>
      <w:pPr>
        <w:ind w:left="3212" w:hanging="265"/>
      </w:pPr>
      <w:rPr>
        <w:rFonts w:hint="default"/>
        <w:lang w:val="pt-PT" w:eastAsia="en-US" w:bidi="ar-SA"/>
      </w:rPr>
    </w:lvl>
    <w:lvl w:ilvl="4" w:tplc="2F58A2C0">
      <w:numFmt w:val="bullet"/>
      <w:lvlText w:val="•"/>
      <w:lvlJc w:val="left"/>
      <w:pPr>
        <w:ind w:left="4116" w:hanging="265"/>
      </w:pPr>
      <w:rPr>
        <w:rFonts w:hint="default"/>
        <w:lang w:val="pt-PT" w:eastAsia="en-US" w:bidi="ar-SA"/>
      </w:rPr>
    </w:lvl>
    <w:lvl w:ilvl="5" w:tplc="3C3AC656">
      <w:numFmt w:val="bullet"/>
      <w:lvlText w:val="•"/>
      <w:lvlJc w:val="left"/>
      <w:pPr>
        <w:ind w:left="5020" w:hanging="265"/>
      </w:pPr>
      <w:rPr>
        <w:rFonts w:hint="default"/>
        <w:lang w:val="pt-PT" w:eastAsia="en-US" w:bidi="ar-SA"/>
      </w:rPr>
    </w:lvl>
    <w:lvl w:ilvl="6" w:tplc="5338079A">
      <w:numFmt w:val="bullet"/>
      <w:lvlText w:val="•"/>
      <w:lvlJc w:val="left"/>
      <w:pPr>
        <w:ind w:left="5924" w:hanging="265"/>
      </w:pPr>
      <w:rPr>
        <w:rFonts w:hint="default"/>
        <w:lang w:val="pt-PT" w:eastAsia="en-US" w:bidi="ar-SA"/>
      </w:rPr>
    </w:lvl>
    <w:lvl w:ilvl="7" w:tplc="E1F05E1E">
      <w:numFmt w:val="bullet"/>
      <w:lvlText w:val="•"/>
      <w:lvlJc w:val="left"/>
      <w:pPr>
        <w:ind w:left="6828" w:hanging="265"/>
      </w:pPr>
      <w:rPr>
        <w:rFonts w:hint="default"/>
        <w:lang w:val="pt-PT" w:eastAsia="en-US" w:bidi="ar-SA"/>
      </w:rPr>
    </w:lvl>
    <w:lvl w:ilvl="8" w:tplc="1D5A7FF8">
      <w:numFmt w:val="bullet"/>
      <w:lvlText w:val="•"/>
      <w:lvlJc w:val="left"/>
      <w:pPr>
        <w:ind w:left="7732" w:hanging="265"/>
      </w:pPr>
      <w:rPr>
        <w:rFonts w:hint="default"/>
        <w:lang w:val="pt-PT" w:eastAsia="en-US" w:bidi="ar-SA"/>
      </w:rPr>
    </w:lvl>
  </w:abstractNum>
  <w:abstractNum w:abstractNumId="38" w15:restartNumberingAfterBreak="0">
    <w:nsid w:val="691E65A2"/>
    <w:multiLevelType w:val="hybridMultilevel"/>
    <w:tmpl w:val="9B523D2E"/>
    <w:lvl w:ilvl="0" w:tplc="04160001">
      <w:start w:val="1"/>
      <w:numFmt w:val="bullet"/>
      <w:lvlText w:val=""/>
      <w:lvlJc w:val="left"/>
      <w:pPr>
        <w:ind w:left="1440" w:hanging="360"/>
      </w:pPr>
      <w:rPr>
        <w:rFonts w:ascii="Symbol" w:hAnsi="Symbol" w:hint="default"/>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39" w15:restartNumberingAfterBreak="0">
    <w:nsid w:val="6B8E6347"/>
    <w:multiLevelType w:val="multilevel"/>
    <w:tmpl w:val="09763598"/>
    <w:lvl w:ilvl="0">
      <w:start w:val="6"/>
      <w:numFmt w:val="decimal"/>
      <w:lvlText w:val="%1"/>
      <w:lvlJc w:val="left"/>
      <w:pPr>
        <w:ind w:left="435" w:hanging="435"/>
      </w:pPr>
      <w:rPr>
        <w:rFonts w:hint="default"/>
      </w:rPr>
    </w:lvl>
    <w:lvl w:ilvl="1">
      <w:start w:val="2"/>
      <w:numFmt w:val="decimal"/>
      <w:lvlText w:val="%1.%2"/>
      <w:lvlJc w:val="left"/>
      <w:pPr>
        <w:ind w:left="577" w:hanging="435"/>
      </w:pPr>
      <w:rPr>
        <w:rFonts w:hint="default"/>
      </w:rPr>
    </w:lvl>
    <w:lvl w:ilvl="2">
      <w:start w:val="2"/>
      <w:numFmt w:val="decimal"/>
      <w:lvlText w:val="%1.%2.%3"/>
      <w:lvlJc w:val="left"/>
      <w:pPr>
        <w:ind w:left="1004" w:hanging="720"/>
      </w:pPr>
      <w:rPr>
        <w:rFonts w:hint="default"/>
        <w:b w:val="0"/>
        <w:bCs w:val="0"/>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40" w15:restartNumberingAfterBreak="0">
    <w:nsid w:val="74256E62"/>
    <w:multiLevelType w:val="hybridMultilevel"/>
    <w:tmpl w:val="C5FCE0CE"/>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1" w15:restartNumberingAfterBreak="0">
    <w:nsid w:val="743D2403"/>
    <w:multiLevelType w:val="multilevel"/>
    <w:tmpl w:val="0674D442"/>
    <w:lvl w:ilvl="0">
      <w:start w:val="6"/>
      <w:numFmt w:val="decimal"/>
      <w:lvlText w:val="%1."/>
      <w:lvlJc w:val="left"/>
      <w:pPr>
        <w:ind w:left="720" w:hanging="360"/>
      </w:pPr>
      <w:rPr>
        <w:rFonts w:hint="default"/>
        <w:i w:val="0"/>
        <w:iCs w:val="0"/>
        <w:color w:val="auto"/>
      </w:rPr>
    </w:lvl>
    <w:lvl w:ilvl="1">
      <w:start w:val="1"/>
      <w:numFmt w:val="decimal"/>
      <w:isLgl/>
      <w:lvlText w:val="%1.%2."/>
      <w:lvlJc w:val="left"/>
      <w:pPr>
        <w:ind w:left="1440" w:hanging="360"/>
      </w:pPr>
      <w:rPr>
        <w:rFonts w:hint="default"/>
        <w:b w:val="0"/>
        <w:bCs w:val="0"/>
        <w:sz w:val="24"/>
        <w:szCs w:val="24"/>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920" w:hanging="1800"/>
      </w:pPr>
      <w:rPr>
        <w:rFonts w:hint="default"/>
      </w:rPr>
    </w:lvl>
  </w:abstractNum>
  <w:abstractNum w:abstractNumId="42" w15:restartNumberingAfterBreak="0">
    <w:nsid w:val="772F066B"/>
    <w:multiLevelType w:val="multilevel"/>
    <w:tmpl w:val="B38A679A"/>
    <w:lvl w:ilvl="0">
      <w:start w:val="1"/>
      <w:numFmt w:val="decimal"/>
      <w:pStyle w:val="MNN1"/>
      <w:suff w:val="space"/>
      <w:lvlText w:val="%1"/>
      <w:lvlJc w:val="left"/>
      <w:rPr>
        <w:rFonts w:ascii="Arial" w:hAnsi="Arial" w:hint="default"/>
        <w:b/>
        <w:i w:val="0"/>
        <w:sz w:val="18"/>
      </w:rPr>
    </w:lvl>
    <w:lvl w:ilvl="1">
      <w:start w:val="1"/>
      <w:numFmt w:val="decimal"/>
      <w:suff w:val="space"/>
      <w:lvlText w:val="%1.%2"/>
      <w:lvlJc w:val="left"/>
      <w:rPr>
        <w:rFonts w:ascii="Arial" w:hAnsi="Arial" w:hint="default"/>
        <w:b/>
        <w:i w:val="0"/>
        <w:sz w:val="18"/>
      </w:rPr>
    </w:lvl>
    <w:lvl w:ilvl="2">
      <w:start w:val="1"/>
      <w:numFmt w:val="decimal"/>
      <w:suff w:val="space"/>
      <w:lvlText w:val="%1.%2.%3"/>
      <w:lvlJc w:val="left"/>
      <w:rPr>
        <w:rFonts w:ascii="Arial" w:hAnsi="Arial" w:hint="default"/>
        <w:b/>
        <w:i w:val="0"/>
        <w:sz w:val="18"/>
      </w:rPr>
    </w:lvl>
    <w:lvl w:ilvl="3">
      <w:start w:val="1"/>
      <w:numFmt w:val="decimal"/>
      <w:suff w:val="space"/>
      <w:lvlText w:val="%1.%2.%3.%4"/>
      <w:lvlJc w:val="left"/>
      <w:rPr>
        <w:rFonts w:ascii="Arial" w:hAnsi="Arial" w:hint="default"/>
        <w:b/>
        <w:i w:val="0"/>
        <w:sz w:val="18"/>
      </w:rPr>
    </w:lvl>
    <w:lvl w:ilvl="4">
      <w:start w:val="1"/>
      <w:numFmt w:val="decimal"/>
      <w:suff w:val="space"/>
      <w:lvlText w:val="%1.%2.%3.%4.%5"/>
      <w:lvlJc w:val="left"/>
      <w:rPr>
        <w:rFonts w:ascii="Arial" w:hAnsi="Arial" w:hint="default"/>
        <w:b/>
        <w:i w:val="0"/>
        <w:sz w:val="18"/>
      </w:rPr>
    </w:lvl>
    <w:lvl w:ilvl="5">
      <w:start w:val="1"/>
      <w:numFmt w:val="decimal"/>
      <w:suff w:val="space"/>
      <w:lvlText w:val="%1.%2.%3.%4.%5.%6"/>
      <w:lvlJc w:val="left"/>
      <w:rPr>
        <w:rFonts w:ascii="Arial" w:hAnsi="Arial" w:hint="default"/>
        <w:b/>
        <w:i w:val="0"/>
        <w:sz w:val="18"/>
      </w:rPr>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abstractNum w:abstractNumId="43" w15:restartNumberingAfterBreak="0">
    <w:nsid w:val="789415C2"/>
    <w:multiLevelType w:val="multilevel"/>
    <w:tmpl w:val="39246634"/>
    <w:lvl w:ilvl="0">
      <w:start w:val="1"/>
      <w:numFmt w:val="decimal"/>
      <w:lvlText w:val="%1."/>
      <w:lvlJc w:val="left"/>
      <w:pPr>
        <w:tabs>
          <w:tab w:val="num" w:pos="720"/>
        </w:tabs>
        <w:ind w:left="720" w:hanging="360"/>
      </w:pPr>
    </w:lvl>
    <w:lvl w:ilvl="1">
      <w:start w:val="13"/>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4" w15:restartNumberingAfterBreak="0">
    <w:nsid w:val="7ABC5D57"/>
    <w:multiLevelType w:val="multilevel"/>
    <w:tmpl w:val="3076A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F82762A"/>
    <w:multiLevelType w:val="multilevel"/>
    <w:tmpl w:val="13CE107A"/>
    <w:lvl w:ilvl="0">
      <w:start w:val="10"/>
      <w:numFmt w:val="decimal"/>
      <w:lvlText w:val="%1."/>
      <w:lvlJc w:val="left"/>
      <w:pPr>
        <w:ind w:left="480" w:hanging="480"/>
      </w:pPr>
      <w:rPr>
        <w:rFonts w:hint="default"/>
        <w:b w:val="0"/>
      </w:rPr>
    </w:lvl>
    <w:lvl w:ilvl="1">
      <w:start w:val="1"/>
      <w:numFmt w:val="decimal"/>
      <w:lvlText w:val="%1.%2."/>
      <w:lvlJc w:val="left"/>
      <w:pPr>
        <w:ind w:left="804" w:hanging="480"/>
      </w:pPr>
      <w:rPr>
        <w:rFonts w:hint="default"/>
        <w:b w:val="0"/>
      </w:rPr>
    </w:lvl>
    <w:lvl w:ilvl="2">
      <w:start w:val="1"/>
      <w:numFmt w:val="decimal"/>
      <w:lvlText w:val="%1.%2.%3."/>
      <w:lvlJc w:val="left"/>
      <w:pPr>
        <w:ind w:left="1368" w:hanging="720"/>
      </w:pPr>
      <w:rPr>
        <w:rFonts w:hint="default"/>
        <w:b w:val="0"/>
      </w:rPr>
    </w:lvl>
    <w:lvl w:ilvl="3">
      <w:start w:val="1"/>
      <w:numFmt w:val="decimal"/>
      <w:lvlText w:val="%1.%2.%3.%4."/>
      <w:lvlJc w:val="left"/>
      <w:pPr>
        <w:ind w:left="1692" w:hanging="720"/>
      </w:pPr>
      <w:rPr>
        <w:rFonts w:hint="default"/>
        <w:b w:val="0"/>
      </w:rPr>
    </w:lvl>
    <w:lvl w:ilvl="4">
      <w:start w:val="1"/>
      <w:numFmt w:val="decimal"/>
      <w:lvlText w:val="%1.%2.%3.%4.%5."/>
      <w:lvlJc w:val="left"/>
      <w:pPr>
        <w:ind w:left="2376" w:hanging="1080"/>
      </w:pPr>
      <w:rPr>
        <w:rFonts w:hint="default"/>
        <w:b w:val="0"/>
      </w:rPr>
    </w:lvl>
    <w:lvl w:ilvl="5">
      <w:start w:val="1"/>
      <w:numFmt w:val="decimal"/>
      <w:lvlText w:val="%1.%2.%3.%4.%5.%6."/>
      <w:lvlJc w:val="left"/>
      <w:pPr>
        <w:ind w:left="2700" w:hanging="1080"/>
      </w:pPr>
      <w:rPr>
        <w:rFonts w:hint="default"/>
        <w:b w:val="0"/>
      </w:rPr>
    </w:lvl>
    <w:lvl w:ilvl="6">
      <w:start w:val="1"/>
      <w:numFmt w:val="decimal"/>
      <w:lvlText w:val="%1.%2.%3.%4.%5.%6.%7."/>
      <w:lvlJc w:val="left"/>
      <w:pPr>
        <w:ind w:left="3384" w:hanging="1440"/>
      </w:pPr>
      <w:rPr>
        <w:rFonts w:hint="default"/>
        <w:b w:val="0"/>
      </w:rPr>
    </w:lvl>
    <w:lvl w:ilvl="7">
      <w:start w:val="1"/>
      <w:numFmt w:val="decimal"/>
      <w:lvlText w:val="%1.%2.%3.%4.%5.%6.%7.%8."/>
      <w:lvlJc w:val="left"/>
      <w:pPr>
        <w:ind w:left="3708" w:hanging="1440"/>
      </w:pPr>
      <w:rPr>
        <w:rFonts w:hint="default"/>
        <w:b w:val="0"/>
      </w:rPr>
    </w:lvl>
    <w:lvl w:ilvl="8">
      <w:start w:val="1"/>
      <w:numFmt w:val="decimal"/>
      <w:lvlText w:val="%1.%2.%3.%4.%5.%6.%7.%8.%9."/>
      <w:lvlJc w:val="left"/>
      <w:pPr>
        <w:ind w:left="4392" w:hanging="1800"/>
      </w:pPr>
      <w:rPr>
        <w:rFonts w:hint="default"/>
        <w:b w:val="0"/>
      </w:rPr>
    </w:lvl>
  </w:abstractNum>
  <w:num w:numId="1" w16cid:durableId="1708993167">
    <w:abstractNumId w:val="8"/>
  </w:num>
  <w:num w:numId="2" w16cid:durableId="794835677">
    <w:abstractNumId w:val="16"/>
  </w:num>
  <w:num w:numId="3" w16cid:durableId="1541893308">
    <w:abstractNumId w:val="14"/>
  </w:num>
  <w:num w:numId="4" w16cid:durableId="1020741164">
    <w:abstractNumId w:val="0"/>
  </w:num>
  <w:num w:numId="5" w16cid:durableId="2104183957">
    <w:abstractNumId w:val="33"/>
  </w:num>
  <w:num w:numId="6" w16cid:durableId="722677096">
    <w:abstractNumId w:val="42"/>
  </w:num>
  <w:num w:numId="7" w16cid:durableId="306475985">
    <w:abstractNumId w:val="19"/>
  </w:num>
  <w:num w:numId="8" w16cid:durableId="1829320122">
    <w:abstractNumId w:val="21"/>
  </w:num>
  <w:num w:numId="9" w16cid:durableId="1158611514">
    <w:abstractNumId w:val="34"/>
  </w:num>
  <w:num w:numId="10" w16cid:durableId="262537386">
    <w:abstractNumId w:val="3"/>
  </w:num>
  <w:num w:numId="11" w16cid:durableId="1170483987">
    <w:abstractNumId w:val="23"/>
  </w:num>
  <w:num w:numId="12" w16cid:durableId="936640870">
    <w:abstractNumId w:val="39"/>
  </w:num>
  <w:num w:numId="13" w16cid:durableId="1132476236">
    <w:abstractNumId w:val="6"/>
  </w:num>
  <w:num w:numId="14" w16cid:durableId="957298454">
    <w:abstractNumId w:val="12"/>
  </w:num>
  <w:num w:numId="15" w16cid:durableId="2042392465">
    <w:abstractNumId w:val="22"/>
  </w:num>
  <w:num w:numId="16" w16cid:durableId="637608508">
    <w:abstractNumId w:val="5"/>
  </w:num>
  <w:num w:numId="17" w16cid:durableId="2146502490">
    <w:abstractNumId w:val="25"/>
  </w:num>
  <w:num w:numId="18" w16cid:durableId="874853977">
    <w:abstractNumId w:val="29"/>
  </w:num>
  <w:num w:numId="19" w16cid:durableId="1258830283">
    <w:abstractNumId w:val="27"/>
  </w:num>
  <w:num w:numId="20" w16cid:durableId="541871552">
    <w:abstractNumId w:val="36"/>
  </w:num>
  <w:num w:numId="21" w16cid:durableId="788670438">
    <w:abstractNumId w:val="2"/>
  </w:num>
  <w:num w:numId="22" w16cid:durableId="1677539869">
    <w:abstractNumId w:val="45"/>
  </w:num>
  <w:num w:numId="23" w16cid:durableId="542713358">
    <w:abstractNumId w:val="4"/>
  </w:num>
  <w:num w:numId="24" w16cid:durableId="1624995476">
    <w:abstractNumId w:val="31"/>
  </w:num>
  <w:num w:numId="25" w16cid:durableId="1071732460">
    <w:abstractNumId w:val="24"/>
  </w:num>
  <w:num w:numId="26" w16cid:durableId="1565330716">
    <w:abstractNumId w:val="43"/>
  </w:num>
  <w:num w:numId="27" w16cid:durableId="960040930">
    <w:abstractNumId w:val="32"/>
  </w:num>
  <w:num w:numId="28" w16cid:durableId="1066949398">
    <w:abstractNumId w:val="15"/>
  </w:num>
  <w:num w:numId="29" w16cid:durableId="1219055551">
    <w:abstractNumId w:val="30"/>
  </w:num>
  <w:num w:numId="30" w16cid:durableId="377706775">
    <w:abstractNumId w:val="44"/>
  </w:num>
  <w:num w:numId="31" w16cid:durableId="1456564416">
    <w:abstractNumId w:val="37"/>
  </w:num>
  <w:num w:numId="32" w16cid:durableId="1939871671">
    <w:abstractNumId w:val="28"/>
  </w:num>
  <w:num w:numId="33" w16cid:durableId="1903178739">
    <w:abstractNumId w:val="7"/>
  </w:num>
  <w:num w:numId="34" w16cid:durableId="1785340752">
    <w:abstractNumId w:val="18"/>
  </w:num>
  <w:num w:numId="35" w16cid:durableId="1352684787">
    <w:abstractNumId w:val="17"/>
  </w:num>
  <w:num w:numId="36" w16cid:durableId="430008444">
    <w:abstractNumId w:val="26"/>
  </w:num>
  <w:num w:numId="37" w16cid:durableId="1469665567">
    <w:abstractNumId w:val="41"/>
  </w:num>
  <w:num w:numId="38" w16cid:durableId="1667897497">
    <w:abstractNumId w:val="38"/>
  </w:num>
  <w:num w:numId="39" w16cid:durableId="94327763">
    <w:abstractNumId w:val="10"/>
  </w:num>
  <w:num w:numId="40" w16cid:durableId="975528369">
    <w:abstractNumId w:val="13"/>
  </w:num>
  <w:num w:numId="41" w16cid:durableId="1897430727">
    <w:abstractNumId w:val="35"/>
  </w:num>
  <w:num w:numId="42" w16cid:durableId="128324448">
    <w:abstractNumId w:val="40"/>
  </w:num>
  <w:num w:numId="43" w16cid:durableId="810900335">
    <w:abstractNumId w:val="9"/>
  </w:num>
  <w:num w:numId="44" w16cid:durableId="724598558">
    <w:abstractNumId w:val="11"/>
  </w:num>
  <w:num w:numId="45" w16cid:durableId="243879633">
    <w:abstractNumId w:val="1"/>
  </w:num>
  <w:num w:numId="46" w16cid:durableId="1016343735">
    <w:abstractNumId w:val="20"/>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580"/>
    <w:rsid w:val="00011A5E"/>
    <w:rsid w:val="000223B5"/>
    <w:rsid w:val="000250D9"/>
    <w:rsid w:val="00026668"/>
    <w:rsid w:val="00027272"/>
    <w:rsid w:val="0003234B"/>
    <w:rsid w:val="000411B1"/>
    <w:rsid w:val="0004459E"/>
    <w:rsid w:val="000505DF"/>
    <w:rsid w:val="00050912"/>
    <w:rsid w:val="00052DEB"/>
    <w:rsid w:val="00053BBB"/>
    <w:rsid w:val="0006211E"/>
    <w:rsid w:val="0006381B"/>
    <w:rsid w:val="000644AD"/>
    <w:rsid w:val="00067564"/>
    <w:rsid w:val="00073660"/>
    <w:rsid w:val="000738CD"/>
    <w:rsid w:val="000744C2"/>
    <w:rsid w:val="0008197E"/>
    <w:rsid w:val="00081DA3"/>
    <w:rsid w:val="00086259"/>
    <w:rsid w:val="00087205"/>
    <w:rsid w:val="00087942"/>
    <w:rsid w:val="0008797A"/>
    <w:rsid w:val="00090B9A"/>
    <w:rsid w:val="00096926"/>
    <w:rsid w:val="000A0A73"/>
    <w:rsid w:val="000A1692"/>
    <w:rsid w:val="000A1847"/>
    <w:rsid w:val="000A7F40"/>
    <w:rsid w:val="000B4691"/>
    <w:rsid w:val="000B603C"/>
    <w:rsid w:val="000B633C"/>
    <w:rsid w:val="000B789B"/>
    <w:rsid w:val="000C1E28"/>
    <w:rsid w:val="000C3C1B"/>
    <w:rsid w:val="000D3349"/>
    <w:rsid w:val="000D69B1"/>
    <w:rsid w:val="000E051D"/>
    <w:rsid w:val="000E08E0"/>
    <w:rsid w:val="000E615A"/>
    <w:rsid w:val="000F004F"/>
    <w:rsid w:val="000F1E26"/>
    <w:rsid w:val="000F44D5"/>
    <w:rsid w:val="00100557"/>
    <w:rsid w:val="0011429C"/>
    <w:rsid w:val="00117BA7"/>
    <w:rsid w:val="001240B5"/>
    <w:rsid w:val="001310F2"/>
    <w:rsid w:val="00135618"/>
    <w:rsid w:val="001400B8"/>
    <w:rsid w:val="0014085A"/>
    <w:rsid w:val="00141431"/>
    <w:rsid w:val="00141728"/>
    <w:rsid w:val="0014258A"/>
    <w:rsid w:val="00143846"/>
    <w:rsid w:val="00144FED"/>
    <w:rsid w:val="00156F65"/>
    <w:rsid w:val="0016685E"/>
    <w:rsid w:val="001702A6"/>
    <w:rsid w:val="001739B5"/>
    <w:rsid w:val="00176E45"/>
    <w:rsid w:val="0018070A"/>
    <w:rsid w:val="001810A2"/>
    <w:rsid w:val="00185736"/>
    <w:rsid w:val="00187DC5"/>
    <w:rsid w:val="00191E6F"/>
    <w:rsid w:val="00196E2F"/>
    <w:rsid w:val="001A0E93"/>
    <w:rsid w:val="001A228F"/>
    <w:rsid w:val="001A4DF1"/>
    <w:rsid w:val="001A5B50"/>
    <w:rsid w:val="001B2C36"/>
    <w:rsid w:val="001B7914"/>
    <w:rsid w:val="001C03BC"/>
    <w:rsid w:val="001C203F"/>
    <w:rsid w:val="001C42DC"/>
    <w:rsid w:val="001C45D6"/>
    <w:rsid w:val="001D4892"/>
    <w:rsid w:val="001D7258"/>
    <w:rsid w:val="001E0D09"/>
    <w:rsid w:val="001E6C18"/>
    <w:rsid w:val="001F0866"/>
    <w:rsid w:val="001F1460"/>
    <w:rsid w:val="001F15C3"/>
    <w:rsid w:val="001F1CFB"/>
    <w:rsid w:val="001F2F42"/>
    <w:rsid w:val="001F6485"/>
    <w:rsid w:val="00201EB3"/>
    <w:rsid w:val="00202AFA"/>
    <w:rsid w:val="00203FB1"/>
    <w:rsid w:val="00204C3E"/>
    <w:rsid w:val="0020560C"/>
    <w:rsid w:val="00206760"/>
    <w:rsid w:val="00206E40"/>
    <w:rsid w:val="00207AB8"/>
    <w:rsid w:val="00214D1D"/>
    <w:rsid w:val="00220D47"/>
    <w:rsid w:val="00227E11"/>
    <w:rsid w:val="002302B5"/>
    <w:rsid w:val="0023270B"/>
    <w:rsid w:val="002329FA"/>
    <w:rsid w:val="00233C6C"/>
    <w:rsid w:val="00236DE2"/>
    <w:rsid w:val="002373EF"/>
    <w:rsid w:val="00237CAE"/>
    <w:rsid w:val="0025284E"/>
    <w:rsid w:val="0025560B"/>
    <w:rsid w:val="00274B72"/>
    <w:rsid w:val="00281E0C"/>
    <w:rsid w:val="0028359C"/>
    <w:rsid w:val="002923D6"/>
    <w:rsid w:val="002926A8"/>
    <w:rsid w:val="00293568"/>
    <w:rsid w:val="00296AE1"/>
    <w:rsid w:val="002A3A35"/>
    <w:rsid w:val="002A4E4F"/>
    <w:rsid w:val="002A63CC"/>
    <w:rsid w:val="002B2854"/>
    <w:rsid w:val="002C13F6"/>
    <w:rsid w:val="002C2816"/>
    <w:rsid w:val="002C45D6"/>
    <w:rsid w:val="002C7857"/>
    <w:rsid w:val="002C7EC7"/>
    <w:rsid w:val="002D3CAD"/>
    <w:rsid w:val="002D636D"/>
    <w:rsid w:val="002F0973"/>
    <w:rsid w:val="002F5A39"/>
    <w:rsid w:val="002F5E1A"/>
    <w:rsid w:val="002F6C6D"/>
    <w:rsid w:val="00300521"/>
    <w:rsid w:val="00301730"/>
    <w:rsid w:val="00307E06"/>
    <w:rsid w:val="00315D9C"/>
    <w:rsid w:val="00320EFB"/>
    <w:rsid w:val="00320F6D"/>
    <w:rsid w:val="0032163A"/>
    <w:rsid w:val="00322724"/>
    <w:rsid w:val="003241C4"/>
    <w:rsid w:val="00333A57"/>
    <w:rsid w:val="003449D7"/>
    <w:rsid w:val="00350679"/>
    <w:rsid w:val="0035181A"/>
    <w:rsid w:val="00353B4F"/>
    <w:rsid w:val="0035586A"/>
    <w:rsid w:val="00355E05"/>
    <w:rsid w:val="00355ECB"/>
    <w:rsid w:val="003577D6"/>
    <w:rsid w:val="00360EAA"/>
    <w:rsid w:val="00362B60"/>
    <w:rsid w:val="00363918"/>
    <w:rsid w:val="003662F7"/>
    <w:rsid w:val="003673D0"/>
    <w:rsid w:val="0037453C"/>
    <w:rsid w:val="00375995"/>
    <w:rsid w:val="00387B9F"/>
    <w:rsid w:val="00397092"/>
    <w:rsid w:val="003A1B6A"/>
    <w:rsid w:val="003A28D8"/>
    <w:rsid w:val="003A4ECD"/>
    <w:rsid w:val="003A5281"/>
    <w:rsid w:val="003C0827"/>
    <w:rsid w:val="003C4240"/>
    <w:rsid w:val="003C4544"/>
    <w:rsid w:val="003C48F4"/>
    <w:rsid w:val="003C4AC8"/>
    <w:rsid w:val="003C7143"/>
    <w:rsid w:val="003E5650"/>
    <w:rsid w:val="003F03F5"/>
    <w:rsid w:val="00404E78"/>
    <w:rsid w:val="00404F19"/>
    <w:rsid w:val="00412A51"/>
    <w:rsid w:val="00414212"/>
    <w:rsid w:val="004179BA"/>
    <w:rsid w:val="00421773"/>
    <w:rsid w:val="004223AC"/>
    <w:rsid w:val="004324F7"/>
    <w:rsid w:val="00433ECD"/>
    <w:rsid w:val="0043418E"/>
    <w:rsid w:val="004346B5"/>
    <w:rsid w:val="0043738E"/>
    <w:rsid w:val="004470BB"/>
    <w:rsid w:val="00454E62"/>
    <w:rsid w:val="00455943"/>
    <w:rsid w:val="00463537"/>
    <w:rsid w:val="00464134"/>
    <w:rsid w:val="00466983"/>
    <w:rsid w:val="00470BE8"/>
    <w:rsid w:val="00470C87"/>
    <w:rsid w:val="00472AE3"/>
    <w:rsid w:val="00487F7C"/>
    <w:rsid w:val="00491C26"/>
    <w:rsid w:val="00497014"/>
    <w:rsid w:val="004A6151"/>
    <w:rsid w:val="004A6C54"/>
    <w:rsid w:val="004B1315"/>
    <w:rsid w:val="004B50E6"/>
    <w:rsid w:val="004B5EDB"/>
    <w:rsid w:val="004C1631"/>
    <w:rsid w:val="004C1C19"/>
    <w:rsid w:val="004C2534"/>
    <w:rsid w:val="004C2DA6"/>
    <w:rsid w:val="004D087A"/>
    <w:rsid w:val="004D105E"/>
    <w:rsid w:val="004D57AD"/>
    <w:rsid w:val="004D7781"/>
    <w:rsid w:val="004E29E9"/>
    <w:rsid w:val="004E2A80"/>
    <w:rsid w:val="004E65F7"/>
    <w:rsid w:val="004F69DA"/>
    <w:rsid w:val="00505E78"/>
    <w:rsid w:val="005075AB"/>
    <w:rsid w:val="005120FD"/>
    <w:rsid w:val="005134F1"/>
    <w:rsid w:val="0051372C"/>
    <w:rsid w:val="00515660"/>
    <w:rsid w:val="00520C08"/>
    <w:rsid w:val="00521959"/>
    <w:rsid w:val="00524317"/>
    <w:rsid w:val="00526D48"/>
    <w:rsid w:val="005272F7"/>
    <w:rsid w:val="00530DC9"/>
    <w:rsid w:val="00534F1C"/>
    <w:rsid w:val="00534FC7"/>
    <w:rsid w:val="00536ED5"/>
    <w:rsid w:val="00537536"/>
    <w:rsid w:val="005420B1"/>
    <w:rsid w:val="005432C7"/>
    <w:rsid w:val="00551F12"/>
    <w:rsid w:val="0055281F"/>
    <w:rsid w:val="0055562F"/>
    <w:rsid w:val="00566DA2"/>
    <w:rsid w:val="005700CD"/>
    <w:rsid w:val="00572E5E"/>
    <w:rsid w:val="00577C18"/>
    <w:rsid w:val="00582B72"/>
    <w:rsid w:val="005864B2"/>
    <w:rsid w:val="005945ED"/>
    <w:rsid w:val="005956B7"/>
    <w:rsid w:val="00596D82"/>
    <w:rsid w:val="00596F7D"/>
    <w:rsid w:val="005A2A26"/>
    <w:rsid w:val="005B31DD"/>
    <w:rsid w:val="005B3B13"/>
    <w:rsid w:val="005B406B"/>
    <w:rsid w:val="005B502F"/>
    <w:rsid w:val="005C14B3"/>
    <w:rsid w:val="005C310A"/>
    <w:rsid w:val="005D1CB3"/>
    <w:rsid w:val="005D67C5"/>
    <w:rsid w:val="005E232D"/>
    <w:rsid w:val="005E402E"/>
    <w:rsid w:val="005E4855"/>
    <w:rsid w:val="005E7317"/>
    <w:rsid w:val="005F40DB"/>
    <w:rsid w:val="00602D28"/>
    <w:rsid w:val="00603523"/>
    <w:rsid w:val="00604931"/>
    <w:rsid w:val="00606445"/>
    <w:rsid w:val="0061289E"/>
    <w:rsid w:val="006135B2"/>
    <w:rsid w:val="006240F7"/>
    <w:rsid w:val="00631282"/>
    <w:rsid w:val="0063210F"/>
    <w:rsid w:val="0063495B"/>
    <w:rsid w:val="00636C93"/>
    <w:rsid w:val="00637D46"/>
    <w:rsid w:val="00644C3F"/>
    <w:rsid w:val="00646227"/>
    <w:rsid w:val="00652643"/>
    <w:rsid w:val="0065492F"/>
    <w:rsid w:val="00660C56"/>
    <w:rsid w:val="00672F6A"/>
    <w:rsid w:val="006747D7"/>
    <w:rsid w:val="0067508B"/>
    <w:rsid w:val="00675390"/>
    <w:rsid w:val="006753A4"/>
    <w:rsid w:val="006850B4"/>
    <w:rsid w:val="00686D16"/>
    <w:rsid w:val="006911AB"/>
    <w:rsid w:val="00691692"/>
    <w:rsid w:val="00696DAA"/>
    <w:rsid w:val="006A0F62"/>
    <w:rsid w:val="006A3992"/>
    <w:rsid w:val="006A6AE7"/>
    <w:rsid w:val="006A6B5D"/>
    <w:rsid w:val="006B4A19"/>
    <w:rsid w:val="006B681B"/>
    <w:rsid w:val="006C009A"/>
    <w:rsid w:val="006C220C"/>
    <w:rsid w:val="006C6E55"/>
    <w:rsid w:val="006C7C7F"/>
    <w:rsid w:val="006D14CC"/>
    <w:rsid w:val="006D1BC8"/>
    <w:rsid w:val="006D72AA"/>
    <w:rsid w:val="006E2536"/>
    <w:rsid w:val="006E3C42"/>
    <w:rsid w:val="006E5168"/>
    <w:rsid w:val="006E590B"/>
    <w:rsid w:val="006E635C"/>
    <w:rsid w:val="006E6B7F"/>
    <w:rsid w:val="006F7A7E"/>
    <w:rsid w:val="0070768F"/>
    <w:rsid w:val="00710D1C"/>
    <w:rsid w:val="00713C76"/>
    <w:rsid w:val="00714790"/>
    <w:rsid w:val="007169B7"/>
    <w:rsid w:val="00720419"/>
    <w:rsid w:val="00721DBB"/>
    <w:rsid w:val="007229B4"/>
    <w:rsid w:val="00722CE0"/>
    <w:rsid w:val="00723150"/>
    <w:rsid w:val="00727456"/>
    <w:rsid w:val="00727A3F"/>
    <w:rsid w:val="007316CC"/>
    <w:rsid w:val="00734F7C"/>
    <w:rsid w:val="00736E9C"/>
    <w:rsid w:val="00747EB8"/>
    <w:rsid w:val="007509D6"/>
    <w:rsid w:val="00751C67"/>
    <w:rsid w:val="00755E2F"/>
    <w:rsid w:val="00763077"/>
    <w:rsid w:val="00764F38"/>
    <w:rsid w:val="007725B6"/>
    <w:rsid w:val="0077416B"/>
    <w:rsid w:val="007777C8"/>
    <w:rsid w:val="007827DA"/>
    <w:rsid w:val="00782F09"/>
    <w:rsid w:val="00783DBE"/>
    <w:rsid w:val="00784FE8"/>
    <w:rsid w:val="007945F0"/>
    <w:rsid w:val="00797DD1"/>
    <w:rsid w:val="007A22E1"/>
    <w:rsid w:val="007A5A99"/>
    <w:rsid w:val="007A7D21"/>
    <w:rsid w:val="007B0580"/>
    <w:rsid w:val="007B3575"/>
    <w:rsid w:val="007B3A9A"/>
    <w:rsid w:val="007C0833"/>
    <w:rsid w:val="007C4276"/>
    <w:rsid w:val="007C7FA1"/>
    <w:rsid w:val="007D251E"/>
    <w:rsid w:val="007D783B"/>
    <w:rsid w:val="007E75BA"/>
    <w:rsid w:val="007F1BF1"/>
    <w:rsid w:val="007F4FE3"/>
    <w:rsid w:val="007F6B66"/>
    <w:rsid w:val="007F6B92"/>
    <w:rsid w:val="008034DA"/>
    <w:rsid w:val="0082062A"/>
    <w:rsid w:val="008211E5"/>
    <w:rsid w:val="008216E6"/>
    <w:rsid w:val="008273D2"/>
    <w:rsid w:val="008332FC"/>
    <w:rsid w:val="00833997"/>
    <w:rsid w:val="00845B3E"/>
    <w:rsid w:val="00852DBD"/>
    <w:rsid w:val="00853379"/>
    <w:rsid w:val="0085619A"/>
    <w:rsid w:val="008614FE"/>
    <w:rsid w:val="008623FD"/>
    <w:rsid w:val="0086263F"/>
    <w:rsid w:val="00871D72"/>
    <w:rsid w:val="00873123"/>
    <w:rsid w:val="0087658F"/>
    <w:rsid w:val="008774E2"/>
    <w:rsid w:val="008775DC"/>
    <w:rsid w:val="00877C3B"/>
    <w:rsid w:val="00880B2D"/>
    <w:rsid w:val="0088382C"/>
    <w:rsid w:val="00885690"/>
    <w:rsid w:val="008966D1"/>
    <w:rsid w:val="008A05FA"/>
    <w:rsid w:val="008A4602"/>
    <w:rsid w:val="008A5901"/>
    <w:rsid w:val="008B21C9"/>
    <w:rsid w:val="008B3F6B"/>
    <w:rsid w:val="008B49F6"/>
    <w:rsid w:val="008B4DAC"/>
    <w:rsid w:val="008B5589"/>
    <w:rsid w:val="008B7123"/>
    <w:rsid w:val="008C1E75"/>
    <w:rsid w:val="008C4ABF"/>
    <w:rsid w:val="008C58E8"/>
    <w:rsid w:val="008C7324"/>
    <w:rsid w:val="008C7CFA"/>
    <w:rsid w:val="008D0635"/>
    <w:rsid w:val="008D0945"/>
    <w:rsid w:val="008D1988"/>
    <w:rsid w:val="008D2AE4"/>
    <w:rsid w:val="008D3FAF"/>
    <w:rsid w:val="008D43C6"/>
    <w:rsid w:val="008D4F7A"/>
    <w:rsid w:val="008E0090"/>
    <w:rsid w:val="008E66DD"/>
    <w:rsid w:val="008F3891"/>
    <w:rsid w:val="008F4BED"/>
    <w:rsid w:val="008F676D"/>
    <w:rsid w:val="009008CD"/>
    <w:rsid w:val="009009DE"/>
    <w:rsid w:val="00903ECD"/>
    <w:rsid w:val="0091179A"/>
    <w:rsid w:val="00912C38"/>
    <w:rsid w:val="00914BAB"/>
    <w:rsid w:val="00916216"/>
    <w:rsid w:val="00917787"/>
    <w:rsid w:val="00924785"/>
    <w:rsid w:val="009344D7"/>
    <w:rsid w:val="0093575C"/>
    <w:rsid w:val="00940311"/>
    <w:rsid w:val="009432F5"/>
    <w:rsid w:val="00945FA4"/>
    <w:rsid w:val="00952709"/>
    <w:rsid w:val="00953D15"/>
    <w:rsid w:val="00960F8A"/>
    <w:rsid w:val="00961CFB"/>
    <w:rsid w:val="00965702"/>
    <w:rsid w:val="00967764"/>
    <w:rsid w:val="00967E70"/>
    <w:rsid w:val="00972315"/>
    <w:rsid w:val="00976C78"/>
    <w:rsid w:val="00977E6A"/>
    <w:rsid w:val="0098203C"/>
    <w:rsid w:val="00986BA8"/>
    <w:rsid w:val="0099206C"/>
    <w:rsid w:val="00992E55"/>
    <w:rsid w:val="009939E4"/>
    <w:rsid w:val="00995A3C"/>
    <w:rsid w:val="00997DB6"/>
    <w:rsid w:val="009A37BA"/>
    <w:rsid w:val="009B41A2"/>
    <w:rsid w:val="009B7DFA"/>
    <w:rsid w:val="009C0D63"/>
    <w:rsid w:val="009C25DA"/>
    <w:rsid w:val="009C6659"/>
    <w:rsid w:val="009C7C75"/>
    <w:rsid w:val="009E5CDC"/>
    <w:rsid w:val="009E6FC9"/>
    <w:rsid w:val="009F3053"/>
    <w:rsid w:val="009F3CB2"/>
    <w:rsid w:val="009F5102"/>
    <w:rsid w:val="009F61E0"/>
    <w:rsid w:val="009F6B3A"/>
    <w:rsid w:val="009F7AF1"/>
    <w:rsid w:val="009F7E0C"/>
    <w:rsid w:val="00A004AC"/>
    <w:rsid w:val="00A05AEC"/>
    <w:rsid w:val="00A1113C"/>
    <w:rsid w:val="00A11432"/>
    <w:rsid w:val="00A114A6"/>
    <w:rsid w:val="00A12F29"/>
    <w:rsid w:val="00A201E1"/>
    <w:rsid w:val="00A276A0"/>
    <w:rsid w:val="00A30944"/>
    <w:rsid w:val="00A34473"/>
    <w:rsid w:val="00A44A80"/>
    <w:rsid w:val="00A44D1E"/>
    <w:rsid w:val="00A44E83"/>
    <w:rsid w:val="00A520EB"/>
    <w:rsid w:val="00A5523C"/>
    <w:rsid w:val="00A55946"/>
    <w:rsid w:val="00A634E6"/>
    <w:rsid w:val="00A636E1"/>
    <w:rsid w:val="00A73C29"/>
    <w:rsid w:val="00A753FB"/>
    <w:rsid w:val="00A759D6"/>
    <w:rsid w:val="00A807B8"/>
    <w:rsid w:val="00A825B8"/>
    <w:rsid w:val="00A836A6"/>
    <w:rsid w:val="00A84642"/>
    <w:rsid w:val="00A93A7E"/>
    <w:rsid w:val="00AA2D15"/>
    <w:rsid w:val="00AB32BC"/>
    <w:rsid w:val="00AB7A71"/>
    <w:rsid w:val="00AC28F5"/>
    <w:rsid w:val="00AC41AF"/>
    <w:rsid w:val="00AC5292"/>
    <w:rsid w:val="00AD2352"/>
    <w:rsid w:val="00AE35E0"/>
    <w:rsid w:val="00AE3C0F"/>
    <w:rsid w:val="00AE44A5"/>
    <w:rsid w:val="00AE4729"/>
    <w:rsid w:val="00AE4B0E"/>
    <w:rsid w:val="00AF3EF8"/>
    <w:rsid w:val="00AF48C9"/>
    <w:rsid w:val="00B0334B"/>
    <w:rsid w:val="00B0480B"/>
    <w:rsid w:val="00B06450"/>
    <w:rsid w:val="00B137BE"/>
    <w:rsid w:val="00B23883"/>
    <w:rsid w:val="00B30AA7"/>
    <w:rsid w:val="00B3107D"/>
    <w:rsid w:val="00B33D67"/>
    <w:rsid w:val="00B34FF6"/>
    <w:rsid w:val="00B35A70"/>
    <w:rsid w:val="00B379EE"/>
    <w:rsid w:val="00B42C27"/>
    <w:rsid w:val="00B43455"/>
    <w:rsid w:val="00B43D09"/>
    <w:rsid w:val="00B4793A"/>
    <w:rsid w:val="00B51B27"/>
    <w:rsid w:val="00B52BC5"/>
    <w:rsid w:val="00B539C7"/>
    <w:rsid w:val="00B54DE0"/>
    <w:rsid w:val="00B626C9"/>
    <w:rsid w:val="00B63962"/>
    <w:rsid w:val="00B7192F"/>
    <w:rsid w:val="00B7511B"/>
    <w:rsid w:val="00B81C63"/>
    <w:rsid w:val="00B83B85"/>
    <w:rsid w:val="00B91237"/>
    <w:rsid w:val="00B96FC6"/>
    <w:rsid w:val="00BA38A0"/>
    <w:rsid w:val="00BA40B8"/>
    <w:rsid w:val="00BA42DF"/>
    <w:rsid w:val="00BA5B9D"/>
    <w:rsid w:val="00BB27DC"/>
    <w:rsid w:val="00BB4BCF"/>
    <w:rsid w:val="00BB768A"/>
    <w:rsid w:val="00BC7E6D"/>
    <w:rsid w:val="00BD150A"/>
    <w:rsid w:val="00BD1B7D"/>
    <w:rsid w:val="00BD2962"/>
    <w:rsid w:val="00BD420A"/>
    <w:rsid w:val="00BD505D"/>
    <w:rsid w:val="00BD56FB"/>
    <w:rsid w:val="00BD736F"/>
    <w:rsid w:val="00BF1541"/>
    <w:rsid w:val="00BF26B4"/>
    <w:rsid w:val="00BF5B07"/>
    <w:rsid w:val="00BF7EFF"/>
    <w:rsid w:val="00C02526"/>
    <w:rsid w:val="00C03E16"/>
    <w:rsid w:val="00C064D7"/>
    <w:rsid w:val="00C1451A"/>
    <w:rsid w:val="00C23179"/>
    <w:rsid w:val="00C27121"/>
    <w:rsid w:val="00C31CF9"/>
    <w:rsid w:val="00C465CF"/>
    <w:rsid w:val="00C46E20"/>
    <w:rsid w:val="00C50BE2"/>
    <w:rsid w:val="00C50E81"/>
    <w:rsid w:val="00C53B5C"/>
    <w:rsid w:val="00C5631C"/>
    <w:rsid w:val="00C5648C"/>
    <w:rsid w:val="00C645B7"/>
    <w:rsid w:val="00C65594"/>
    <w:rsid w:val="00C70264"/>
    <w:rsid w:val="00C73A08"/>
    <w:rsid w:val="00C77D9B"/>
    <w:rsid w:val="00C816D6"/>
    <w:rsid w:val="00C82500"/>
    <w:rsid w:val="00C832CA"/>
    <w:rsid w:val="00C861DF"/>
    <w:rsid w:val="00C86E0E"/>
    <w:rsid w:val="00C87F91"/>
    <w:rsid w:val="00C926B0"/>
    <w:rsid w:val="00C94C05"/>
    <w:rsid w:val="00C97128"/>
    <w:rsid w:val="00CA1A2D"/>
    <w:rsid w:val="00CA72A3"/>
    <w:rsid w:val="00CB2BB1"/>
    <w:rsid w:val="00CC486B"/>
    <w:rsid w:val="00CD099B"/>
    <w:rsid w:val="00CE2C51"/>
    <w:rsid w:val="00CE4BA2"/>
    <w:rsid w:val="00CF3B67"/>
    <w:rsid w:val="00CF490F"/>
    <w:rsid w:val="00CF7DC6"/>
    <w:rsid w:val="00D01ABC"/>
    <w:rsid w:val="00D02880"/>
    <w:rsid w:val="00D054E3"/>
    <w:rsid w:val="00D073AD"/>
    <w:rsid w:val="00D154CD"/>
    <w:rsid w:val="00D15A70"/>
    <w:rsid w:val="00D20169"/>
    <w:rsid w:val="00D26286"/>
    <w:rsid w:val="00D2729E"/>
    <w:rsid w:val="00D30312"/>
    <w:rsid w:val="00D4050F"/>
    <w:rsid w:val="00D41169"/>
    <w:rsid w:val="00D516BF"/>
    <w:rsid w:val="00D54600"/>
    <w:rsid w:val="00D54C2A"/>
    <w:rsid w:val="00D54FD5"/>
    <w:rsid w:val="00D55CE0"/>
    <w:rsid w:val="00D57FB4"/>
    <w:rsid w:val="00D60B9B"/>
    <w:rsid w:val="00D61984"/>
    <w:rsid w:val="00D7071D"/>
    <w:rsid w:val="00D715E3"/>
    <w:rsid w:val="00D72F4A"/>
    <w:rsid w:val="00D7340B"/>
    <w:rsid w:val="00D7490C"/>
    <w:rsid w:val="00D76EF5"/>
    <w:rsid w:val="00D87E04"/>
    <w:rsid w:val="00DB6557"/>
    <w:rsid w:val="00DB6F3E"/>
    <w:rsid w:val="00DC01C8"/>
    <w:rsid w:val="00DC35D4"/>
    <w:rsid w:val="00DD3522"/>
    <w:rsid w:val="00DD7DC6"/>
    <w:rsid w:val="00DE2632"/>
    <w:rsid w:val="00DE3EE6"/>
    <w:rsid w:val="00DF0F2E"/>
    <w:rsid w:val="00DF3D7B"/>
    <w:rsid w:val="00DF46E8"/>
    <w:rsid w:val="00E009AB"/>
    <w:rsid w:val="00E019DC"/>
    <w:rsid w:val="00E1134C"/>
    <w:rsid w:val="00E11A90"/>
    <w:rsid w:val="00E17D11"/>
    <w:rsid w:val="00E204FE"/>
    <w:rsid w:val="00E24B9E"/>
    <w:rsid w:val="00E27CFD"/>
    <w:rsid w:val="00E3141A"/>
    <w:rsid w:val="00E34FE6"/>
    <w:rsid w:val="00E37527"/>
    <w:rsid w:val="00E37CE1"/>
    <w:rsid w:val="00E42889"/>
    <w:rsid w:val="00E452FF"/>
    <w:rsid w:val="00E46854"/>
    <w:rsid w:val="00E50C84"/>
    <w:rsid w:val="00E52B9E"/>
    <w:rsid w:val="00E61C75"/>
    <w:rsid w:val="00E6402D"/>
    <w:rsid w:val="00E670DC"/>
    <w:rsid w:val="00E75966"/>
    <w:rsid w:val="00E81475"/>
    <w:rsid w:val="00E83D14"/>
    <w:rsid w:val="00E842D7"/>
    <w:rsid w:val="00E86043"/>
    <w:rsid w:val="00E93BA3"/>
    <w:rsid w:val="00E962EA"/>
    <w:rsid w:val="00EA0C72"/>
    <w:rsid w:val="00EA1C45"/>
    <w:rsid w:val="00EA2EAF"/>
    <w:rsid w:val="00EA308E"/>
    <w:rsid w:val="00EA4B33"/>
    <w:rsid w:val="00EB24E3"/>
    <w:rsid w:val="00EB564C"/>
    <w:rsid w:val="00EB7F8E"/>
    <w:rsid w:val="00EC1DCF"/>
    <w:rsid w:val="00EC6BBC"/>
    <w:rsid w:val="00ED4BD1"/>
    <w:rsid w:val="00ED5561"/>
    <w:rsid w:val="00ED63C2"/>
    <w:rsid w:val="00ED6434"/>
    <w:rsid w:val="00EE1916"/>
    <w:rsid w:val="00EE31B1"/>
    <w:rsid w:val="00EE40C8"/>
    <w:rsid w:val="00EE5030"/>
    <w:rsid w:val="00EE56F7"/>
    <w:rsid w:val="00F04424"/>
    <w:rsid w:val="00F06C74"/>
    <w:rsid w:val="00F13255"/>
    <w:rsid w:val="00F17A08"/>
    <w:rsid w:val="00F23866"/>
    <w:rsid w:val="00F3013D"/>
    <w:rsid w:val="00F32338"/>
    <w:rsid w:val="00F32D79"/>
    <w:rsid w:val="00F339E9"/>
    <w:rsid w:val="00F36EA8"/>
    <w:rsid w:val="00F374AD"/>
    <w:rsid w:val="00F4627D"/>
    <w:rsid w:val="00F50997"/>
    <w:rsid w:val="00F52219"/>
    <w:rsid w:val="00F57461"/>
    <w:rsid w:val="00F66E66"/>
    <w:rsid w:val="00F70DB5"/>
    <w:rsid w:val="00F71002"/>
    <w:rsid w:val="00F73027"/>
    <w:rsid w:val="00F73F04"/>
    <w:rsid w:val="00F767C2"/>
    <w:rsid w:val="00F77C9C"/>
    <w:rsid w:val="00F8169B"/>
    <w:rsid w:val="00F846CA"/>
    <w:rsid w:val="00F91F40"/>
    <w:rsid w:val="00F93D06"/>
    <w:rsid w:val="00FA097A"/>
    <w:rsid w:val="00FA75A1"/>
    <w:rsid w:val="00FA7E60"/>
    <w:rsid w:val="00FB48AF"/>
    <w:rsid w:val="00FB6078"/>
    <w:rsid w:val="00FB773F"/>
    <w:rsid w:val="00FC3D5E"/>
    <w:rsid w:val="00FD0586"/>
    <w:rsid w:val="00FD08F4"/>
    <w:rsid w:val="00FE183A"/>
    <w:rsid w:val="00FE40FA"/>
    <w:rsid w:val="00FE52A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6AD93E"/>
  <w15:docId w15:val="{DC97ACAC-32C8-4542-8FC3-77FEFCD60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32BC"/>
    <w:rPr>
      <w:rFonts w:ascii="Arial" w:eastAsia="Arial" w:hAnsi="Arial" w:cs="Arial"/>
      <w:lang w:val="pt-PT"/>
    </w:rPr>
  </w:style>
  <w:style w:type="paragraph" w:styleId="Ttulo1">
    <w:name w:val="heading 1"/>
    <w:basedOn w:val="Normal"/>
    <w:link w:val="Ttulo1Char"/>
    <w:uiPriority w:val="9"/>
    <w:qFormat/>
    <w:pPr>
      <w:ind w:left="243"/>
      <w:outlineLvl w:val="0"/>
    </w:pPr>
    <w:rPr>
      <w:b/>
      <w:bCs/>
    </w:rPr>
  </w:style>
  <w:style w:type="paragraph" w:styleId="Ttulo2">
    <w:name w:val="heading 2"/>
    <w:basedOn w:val="Normal"/>
    <w:link w:val="Ttulo2Char"/>
    <w:unhideWhenUsed/>
    <w:qFormat/>
    <w:pPr>
      <w:ind w:left="243"/>
      <w:outlineLvl w:val="1"/>
    </w:pPr>
    <w:rPr>
      <w:b/>
      <w:bCs/>
    </w:rPr>
  </w:style>
  <w:style w:type="paragraph" w:styleId="Ttulo3">
    <w:name w:val="heading 3"/>
    <w:basedOn w:val="Normal"/>
    <w:next w:val="Normal"/>
    <w:link w:val="Ttulo3Char"/>
    <w:unhideWhenUsed/>
    <w:qFormat/>
    <w:rsid w:val="00BB27DC"/>
    <w:pPr>
      <w:keepNext/>
      <w:keepLines/>
      <w:autoSpaceDE/>
      <w:autoSpaceDN/>
      <w:spacing w:before="280" w:after="80"/>
      <w:outlineLvl w:val="2"/>
    </w:pPr>
    <w:rPr>
      <w:rFonts w:ascii="Times New Roman" w:eastAsia="Times New Roman" w:hAnsi="Times New Roman" w:cs="Times New Roman"/>
      <w:b/>
      <w:sz w:val="28"/>
      <w:szCs w:val="28"/>
      <w:lang w:eastAsia="pt-BR"/>
    </w:rPr>
  </w:style>
  <w:style w:type="paragraph" w:styleId="Ttulo4">
    <w:name w:val="heading 4"/>
    <w:basedOn w:val="Normal"/>
    <w:next w:val="Normal"/>
    <w:link w:val="Ttulo4Char"/>
    <w:unhideWhenUsed/>
    <w:qFormat/>
    <w:rsid w:val="00BB27DC"/>
    <w:pPr>
      <w:keepNext/>
      <w:keepLines/>
      <w:autoSpaceDE/>
      <w:autoSpaceDN/>
      <w:spacing w:before="240" w:after="40"/>
      <w:outlineLvl w:val="3"/>
    </w:pPr>
    <w:rPr>
      <w:rFonts w:ascii="Times New Roman" w:eastAsia="Times New Roman" w:hAnsi="Times New Roman" w:cs="Times New Roman"/>
      <w:b/>
      <w:sz w:val="24"/>
      <w:szCs w:val="24"/>
      <w:lang w:eastAsia="pt-BR"/>
    </w:rPr>
  </w:style>
  <w:style w:type="paragraph" w:styleId="Ttulo5">
    <w:name w:val="heading 5"/>
    <w:basedOn w:val="Normal"/>
    <w:next w:val="Normal"/>
    <w:link w:val="Ttulo5Char"/>
    <w:unhideWhenUsed/>
    <w:qFormat/>
    <w:rsid w:val="00BB27DC"/>
    <w:pPr>
      <w:keepNext/>
      <w:keepLines/>
      <w:autoSpaceDE/>
      <w:autoSpaceDN/>
      <w:spacing w:before="220" w:after="40"/>
      <w:outlineLvl w:val="4"/>
    </w:pPr>
    <w:rPr>
      <w:rFonts w:ascii="Times New Roman" w:eastAsia="Times New Roman" w:hAnsi="Times New Roman" w:cs="Times New Roman"/>
      <w:b/>
      <w:lang w:eastAsia="pt-BR"/>
    </w:rPr>
  </w:style>
  <w:style w:type="paragraph" w:styleId="Ttulo6">
    <w:name w:val="heading 6"/>
    <w:basedOn w:val="Normal"/>
    <w:next w:val="Normal"/>
    <w:link w:val="Ttulo6Char"/>
    <w:unhideWhenUsed/>
    <w:qFormat/>
    <w:rsid w:val="00BB27DC"/>
    <w:pPr>
      <w:keepNext/>
      <w:keepLines/>
      <w:autoSpaceDE/>
      <w:autoSpaceDN/>
      <w:spacing w:before="200" w:after="40"/>
      <w:outlineLvl w:val="5"/>
    </w:pPr>
    <w:rPr>
      <w:rFonts w:ascii="Times New Roman" w:eastAsia="Times New Roman" w:hAnsi="Times New Roman" w:cs="Times New Roman"/>
      <w:b/>
      <w:sz w:val="20"/>
      <w:szCs w:val="20"/>
      <w:lang w:eastAsia="pt-BR"/>
    </w:rPr>
  </w:style>
  <w:style w:type="paragraph" w:styleId="Ttulo7">
    <w:name w:val="heading 7"/>
    <w:basedOn w:val="Normal"/>
    <w:next w:val="Normal"/>
    <w:link w:val="Ttulo7Char"/>
    <w:qFormat/>
    <w:rsid w:val="00BB27DC"/>
    <w:pPr>
      <w:keepNext/>
      <w:widowControl/>
      <w:tabs>
        <w:tab w:val="left" w:pos="-1440"/>
        <w:tab w:val="left" w:pos="-720"/>
        <w:tab w:val="left" w:pos="0"/>
        <w:tab w:val="left" w:pos="576"/>
        <w:tab w:val="left" w:pos="1008"/>
        <w:tab w:val="left" w:pos="1440"/>
        <w:tab w:val="left" w:pos="1872"/>
        <w:tab w:val="left" w:pos="3600"/>
        <w:tab w:val="left" w:pos="4320"/>
        <w:tab w:val="left" w:pos="5040"/>
        <w:tab w:val="left" w:pos="5760"/>
        <w:tab w:val="left" w:pos="6480"/>
        <w:tab w:val="left" w:pos="7200"/>
        <w:tab w:val="left" w:pos="7920"/>
        <w:tab w:val="left" w:pos="8640"/>
      </w:tabs>
      <w:autoSpaceDE/>
      <w:autoSpaceDN/>
      <w:jc w:val="both"/>
      <w:outlineLvl w:val="6"/>
    </w:pPr>
    <w:rPr>
      <w:rFonts w:ascii="Times New Roman" w:eastAsia="Times New Roman" w:hAnsi="Times New Roman" w:cs="Times New Roman"/>
      <w:sz w:val="24"/>
      <w:szCs w:val="20"/>
      <w:lang w:val="pt-BR" w:eastAsia="pt-BR"/>
    </w:rPr>
  </w:style>
  <w:style w:type="paragraph" w:styleId="Ttulo8">
    <w:name w:val="heading 8"/>
    <w:basedOn w:val="Normal"/>
    <w:next w:val="Normal"/>
    <w:link w:val="Ttulo8Char"/>
    <w:qFormat/>
    <w:rsid w:val="00BB27DC"/>
    <w:pPr>
      <w:keepNext/>
      <w:widowControl/>
      <w:autoSpaceDE/>
      <w:autoSpaceDN/>
      <w:ind w:right="-568"/>
      <w:jc w:val="center"/>
      <w:outlineLvl w:val="7"/>
    </w:pPr>
    <w:rPr>
      <w:rFonts w:eastAsia="Times New Roman" w:cs="Times New Roman"/>
      <w:b/>
      <w:bCs/>
      <w:sz w:val="24"/>
      <w:szCs w:val="24"/>
      <w:lang w:val="x-none" w:eastAsia="x-none"/>
    </w:rPr>
  </w:style>
  <w:style w:type="paragraph" w:styleId="Ttulo9">
    <w:name w:val="heading 9"/>
    <w:basedOn w:val="Normal"/>
    <w:next w:val="Normal"/>
    <w:link w:val="Ttulo9Char"/>
    <w:qFormat/>
    <w:rsid w:val="00BB27DC"/>
    <w:pPr>
      <w:keepNext/>
      <w:widowControl/>
      <w:autoSpaceDE/>
      <w:autoSpaceDN/>
      <w:ind w:right="-568"/>
      <w:jc w:val="both"/>
      <w:outlineLvl w:val="8"/>
    </w:pPr>
    <w:rPr>
      <w:rFonts w:eastAsia="Times New Roman" w:cs="Times New Roman"/>
      <w:b/>
      <w:bCs/>
      <w:sz w:val="24"/>
      <w:szCs w:val="24"/>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qFormat/>
    <w:pPr>
      <w:ind w:left="243"/>
      <w:jc w:val="both"/>
    </w:pPr>
  </w:style>
  <w:style w:type="paragraph" w:styleId="PargrafodaLista">
    <w:name w:val="List Paragraph"/>
    <w:basedOn w:val="Normal"/>
    <w:link w:val="PargrafodaListaChar"/>
    <w:qFormat/>
    <w:pPr>
      <w:ind w:left="243"/>
      <w:jc w:val="both"/>
    </w:pPr>
  </w:style>
  <w:style w:type="paragraph" w:customStyle="1" w:styleId="TableParagraph">
    <w:name w:val="Table Paragraph"/>
    <w:basedOn w:val="Normal"/>
    <w:uiPriority w:val="1"/>
    <w:qFormat/>
  </w:style>
  <w:style w:type="paragraph" w:styleId="Cabealho">
    <w:name w:val="header"/>
    <w:aliases w:val="hd,he"/>
    <w:basedOn w:val="Normal"/>
    <w:link w:val="CabealhoChar"/>
    <w:uiPriority w:val="99"/>
    <w:unhideWhenUsed/>
    <w:rsid w:val="006E635C"/>
    <w:pPr>
      <w:tabs>
        <w:tab w:val="center" w:pos="4252"/>
        <w:tab w:val="right" w:pos="8504"/>
      </w:tabs>
    </w:pPr>
  </w:style>
  <w:style w:type="character" w:customStyle="1" w:styleId="CabealhoChar">
    <w:name w:val="Cabeçalho Char"/>
    <w:aliases w:val="hd Char,he Char"/>
    <w:basedOn w:val="Fontepargpadro"/>
    <w:link w:val="Cabealho"/>
    <w:uiPriority w:val="99"/>
    <w:rsid w:val="006E635C"/>
    <w:rPr>
      <w:rFonts w:ascii="Arial" w:eastAsia="Arial" w:hAnsi="Arial" w:cs="Arial"/>
      <w:lang w:val="pt-PT"/>
    </w:rPr>
  </w:style>
  <w:style w:type="paragraph" w:styleId="Rodap">
    <w:name w:val="footer"/>
    <w:basedOn w:val="Normal"/>
    <w:link w:val="RodapChar"/>
    <w:uiPriority w:val="99"/>
    <w:unhideWhenUsed/>
    <w:rsid w:val="006E635C"/>
    <w:pPr>
      <w:tabs>
        <w:tab w:val="center" w:pos="4252"/>
        <w:tab w:val="right" w:pos="8504"/>
      </w:tabs>
    </w:pPr>
  </w:style>
  <w:style w:type="character" w:customStyle="1" w:styleId="RodapChar">
    <w:name w:val="Rodapé Char"/>
    <w:basedOn w:val="Fontepargpadro"/>
    <w:link w:val="Rodap"/>
    <w:uiPriority w:val="99"/>
    <w:qFormat/>
    <w:rsid w:val="006E635C"/>
    <w:rPr>
      <w:rFonts w:ascii="Arial" w:eastAsia="Arial" w:hAnsi="Arial" w:cs="Arial"/>
      <w:lang w:val="pt-PT"/>
    </w:rPr>
  </w:style>
  <w:style w:type="paragraph" w:customStyle="1" w:styleId="Nivel01">
    <w:name w:val="Nivel 01"/>
    <w:basedOn w:val="Ttulo1"/>
    <w:next w:val="Normal"/>
    <w:link w:val="Nivel01Char"/>
    <w:autoRedefine/>
    <w:qFormat/>
    <w:rsid w:val="00880B2D"/>
    <w:pPr>
      <w:keepNext/>
      <w:keepLines/>
      <w:widowControl/>
      <w:numPr>
        <w:numId w:val="3"/>
      </w:numPr>
      <w:tabs>
        <w:tab w:val="left" w:pos="567"/>
      </w:tabs>
      <w:autoSpaceDE/>
      <w:autoSpaceDN/>
      <w:spacing w:beforeLines="120" w:before="288" w:afterLines="120" w:after="288" w:line="312" w:lineRule="auto"/>
      <w:jc w:val="both"/>
    </w:pPr>
    <w:rPr>
      <w:rFonts w:eastAsiaTheme="majorEastAsia"/>
      <w:sz w:val="20"/>
      <w:szCs w:val="20"/>
      <w:lang w:val="pt-BR" w:eastAsia="pt-BR"/>
    </w:rPr>
  </w:style>
  <w:style w:type="paragraph" w:customStyle="1" w:styleId="Nivel2">
    <w:name w:val="Nivel 2"/>
    <w:basedOn w:val="Normal"/>
    <w:link w:val="Nivel2Char"/>
    <w:qFormat/>
    <w:rsid w:val="00880B2D"/>
    <w:pPr>
      <w:widowControl/>
      <w:numPr>
        <w:ilvl w:val="1"/>
        <w:numId w:val="3"/>
      </w:numPr>
      <w:autoSpaceDE/>
      <w:autoSpaceDN/>
      <w:spacing w:before="120" w:after="120" w:line="276" w:lineRule="auto"/>
      <w:ind w:left="0" w:firstLine="0"/>
      <w:jc w:val="both"/>
    </w:pPr>
    <w:rPr>
      <w:rFonts w:eastAsiaTheme="minorEastAsia"/>
      <w:color w:val="000000"/>
      <w:sz w:val="20"/>
      <w:szCs w:val="20"/>
      <w:lang w:val="pt-BR" w:eastAsia="pt-BR"/>
    </w:rPr>
  </w:style>
  <w:style w:type="paragraph" w:customStyle="1" w:styleId="Nivel3">
    <w:name w:val="Nivel 3"/>
    <w:basedOn w:val="Normal"/>
    <w:link w:val="Nivel3Char"/>
    <w:qFormat/>
    <w:rsid w:val="00880B2D"/>
    <w:pPr>
      <w:widowControl/>
      <w:numPr>
        <w:ilvl w:val="2"/>
        <w:numId w:val="3"/>
      </w:numPr>
      <w:autoSpaceDE/>
      <w:autoSpaceDN/>
      <w:spacing w:before="120" w:after="120" w:line="276" w:lineRule="auto"/>
      <w:ind w:left="284" w:firstLine="0"/>
      <w:jc w:val="both"/>
    </w:pPr>
    <w:rPr>
      <w:rFonts w:eastAsiaTheme="minorEastAsia"/>
      <w:color w:val="000000"/>
      <w:sz w:val="20"/>
      <w:szCs w:val="20"/>
      <w:lang w:val="pt-BR" w:eastAsia="pt-BR"/>
    </w:rPr>
  </w:style>
  <w:style w:type="paragraph" w:customStyle="1" w:styleId="Nivel4">
    <w:name w:val="Nivel 4"/>
    <w:basedOn w:val="Nivel3"/>
    <w:qFormat/>
    <w:rsid w:val="00880B2D"/>
    <w:pPr>
      <w:numPr>
        <w:ilvl w:val="3"/>
      </w:numPr>
      <w:ind w:left="567" w:firstLine="0"/>
    </w:pPr>
    <w:rPr>
      <w:color w:val="auto"/>
    </w:rPr>
  </w:style>
  <w:style w:type="paragraph" w:customStyle="1" w:styleId="Nivel5">
    <w:name w:val="Nivel 5"/>
    <w:basedOn w:val="Nivel4"/>
    <w:qFormat/>
    <w:rsid w:val="00880B2D"/>
    <w:pPr>
      <w:numPr>
        <w:ilvl w:val="4"/>
      </w:numPr>
      <w:ind w:left="851" w:firstLine="0"/>
    </w:pPr>
  </w:style>
  <w:style w:type="character" w:customStyle="1" w:styleId="Nivel2Char">
    <w:name w:val="Nivel 2 Char"/>
    <w:basedOn w:val="Fontepargpadro"/>
    <w:link w:val="Nivel2"/>
    <w:locked/>
    <w:rsid w:val="00880B2D"/>
    <w:rPr>
      <w:rFonts w:ascii="Arial" w:eastAsiaTheme="minorEastAsia" w:hAnsi="Arial" w:cs="Arial"/>
      <w:color w:val="000000"/>
      <w:sz w:val="20"/>
      <w:szCs w:val="20"/>
      <w:lang w:val="pt-BR" w:eastAsia="pt-BR"/>
    </w:rPr>
  </w:style>
  <w:style w:type="character" w:styleId="Forte">
    <w:name w:val="Strong"/>
    <w:uiPriority w:val="22"/>
    <w:qFormat/>
    <w:rsid w:val="00992E55"/>
    <w:rPr>
      <w:b/>
      <w:bCs/>
    </w:rPr>
  </w:style>
  <w:style w:type="character" w:styleId="Hyperlink">
    <w:name w:val="Hyperlink"/>
    <w:uiPriority w:val="99"/>
    <w:unhideWhenUsed/>
    <w:rsid w:val="00992E55"/>
    <w:rPr>
      <w:color w:val="0000FF"/>
      <w:u w:val="single"/>
    </w:rPr>
  </w:style>
  <w:style w:type="character" w:customStyle="1" w:styleId="label">
    <w:name w:val="label"/>
    <w:basedOn w:val="Fontepargpadro"/>
    <w:rsid w:val="00992E55"/>
  </w:style>
  <w:style w:type="character" w:customStyle="1" w:styleId="Nivel3Char">
    <w:name w:val="Nivel 3 Char"/>
    <w:link w:val="Nivel3"/>
    <w:rsid w:val="00433ECD"/>
    <w:rPr>
      <w:rFonts w:ascii="Arial" w:eastAsiaTheme="minorEastAsia" w:hAnsi="Arial" w:cs="Arial"/>
      <w:color w:val="000000"/>
      <w:sz w:val="20"/>
      <w:szCs w:val="20"/>
      <w:lang w:val="pt-BR" w:eastAsia="pt-BR"/>
    </w:rPr>
  </w:style>
  <w:style w:type="character" w:customStyle="1" w:styleId="Nivel01Char">
    <w:name w:val="Nivel 01 Char"/>
    <w:link w:val="Nivel01"/>
    <w:rsid w:val="00B63962"/>
    <w:rPr>
      <w:rFonts w:ascii="Arial" w:eastAsiaTheme="majorEastAsia" w:hAnsi="Arial" w:cs="Arial"/>
      <w:b/>
      <w:bCs/>
      <w:sz w:val="20"/>
      <w:szCs w:val="20"/>
      <w:lang w:val="pt-BR" w:eastAsia="pt-BR"/>
    </w:rPr>
  </w:style>
  <w:style w:type="paragraph" w:styleId="Corpodetexto3">
    <w:name w:val="Body Text 3"/>
    <w:basedOn w:val="Normal"/>
    <w:link w:val="Corpodetexto3Char"/>
    <w:unhideWhenUsed/>
    <w:rsid w:val="00227E11"/>
    <w:pPr>
      <w:spacing w:after="120"/>
    </w:pPr>
    <w:rPr>
      <w:sz w:val="16"/>
      <w:szCs w:val="16"/>
    </w:rPr>
  </w:style>
  <w:style w:type="character" w:customStyle="1" w:styleId="Corpodetexto3Char">
    <w:name w:val="Corpo de texto 3 Char"/>
    <w:basedOn w:val="Fontepargpadro"/>
    <w:link w:val="Corpodetexto3"/>
    <w:rsid w:val="00227E11"/>
    <w:rPr>
      <w:rFonts w:ascii="Arial" w:eastAsia="Arial" w:hAnsi="Arial" w:cs="Arial"/>
      <w:sz w:val="16"/>
      <w:szCs w:val="16"/>
      <w:lang w:val="pt-PT"/>
    </w:rPr>
  </w:style>
  <w:style w:type="paragraph" w:customStyle="1" w:styleId="Norma">
    <w:name w:val="Norma"/>
    <w:basedOn w:val="Normal"/>
    <w:rsid w:val="00AE3C0F"/>
    <w:pPr>
      <w:widowControl/>
      <w:autoSpaceDE/>
      <w:autoSpaceDN/>
      <w:jc w:val="both"/>
    </w:pPr>
    <w:rPr>
      <w:rFonts w:ascii="Times New Roman" w:eastAsia="Times New Roman" w:hAnsi="Times New Roman" w:cs="Times New Roman"/>
      <w:sz w:val="24"/>
      <w:szCs w:val="20"/>
      <w:lang w:val="pt-BR" w:eastAsia="pt-BR"/>
    </w:rPr>
  </w:style>
  <w:style w:type="paragraph" w:customStyle="1" w:styleId="Nvel3-R">
    <w:name w:val="Nível 3-R"/>
    <w:basedOn w:val="Normal"/>
    <w:qFormat/>
    <w:rsid w:val="008A5901"/>
    <w:pPr>
      <w:widowControl/>
      <w:autoSpaceDE/>
      <w:autoSpaceDN/>
      <w:spacing w:before="120" w:after="120" w:line="276" w:lineRule="auto"/>
      <w:ind w:left="284"/>
      <w:jc w:val="both"/>
    </w:pPr>
    <w:rPr>
      <w:rFonts w:eastAsiaTheme="minorEastAsia"/>
      <w:i/>
      <w:iCs/>
      <w:color w:val="FF0000"/>
      <w:sz w:val="20"/>
      <w:szCs w:val="20"/>
      <w:lang w:val="pt-BR" w:eastAsia="pt-BR"/>
    </w:rPr>
  </w:style>
  <w:style w:type="paragraph" w:customStyle="1" w:styleId="Nvel4">
    <w:name w:val="Nível 4"/>
    <w:basedOn w:val="Normal"/>
    <w:link w:val="Nvel4Char"/>
    <w:qFormat/>
    <w:rsid w:val="008A5901"/>
    <w:pPr>
      <w:widowControl/>
      <w:autoSpaceDE/>
      <w:autoSpaceDN/>
      <w:spacing w:before="120" w:after="120" w:line="276" w:lineRule="auto"/>
      <w:ind w:left="567"/>
      <w:jc w:val="both"/>
    </w:pPr>
    <w:rPr>
      <w:rFonts w:eastAsia="Times New Roman"/>
      <w:sz w:val="20"/>
      <w:szCs w:val="20"/>
      <w:lang w:val="pt-BR" w:eastAsia="pt-BR"/>
    </w:rPr>
  </w:style>
  <w:style w:type="paragraph" w:customStyle="1" w:styleId="Nvel3">
    <w:name w:val="Nível 3"/>
    <w:basedOn w:val="Nvel3-R"/>
    <w:link w:val="Nvel3Char"/>
    <w:qFormat/>
    <w:rsid w:val="008A5901"/>
    <w:rPr>
      <w:rFonts w:eastAsia="Times New Roman"/>
      <w:i w:val="0"/>
      <w:iCs w:val="0"/>
      <w:color w:val="auto"/>
    </w:rPr>
  </w:style>
  <w:style w:type="character" w:customStyle="1" w:styleId="Nvel3Char">
    <w:name w:val="Nível 3 Char"/>
    <w:basedOn w:val="Fontepargpadro"/>
    <w:link w:val="Nvel3"/>
    <w:rsid w:val="008A5901"/>
    <w:rPr>
      <w:rFonts w:ascii="Arial" w:eastAsia="Times New Roman" w:hAnsi="Arial" w:cs="Arial"/>
      <w:sz w:val="20"/>
      <w:szCs w:val="20"/>
      <w:lang w:val="pt-BR" w:eastAsia="pt-BR"/>
    </w:rPr>
  </w:style>
  <w:style w:type="character" w:customStyle="1" w:styleId="Nvel4Char">
    <w:name w:val="Nível 4 Char"/>
    <w:basedOn w:val="Nvel3Char"/>
    <w:link w:val="Nvel4"/>
    <w:rsid w:val="008A5901"/>
    <w:rPr>
      <w:rFonts w:ascii="Arial" w:eastAsia="Times New Roman" w:hAnsi="Arial" w:cs="Arial"/>
      <w:sz w:val="20"/>
      <w:szCs w:val="20"/>
      <w:lang w:val="pt-BR" w:eastAsia="pt-BR"/>
    </w:rPr>
  </w:style>
  <w:style w:type="paragraph" w:customStyle="1" w:styleId="Nvel2-Red">
    <w:name w:val="Nível 2 -Red"/>
    <w:basedOn w:val="Nivel2"/>
    <w:link w:val="Nvel2-RedChar"/>
    <w:qFormat/>
    <w:rsid w:val="00714790"/>
    <w:pPr>
      <w:autoSpaceDE w:val="0"/>
      <w:autoSpaceDN w:val="0"/>
      <w:adjustRightInd w:val="0"/>
    </w:pPr>
    <w:rPr>
      <w:rFonts w:eastAsia="Times New Roman"/>
      <w:i/>
      <w:iCs/>
      <w:color w:val="FF0000"/>
    </w:rPr>
  </w:style>
  <w:style w:type="character" w:customStyle="1" w:styleId="Nvel2-RedChar">
    <w:name w:val="Nível 2 -Red Char"/>
    <w:basedOn w:val="Nivel2Char"/>
    <w:link w:val="Nvel2-Red"/>
    <w:rsid w:val="00714790"/>
    <w:rPr>
      <w:rFonts w:ascii="Arial" w:eastAsia="Times New Roman" w:hAnsi="Arial" w:cs="Arial"/>
      <w:i/>
      <w:iCs/>
      <w:color w:val="FF0000"/>
      <w:sz w:val="20"/>
      <w:szCs w:val="20"/>
      <w:lang w:val="pt-BR" w:eastAsia="pt-BR"/>
    </w:rPr>
  </w:style>
  <w:style w:type="paragraph" w:styleId="Ttulo">
    <w:name w:val="Title"/>
    <w:basedOn w:val="Normal"/>
    <w:next w:val="Normal"/>
    <w:link w:val="TtuloChar"/>
    <w:qFormat/>
    <w:rsid w:val="002D3CAD"/>
    <w:pPr>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rsid w:val="002D3CAD"/>
    <w:rPr>
      <w:rFonts w:asciiTheme="majorHAnsi" w:eastAsiaTheme="majorEastAsia" w:hAnsiTheme="majorHAnsi" w:cstheme="majorBidi"/>
      <w:spacing w:val="-10"/>
      <w:kern w:val="28"/>
      <w:sz w:val="56"/>
      <w:szCs w:val="56"/>
      <w:lang w:val="pt-PT"/>
    </w:rPr>
  </w:style>
  <w:style w:type="character" w:customStyle="1" w:styleId="Ttulo3Char">
    <w:name w:val="Título 3 Char"/>
    <w:basedOn w:val="Fontepargpadro"/>
    <w:link w:val="Ttulo3"/>
    <w:rsid w:val="00BB27DC"/>
    <w:rPr>
      <w:rFonts w:ascii="Times New Roman" w:eastAsia="Times New Roman" w:hAnsi="Times New Roman" w:cs="Times New Roman"/>
      <w:b/>
      <w:sz w:val="28"/>
      <w:szCs w:val="28"/>
      <w:lang w:val="pt-PT" w:eastAsia="pt-BR"/>
    </w:rPr>
  </w:style>
  <w:style w:type="character" w:customStyle="1" w:styleId="Ttulo4Char">
    <w:name w:val="Título 4 Char"/>
    <w:basedOn w:val="Fontepargpadro"/>
    <w:link w:val="Ttulo4"/>
    <w:rsid w:val="00BB27DC"/>
    <w:rPr>
      <w:rFonts w:ascii="Times New Roman" w:eastAsia="Times New Roman" w:hAnsi="Times New Roman" w:cs="Times New Roman"/>
      <w:b/>
      <w:sz w:val="24"/>
      <w:szCs w:val="24"/>
      <w:lang w:val="pt-PT" w:eastAsia="pt-BR"/>
    </w:rPr>
  </w:style>
  <w:style w:type="character" w:customStyle="1" w:styleId="Ttulo5Char">
    <w:name w:val="Título 5 Char"/>
    <w:basedOn w:val="Fontepargpadro"/>
    <w:link w:val="Ttulo5"/>
    <w:rsid w:val="00BB27DC"/>
    <w:rPr>
      <w:rFonts w:ascii="Times New Roman" w:eastAsia="Times New Roman" w:hAnsi="Times New Roman" w:cs="Times New Roman"/>
      <w:b/>
      <w:lang w:val="pt-PT" w:eastAsia="pt-BR"/>
    </w:rPr>
  </w:style>
  <w:style w:type="character" w:customStyle="1" w:styleId="Ttulo6Char">
    <w:name w:val="Título 6 Char"/>
    <w:basedOn w:val="Fontepargpadro"/>
    <w:link w:val="Ttulo6"/>
    <w:rsid w:val="00BB27DC"/>
    <w:rPr>
      <w:rFonts w:ascii="Times New Roman" w:eastAsia="Times New Roman" w:hAnsi="Times New Roman" w:cs="Times New Roman"/>
      <w:b/>
      <w:sz w:val="20"/>
      <w:szCs w:val="20"/>
      <w:lang w:val="pt-PT" w:eastAsia="pt-BR"/>
    </w:rPr>
  </w:style>
  <w:style w:type="character" w:customStyle="1" w:styleId="Ttulo7Char">
    <w:name w:val="Título 7 Char"/>
    <w:basedOn w:val="Fontepargpadro"/>
    <w:link w:val="Ttulo7"/>
    <w:rsid w:val="00BB27DC"/>
    <w:rPr>
      <w:rFonts w:ascii="Times New Roman" w:eastAsia="Times New Roman" w:hAnsi="Times New Roman" w:cs="Times New Roman"/>
      <w:sz w:val="24"/>
      <w:szCs w:val="20"/>
      <w:lang w:val="pt-BR" w:eastAsia="pt-BR"/>
    </w:rPr>
  </w:style>
  <w:style w:type="character" w:customStyle="1" w:styleId="Ttulo8Char">
    <w:name w:val="Título 8 Char"/>
    <w:basedOn w:val="Fontepargpadro"/>
    <w:link w:val="Ttulo8"/>
    <w:rsid w:val="00BB27DC"/>
    <w:rPr>
      <w:rFonts w:ascii="Arial" w:eastAsia="Times New Roman" w:hAnsi="Arial" w:cs="Times New Roman"/>
      <w:b/>
      <w:bCs/>
      <w:sz w:val="24"/>
      <w:szCs w:val="24"/>
      <w:lang w:val="x-none" w:eastAsia="x-none"/>
    </w:rPr>
  </w:style>
  <w:style w:type="character" w:customStyle="1" w:styleId="Ttulo9Char">
    <w:name w:val="Título 9 Char"/>
    <w:basedOn w:val="Fontepargpadro"/>
    <w:link w:val="Ttulo9"/>
    <w:rsid w:val="00BB27DC"/>
    <w:rPr>
      <w:rFonts w:ascii="Arial" w:eastAsia="Times New Roman" w:hAnsi="Arial" w:cs="Times New Roman"/>
      <w:b/>
      <w:bCs/>
      <w:sz w:val="24"/>
      <w:szCs w:val="24"/>
      <w:lang w:val="x-none" w:eastAsia="x-none"/>
    </w:rPr>
  </w:style>
  <w:style w:type="character" w:customStyle="1" w:styleId="Ttulo1Char">
    <w:name w:val="Título 1 Char"/>
    <w:basedOn w:val="Fontepargpadro"/>
    <w:link w:val="Ttulo1"/>
    <w:uiPriority w:val="9"/>
    <w:rsid w:val="00BB27DC"/>
    <w:rPr>
      <w:rFonts w:ascii="Arial" w:eastAsia="Arial" w:hAnsi="Arial" w:cs="Arial"/>
      <w:b/>
      <w:bCs/>
      <w:lang w:val="pt-PT"/>
    </w:rPr>
  </w:style>
  <w:style w:type="character" w:customStyle="1" w:styleId="Ttulo2Char">
    <w:name w:val="Título 2 Char"/>
    <w:basedOn w:val="Fontepargpadro"/>
    <w:link w:val="Ttulo2"/>
    <w:rsid w:val="00BB27DC"/>
    <w:rPr>
      <w:rFonts w:ascii="Arial" w:eastAsia="Arial" w:hAnsi="Arial" w:cs="Arial"/>
      <w:b/>
      <w:bCs/>
      <w:lang w:val="pt-PT"/>
    </w:rPr>
  </w:style>
  <w:style w:type="table" w:customStyle="1" w:styleId="TableNormal1">
    <w:name w:val="Table Normal1"/>
    <w:uiPriority w:val="2"/>
    <w:semiHidden/>
    <w:unhideWhenUsed/>
    <w:qFormat/>
    <w:rsid w:val="00BB27DC"/>
    <w:pPr>
      <w:autoSpaceDE/>
      <w:autoSpaceDN/>
    </w:pPr>
    <w:rPr>
      <w:rFonts w:ascii="Times New Roman" w:eastAsia="Times New Roman" w:hAnsi="Times New Roman" w:cs="Times New Roman"/>
      <w:lang w:val="pt-PT" w:eastAsia="pt-BR"/>
    </w:rPr>
    <w:tblPr>
      <w:tblInd w:w="0" w:type="dxa"/>
      <w:tblCellMar>
        <w:top w:w="0" w:type="dxa"/>
        <w:left w:w="0" w:type="dxa"/>
        <w:bottom w:w="0" w:type="dxa"/>
        <w:right w:w="0" w:type="dxa"/>
      </w:tblCellMar>
    </w:tblPr>
  </w:style>
  <w:style w:type="character" w:customStyle="1" w:styleId="CorpodetextoChar">
    <w:name w:val="Corpo de texto Char"/>
    <w:basedOn w:val="Fontepargpadro"/>
    <w:link w:val="Corpodetexto"/>
    <w:rsid w:val="00BB27DC"/>
    <w:rPr>
      <w:rFonts w:ascii="Arial" w:eastAsia="Arial" w:hAnsi="Arial" w:cs="Arial"/>
      <w:lang w:val="pt-PT"/>
    </w:rPr>
  </w:style>
  <w:style w:type="paragraph" w:styleId="Textodenotaderodap">
    <w:name w:val="footnote text"/>
    <w:basedOn w:val="Normal"/>
    <w:link w:val="TextodenotaderodapChar"/>
    <w:uiPriority w:val="99"/>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notaderodapChar">
    <w:name w:val="Texto de nota de rodapé Char"/>
    <w:basedOn w:val="Fontepargpadro"/>
    <w:link w:val="Textodenotaderodap"/>
    <w:uiPriority w:val="99"/>
    <w:rsid w:val="00BB27DC"/>
    <w:rPr>
      <w:rFonts w:ascii="Times New Roman" w:eastAsia="Times New Roman" w:hAnsi="Times New Roman" w:cs="Times New Roman"/>
      <w:sz w:val="20"/>
      <w:szCs w:val="20"/>
      <w:lang w:val="pt-PT" w:eastAsia="pt-BR"/>
    </w:rPr>
  </w:style>
  <w:style w:type="character" w:styleId="Refdenotaderodap">
    <w:name w:val="footnote reference"/>
    <w:basedOn w:val="Fontepargpadro"/>
    <w:uiPriority w:val="99"/>
    <w:unhideWhenUsed/>
    <w:rsid w:val="00BB27DC"/>
    <w:rPr>
      <w:vertAlign w:val="superscript"/>
    </w:rPr>
  </w:style>
  <w:style w:type="paragraph" w:styleId="CabealhodoSumrio">
    <w:name w:val="TOC Heading"/>
    <w:basedOn w:val="Ttulo1"/>
    <w:next w:val="Normal"/>
    <w:uiPriority w:val="39"/>
    <w:unhideWhenUsed/>
    <w:qFormat/>
    <w:rsid w:val="00BB27DC"/>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val="pt-BR" w:eastAsia="pt-BR"/>
    </w:rPr>
  </w:style>
  <w:style w:type="paragraph" w:styleId="Sumrio1">
    <w:name w:val="toc 1"/>
    <w:basedOn w:val="Normal"/>
    <w:next w:val="Normal"/>
    <w:autoRedefine/>
    <w:uiPriority w:val="39"/>
    <w:unhideWhenUsed/>
    <w:rsid w:val="00BB27DC"/>
    <w:pPr>
      <w:autoSpaceDE/>
      <w:autoSpaceDN/>
      <w:spacing w:after="100"/>
    </w:pPr>
    <w:rPr>
      <w:rFonts w:ascii="Times New Roman" w:eastAsia="Times New Roman" w:hAnsi="Times New Roman" w:cs="Times New Roman"/>
      <w:lang w:eastAsia="pt-BR"/>
    </w:rPr>
  </w:style>
  <w:style w:type="paragraph" w:styleId="Sumrio2">
    <w:name w:val="toc 2"/>
    <w:basedOn w:val="Normal"/>
    <w:next w:val="Normal"/>
    <w:autoRedefine/>
    <w:uiPriority w:val="39"/>
    <w:unhideWhenUsed/>
    <w:rsid w:val="00BB27DC"/>
    <w:pPr>
      <w:autoSpaceDE/>
      <w:autoSpaceDN/>
      <w:spacing w:after="100"/>
      <w:ind w:left="220"/>
    </w:pPr>
    <w:rPr>
      <w:rFonts w:ascii="Times New Roman" w:eastAsia="Times New Roman" w:hAnsi="Times New Roman" w:cs="Times New Roman"/>
      <w:lang w:eastAsia="pt-BR"/>
    </w:rPr>
  </w:style>
  <w:style w:type="paragraph" w:styleId="Textodebalo">
    <w:name w:val="Balloon Text"/>
    <w:basedOn w:val="Normal"/>
    <w:link w:val="TextodebaloChar"/>
    <w:uiPriority w:val="99"/>
    <w:unhideWhenUsed/>
    <w:rsid w:val="00BB27DC"/>
    <w:pPr>
      <w:autoSpaceDE/>
      <w:autoSpaceDN/>
    </w:pPr>
    <w:rPr>
      <w:rFonts w:ascii="Tahoma" w:eastAsia="Times New Roman" w:hAnsi="Tahoma" w:cs="Tahoma"/>
      <w:sz w:val="16"/>
      <w:szCs w:val="16"/>
      <w:lang w:eastAsia="pt-BR"/>
    </w:rPr>
  </w:style>
  <w:style w:type="character" w:customStyle="1" w:styleId="TextodebaloChar">
    <w:name w:val="Texto de balão Char"/>
    <w:basedOn w:val="Fontepargpadro"/>
    <w:link w:val="Textodebalo"/>
    <w:uiPriority w:val="99"/>
    <w:rsid w:val="00BB27DC"/>
    <w:rPr>
      <w:rFonts w:ascii="Tahoma" w:eastAsia="Times New Roman" w:hAnsi="Tahoma" w:cs="Tahoma"/>
      <w:sz w:val="16"/>
      <w:szCs w:val="16"/>
      <w:lang w:val="pt-PT" w:eastAsia="pt-BR"/>
    </w:rPr>
  </w:style>
  <w:style w:type="paragraph" w:styleId="NormalWeb">
    <w:name w:val="Normal (Web)"/>
    <w:basedOn w:val="Normal"/>
    <w:uiPriority w:val="99"/>
    <w:unhideWhenUsed/>
    <w:rsid w:val="00BB27D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table" w:styleId="Tabelacomgrade">
    <w:name w:val="Table Grid"/>
    <w:basedOn w:val="Tabelanormal"/>
    <w:uiPriority w:val="39"/>
    <w:rsid w:val="00BB27DC"/>
    <w:pPr>
      <w:autoSpaceDE/>
      <w:autoSpaceDN/>
    </w:pPr>
    <w:rPr>
      <w:rFonts w:ascii="Times New Roman" w:eastAsia="Times New Roman" w:hAnsi="Times New Roman" w:cs="Times New Roman"/>
      <w:lang w:val="pt-PT"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link w:val="SubttuloChar"/>
    <w:uiPriority w:val="11"/>
    <w:qFormat/>
    <w:rsid w:val="00BB27DC"/>
    <w:pPr>
      <w:keepNext/>
      <w:keepLines/>
      <w:autoSpaceDE/>
      <w:autoSpaceDN/>
      <w:spacing w:before="360" w:after="80"/>
    </w:pPr>
    <w:rPr>
      <w:rFonts w:ascii="Georgia" w:eastAsia="Georgia" w:hAnsi="Georgia" w:cs="Georgia"/>
      <w:i/>
      <w:color w:val="666666"/>
      <w:sz w:val="48"/>
      <w:szCs w:val="48"/>
      <w:lang w:eastAsia="pt-BR"/>
    </w:rPr>
  </w:style>
  <w:style w:type="character" w:customStyle="1" w:styleId="SubttuloChar">
    <w:name w:val="Subtítulo Char"/>
    <w:basedOn w:val="Fontepargpadro"/>
    <w:link w:val="Subttulo"/>
    <w:uiPriority w:val="11"/>
    <w:rsid w:val="00BB27DC"/>
    <w:rPr>
      <w:rFonts w:ascii="Georgia" w:eastAsia="Georgia" w:hAnsi="Georgia" w:cs="Georgia"/>
      <w:i/>
      <w:color w:val="666666"/>
      <w:sz w:val="48"/>
      <w:szCs w:val="48"/>
      <w:lang w:val="pt-PT" w:eastAsia="pt-BR"/>
    </w:rPr>
  </w:style>
  <w:style w:type="table" w:customStyle="1" w:styleId="2">
    <w:name w:val="2"/>
    <w:basedOn w:val="TableNormal1"/>
    <w:rsid w:val="00BB27DC"/>
    <w:tblPr>
      <w:tblStyleRowBandSize w:val="1"/>
      <w:tblStyleColBandSize w:val="1"/>
      <w:tblCellMar>
        <w:left w:w="108" w:type="dxa"/>
        <w:right w:w="108" w:type="dxa"/>
      </w:tblCellMar>
    </w:tblPr>
  </w:style>
  <w:style w:type="table" w:customStyle="1" w:styleId="1">
    <w:name w:val="1"/>
    <w:basedOn w:val="TableNormal1"/>
    <w:rsid w:val="00BB27DC"/>
    <w:tblPr>
      <w:tblStyleRowBandSize w:val="1"/>
      <w:tblStyleColBandSize w:val="1"/>
      <w:tblCellMar>
        <w:left w:w="108" w:type="dxa"/>
        <w:right w:w="108" w:type="dxa"/>
      </w:tblCellMar>
    </w:tblPr>
  </w:style>
  <w:style w:type="character" w:customStyle="1" w:styleId="PargrafodaListaChar">
    <w:name w:val="Parágrafo da Lista Char"/>
    <w:basedOn w:val="Fontepargpadro"/>
    <w:link w:val="PargrafodaLista"/>
    <w:uiPriority w:val="34"/>
    <w:qFormat/>
    <w:rsid w:val="00BB27DC"/>
    <w:rPr>
      <w:rFonts w:ascii="Arial" w:eastAsia="Arial" w:hAnsi="Arial" w:cs="Arial"/>
      <w:lang w:val="pt-PT"/>
    </w:rPr>
  </w:style>
  <w:style w:type="character" w:styleId="MenoPendente">
    <w:name w:val="Unresolved Mention"/>
    <w:basedOn w:val="Fontepargpadro"/>
    <w:uiPriority w:val="99"/>
    <w:semiHidden/>
    <w:unhideWhenUsed/>
    <w:rsid w:val="00BB27DC"/>
    <w:rPr>
      <w:color w:val="605E5C"/>
      <w:shd w:val="clear" w:color="auto" w:fill="E1DFDD"/>
    </w:rPr>
  </w:style>
  <w:style w:type="paragraph" w:customStyle="1" w:styleId="Default">
    <w:name w:val="Default"/>
    <w:rsid w:val="00BB27DC"/>
    <w:pPr>
      <w:widowControl/>
      <w:adjustRightInd w:val="0"/>
    </w:pPr>
    <w:rPr>
      <w:rFonts w:ascii="Times New Roman" w:hAnsi="Times New Roman" w:cs="Times New Roman"/>
      <w:color w:val="000000"/>
      <w:sz w:val="24"/>
      <w:szCs w:val="24"/>
      <w:lang w:val="pt-BR"/>
    </w:rPr>
  </w:style>
  <w:style w:type="character" w:styleId="Refdecomentrio">
    <w:name w:val="annotation reference"/>
    <w:basedOn w:val="Fontepargpadro"/>
    <w:uiPriority w:val="99"/>
    <w:unhideWhenUsed/>
    <w:rsid w:val="00BB27DC"/>
    <w:rPr>
      <w:sz w:val="16"/>
      <w:szCs w:val="16"/>
    </w:rPr>
  </w:style>
  <w:style w:type="paragraph" w:styleId="Textodecomentrio">
    <w:name w:val="annotation text"/>
    <w:basedOn w:val="Normal"/>
    <w:link w:val="TextodecomentrioChar"/>
    <w:uiPriority w:val="99"/>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link w:val="Textodecomentrio"/>
    <w:uiPriority w:val="99"/>
    <w:rsid w:val="00BB27DC"/>
    <w:rPr>
      <w:rFonts w:ascii="Times New Roman" w:eastAsia="Times New Roman" w:hAnsi="Times New Roman" w:cs="Times New Roman"/>
      <w:sz w:val="20"/>
      <w:szCs w:val="20"/>
      <w:lang w:val="pt-PT" w:eastAsia="pt-BR"/>
    </w:rPr>
  </w:style>
  <w:style w:type="paragraph" w:styleId="Assuntodocomentrio">
    <w:name w:val="annotation subject"/>
    <w:basedOn w:val="Textodecomentrio"/>
    <w:next w:val="Textodecomentrio"/>
    <w:link w:val="AssuntodocomentrioChar"/>
    <w:uiPriority w:val="99"/>
    <w:unhideWhenUsed/>
    <w:rsid w:val="00BB27DC"/>
    <w:rPr>
      <w:b/>
      <w:bCs/>
    </w:rPr>
  </w:style>
  <w:style w:type="character" w:customStyle="1" w:styleId="AssuntodocomentrioChar">
    <w:name w:val="Assunto do comentário Char"/>
    <w:basedOn w:val="TextodecomentrioChar"/>
    <w:link w:val="Assuntodocomentrio"/>
    <w:uiPriority w:val="99"/>
    <w:rsid w:val="00BB27DC"/>
    <w:rPr>
      <w:rFonts w:ascii="Times New Roman" w:eastAsia="Times New Roman" w:hAnsi="Times New Roman" w:cs="Times New Roman"/>
      <w:b/>
      <w:bCs/>
      <w:sz w:val="20"/>
      <w:szCs w:val="20"/>
      <w:lang w:val="pt-PT" w:eastAsia="pt-BR"/>
    </w:rPr>
  </w:style>
  <w:style w:type="paragraph" w:styleId="Recuodecorpodetexto3">
    <w:name w:val="Body Text Indent 3"/>
    <w:basedOn w:val="Normal"/>
    <w:link w:val="Recuodecorpodetexto3Char"/>
    <w:rsid w:val="00BB27DC"/>
    <w:pPr>
      <w:widowControl/>
      <w:autoSpaceDE/>
      <w:autoSpaceDN/>
      <w:spacing w:line="360" w:lineRule="auto"/>
      <w:ind w:firstLine="1440"/>
      <w:jc w:val="both"/>
    </w:pPr>
    <w:rPr>
      <w:rFonts w:eastAsia="Times New Roman" w:cs="Times New Roman"/>
      <w:szCs w:val="20"/>
      <w:lang w:val="pt-BR" w:eastAsia="pt-BR"/>
    </w:rPr>
  </w:style>
  <w:style w:type="character" w:customStyle="1" w:styleId="Recuodecorpodetexto3Char">
    <w:name w:val="Recuo de corpo de texto 3 Char"/>
    <w:basedOn w:val="Fontepargpadro"/>
    <w:link w:val="Recuodecorpodetexto3"/>
    <w:rsid w:val="00BB27DC"/>
    <w:rPr>
      <w:rFonts w:ascii="Arial" w:eastAsia="Times New Roman" w:hAnsi="Arial" w:cs="Times New Roman"/>
      <w:szCs w:val="20"/>
      <w:lang w:val="pt-BR" w:eastAsia="pt-BR"/>
    </w:rPr>
  </w:style>
  <w:style w:type="paragraph" w:customStyle="1" w:styleId="P">
    <w:name w:val="P"/>
    <w:basedOn w:val="Normal"/>
    <w:rsid w:val="00BB27DC"/>
    <w:pPr>
      <w:widowControl/>
      <w:autoSpaceDE/>
      <w:autoSpaceDN/>
      <w:jc w:val="both"/>
    </w:pPr>
    <w:rPr>
      <w:rFonts w:ascii="Times New Roman" w:eastAsia="Times New Roman" w:hAnsi="Times New Roman" w:cs="Times New Roman"/>
      <w:b/>
      <w:sz w:val="24"/>
      <w:szCs w:val="20"/>
      <w:lang w:val="pt-BR" w:eastAsia="pt-BR"/>
    </w:rPr>
  </w:style>
  <w:style w:type="paragraph" w:styleId="Recuodecorpodetexto">
    <w:name w:val="Body Text Indent"/>
    <w:basedOn w:val="Normal"/>
    <w:link w:val="RecuodecorpodetextoChar"/>
    <w:rsid w:val="00BB27DC"/>
    <w:pPr>
      <w:widowControl/>
      <w:autoSpaceDE/>
      <w:autoSpaceDN/>
      <w:spacing w:after="120"/>
      <w:ind w:left="283"/>
    </w:pPr>
    <w:rPr>
      <w:rFonts w:ascii="Times New Roman" w:eastAsia="Times New Roman" w:hAnsi="Times New Roman" w:cs="Times New Roman"/>
      <w:sz w:val="24"/>
      <w:szCs w:val="24"/>
      <w:lang w:val="pt-BR" w:eastAsia="pt-BR"/>
    </w:rPr>
  </w:style>
  <w:style w:type="character" w:customStyle="1" w:styleId="RecuodecorpodetextoChar">
    <w:name w:val="Recuo de corpo de texto Char"/>
    <w:basedOn w:val="Fontepargpadro"/>
    <w:link w:val="Recuodecorpodetexto"/>
    <w:rsid w:val="00BB27DC"/>
    <w:rPr>
      <w:rFonts w:ascii="Times New Roman" w:eastAsia="Times New Roman" w:hAnsi="Times New Roman" w:cs="Times New Roman"/>
      <w:sz w:val="24"/>
      <w:szCs w:val="24"/>
      <w:lang w:val="pt-BR" w:eastAsia="pt-BR"/>
    </w:rPr>
  </w:style>
  <w:style w:type="paragraph" w:styleId="Corpodetexto2">
    <w:name w:val="Body Text 2"/>
    <w:basedOn w:val="Normal"/>
    <w:link w:val="Corpodetexto2Char"/>
    <w:rsid w:val="00BB27DC"/>
    <w:pPr>
      <w:widowControl/>
      <w:autoSpaceDE/>
      <w:autoSpaceDN/>
      <w:spacing w:after="120" w:line="480" w:lineRule="auto"/>
    </w:pPr>
    <w:rPr>
      <w:rFonts w:ascii="Times New Roman" w:eastAsia="Times New Roman" w:hAnsi="Times New Roman" w:cs="Times New Roman"/>
      <w:sz w:val="24"/>
      <w:szCs w:val="24"/>
      <w:lang w:val="pt-BR" w:eastAsia="pt-BR"/>
    </w:rPr>
  </w:style>
  <w:style w:type="character" w:customStyle="1" w:styleId="Corpodetexto2Char">
    <w:name w:val="Corpo de texto 2 Char"/>
    <w:basedOn w:val="Fontepargpadro"/>
    <w:link w:val="Corpodetexto2"/>
    <w:rsid w:val="00BB27DC"/>
    <w:rPr>
      <w:rFonts w:ascii="Times New Roman" w:eastAsia="Times New Roman" w:hAnsi="Times New Roman" w:cs="Times New Roman"/>
      <w:sz w:val="24"/>
      <w:szCs w:val="24"/>
      <w:lang w:val="pt-BR" w:eastAsia="pt-BR"/>
    </w:rPr>
  </w:style>
  <w:style w:type="paragraph" w:styleId="Recuodecorpodetexto2">
    <w:name w:val="Body Text Indent 2"/>
    <w:basedOn w:val="Normal"/>
    <w:link w:val="Recuodecorpodetexto2Char"/>
    <w:rsid w:val="00BB27DC"/>
    <w:pPr>
      <w:widowControl/>
      <w:autoSpaceDE/>
      <w:autoSpaceDN/>
      <w:spacing w:after="120" w:line="480" w:lineRule="auto"/>
      <w:ind w:left="283"/>
    </w:pPr>
    <w:rPr>
      <w:rFonts w:ascii="Times New Roman" w:eastAsia="Times New Roman" w:hAnsi="Times New Roman" w:cs="Times New Roman"/>
      <w:sz w:val="24"/>
      <w:szCs w:val="24"/>
      <w:lang w:val="pt-BR" w:eastAsia="pt-BR"/>
    </w:rPr>
  </w:style>
  <w:style w:type="character" w:customStyle="1" w:styleId="Recuodecorpodetexto2Char">
    <w:name w:val="Recuo de corpo de texto 2 Char"/>
    <w:basedOn w:val="Fontepargpadro"/>
    <w:link w:val="Recuodecorpodetexto2"/>
    <w:rsid w:val="00BB27DC"/>
    <w:rPr>
      <w:rFonts w:ascii="Times New Roman" w:eastAsia="Times New Roman" w:hAnsi="Times New Roman" w:cs="Times New Roman"/>
      <w:sz w:val="24"/>
      <w:szCs w:val="24"/>
      <w:lang w:val="pt-BR" w:eastAsia="pt-BR"/>
    </w:rPr>
  </w:style>
  <w:style w:type="paragraph" w:styleId="Lista">
    <w:name w:val="List"/>
    <w:basedOn w:val="Normal"/>
    <w:rsid w:val="00BB27DC"/>
    <w:pPr>
      <w:widowControl/>
      <w:autoSpaceDE/>
      <w:autoSpaceDN/>
      <w:ind w:left="283" w:hanging="283"/>
    </w:pPr>
    <w:rPr>
      <w:rFonts w:ascii="Times New Roman" w:eastAsia="Batang" w:hAnsi="Times New Roman" w:cs="Times New Roman"/>
      <w:sz w:val="20"/>
      <w:szCs w:val="20"/>
      <w:lang w:val="pt-BR" w:eastAsia="pt-BR"/>
    </w:rPr>
  </w:style>
  <w:style w:type="paragraph" w:styleId="Lista3">
    <w:name w:val="List 3"/>
    <w:basedOn w:val="Normal"/>
    <w:rsid w:val="00BB27DC"/>
    <w:pPr>
      <w:widowControl/>
      <w:autoSpaceDE/>
      <w:autoSpaceDN/>
      <w:ind w:left="849" w:hanging="283"/>
    </w:pPr>
    <w:rPr>
      <w:rFonts w:ascii="Times New Roman" w:eastAsia="Batang" w:hAnsi="Times New Roman" w:cs="Times New Roman"/>
      <w:sz w:val="20"/>
      <w:szCs w:val="20"/>
      <w:lang w:val="pt-BR" w:eastAsia="pt-BR"/>
    </w:rPr>
  </w:style>
  <w:style w:type="character" w:styleId="Nmerodepgina">
    <w:name w:val="page number"/>
    <w:basedOn w:val="Fontepargpadro"/>
    <w:rsid w:val="00BB27DC"/>
  </w:style>
  <w:style w:type="numbering" w:customStyle="1" w:styleId="Semlista1">
    <w:name w:val="Sem lista1"/>
    <w:next w:val="Semlista"/>
    <w:uiPriority w:val="99"/>
    <w:semiHidden/>
    <w:unhideWhenUsed/>
    <w:rsid w:val="00BB27DC"/>
  </w:style>
  <w:style w:type="character" w:styleId="HiperlinkVisitado">
    <w:name w:val="FollowedHyperlink"/>
    <w:uiPriority w:val="99"/>
    <w:unhideWhenUsed/>
    <w:rsid w:val="00BB27DC"/>
    <w:rPr>
      <w:color w:val="800080"/>
      <w:u w:val="single"/>
    </w:rPr>
  </w:style>
  <w:style w:type="paragraph" w:customStyle="1" w:styleId="xl65">
    <w:name w:val="xl65"/>
    <w:basedOn w:val="Normal"/>
    <w:rsid w:val="00BB27DC"/>
    <w:pPr>
      <w:widowControl/>
      <w:autoSpaceDE/>
      <w:autoSpaceDN/>
      <w:spacing w:before="100" w:beforeAutospacing="1" w:after="100" w:afterAutospacing="1"/>
    </w:pPr>
    <w:rPr>
      <w:rFonts w:ascii="Times New Roman" w:eastAsia="Times New Roman" w:hAnsi="Times New Roman" w:cs="Times New Roman"/>
      <w:sz w:val="20"/>
      <w:szCs w:val="20"/>
      <w:lang w:val="pt-BR" w:eastAsia="pt-BR"/>
    </w:rPr>
  </w:style>
  <w:style w:type="paragraph" w:customStyle="1" w:styleId="xl66">
    <w:name w:val="xl66"/>
    <w:basedOn w:val="Normal"/>
    <w:rsid w:val="00BB27DC"/>
    <w:pPr>
      <w:widowControl/>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67">
    <w:name w:val="xl67"/>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68">
    <w:name w:val="xl68"/>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69">
    <w:name w:val="xl69"/>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0">
    <w:name w:val="xl70"/>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1">
    <w:name w:val="xl71"/>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2">
    <w:name w:val="xl72"/>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3">
    <w:name w:val="xl73"/>
    <w:basedOn w:val="Normal"/>
    <w:rsid w:val="00BB27DC"/>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4">
    <w:name w:val="xl74"/>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18"/>
      <w:szCs w:val="18"/>
      <w:lang w:val="pt-BR" w:eastAsia="pt-BR"/>
    </w:rPr>
  </w:style>
  <w:style w:type="paragraph" w:customStyle="1" w:styleId="xl75">
    <w:name w:val="xl75"/>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6">
    <w:name w:val="xl76"/>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77">
    <w:name w:val="xl77"/>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val="pt-BR" w:eastAsia="pt-BR"/>
    </w:rPr>
  </w:style>
  <w:style w:type="paragraph" w:customStyle="1" w:styleId="xl78">
    <w:name w:val="xl78"/>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79">
    <w:name w:val="xl79"/>
    <w:basedOn w:val="Normal"/>
    <w:rsid w:val="00BB27DC"/>
    <w:pPr>
      <w:widowControl/>
      <w:pBdr>
        <w:top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80">
    <w:name w:val="xl80"/>
    <w:basedOn w:val="Normal"/>
    <w:rsid w:val="00BB27DC"/>
    <w:pPr>
      <w:widowControl/>
      <w:pBdr>
        <w:top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table" w:customStyle="1" w:styleId="Tabelacomgrade1">
    <w:name w:val="Tabela com grade1"/>
    <w:basedOn w:val="Tabelanormal"/>
    <w:next w:val="Tabelacomgrade"/>
    <w:uiPriority w:val="5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2">
    <w:name w:val="Sem lista2"/>
    <w:next w:val="Semlista"/>
    <w:uiPriority w:val="99"/>
    <w:semiHidden/>
    <w:unhideWhenUsed/>
    <w:rsid w:val="00BB27DC"/>
  </w:style>
  <w:style w:type="numbering" w:customStyle="1" w:styleId="Semlista11">
    <w:name w:val="Sem lista11"/>
    <w:next w:val="Semlista"/>
    <w:uiPriority w:val="99"/>
    <w:semiHidden/>
    <w:unhideWhenUsed/>
    <w:rsid w:val="00BB27DC"/>
  </w:style>
  <w:style w:type="paragraph" w:styleId="Commarcadores">
    <w:name w:val="List Bullet"/>
    <w:basedOn w:val="Normal"/>
    <w:autoRedefine/>
    <w:rsid w:val="00BB27DC"/>
    <w:pPr>
      <w:widowControl/>
      <w:numPr>
        <w:numId w:val="4"/>
      </w:numPr>
      <w:tabs>
        <w:tab w:val="clear" w:pos="360"/>
        <w:tab w:val="num" w:pos="927"/>
      </w:tabs>
      <w:autoSpaceDE/>
      <w:autoSpaceDN/>
      <w:ind w:left="113" w:firstLine="454"/>
    </w:pPr>
    <w:rPr>
      <w:rFonts w:ascii="Garamond" w:eastAsia="Times New Roman" w:hAnsi="Garamond" w:cs="Times New Roman"/>
      <w:sz w:val="24"/>
      <w:szCs w:val="20"/>
      <w:lang w:val="pt-BR" w:eastAsia="pt-BR"/>
    </w:rPr>
  </w:style>
  <w:style w:type="paragraph" w:customStyle="1" w:styleId="Marcador">
    <w:name w:val="Marcador"/>
    <w:basedOn w:val="Normal"/>
    <w:rsid w:val="00BB27DC"/>
    <w:pPr>
      <w:keepLines/>
      <w:widowControl/>
      <w:numPr>
        <w:numId w:val="5"/>
      </w:numPr>
      <w:tabs>
        <w:tab w:val="clear" w:pos="360"/>
      </w:tabs>
      <w:autoSpaceDE/>
      <w:autoSpaceDN/>
      <w:spacing w:line="240" w:lineRule="exact"/>
      <w:ind w:left="142" w:hanging="142"/>
      <w:jc w:val="both"/>
    </w:pPr>
    <w:rPr>
      <w:rFonts w:eastAsia="Times New Roman" w:cs="Times New Roman"/>
      <w:spacing w:val="10"/>
      <w:sz w:val="18"/>
      <w:szCs w:val="20"/>
      <w:lang w:val="pt-BR" w:eastAsia="pt-BR"/>
    </w:rPr>
  </w:style>
  <w:style w:type="paragraph" w:customStyle="1" w:styleId="MNN1">
    <w:name w:val="MNN1"/>
    <w:next w:val="Normal"/>
    <w:rsid w:val="00BB27DC"/>
    <w:pPr>
      <w:widowControl/>
      <w:numPr>
        <w:numId w:val="6"/>
      </w:numPr>
      <w:autoSpaceDE/>
      <w:autoSpaceDN/>
    </w:pPr>
    <w:rPr>
      <w:rFonts w:ascii="Arial" w:eastAsia="Times New Roman" w:hAnsi="Arial" w:cs="Times New Roman"/>
      <w:spacing w:val="10"/>
      <w:sz w:val="18"/>
      <w:szCs w:val="20"/>
      <w:lang w:val="pt-BR" w:eastAsia="pt-BR"/>
    </w:rPr>
  </w:style>
  <w:style w:type="table" w:customStyle="1" w:styleId="Tabelacomgrade2">
    <w:name w:val="Tabela com grade2"/>
    <w:basedOn w:val="Tabelanormal"/>
    <w:next w:val="Tabelacomgrade"/>
    <w:uiPriority w:val="59"/>
    <w:rsid w:val="00BB27DC"/>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Normal"/>
    <w:rsid w:val="00BB27DC"/>
    <w:pPr>
      <w:widowControl/>
      <w:pBdr>
        <w:top w:val="single" w:sz="4" w:space="0" w:color="000000"/>
        <w:left w:val="single" w:sz="4" w:space="0" w:color="000000"/>
        <w:bottom w:val="single" w:sz="4" w:space="0" w:color="000000"/>
        <w:right w:val="single" w:sz="4" w:space="0" w:color="000000"/>
      </w:pBdr>
      <w:autoSpaceDE/>
      <w:autoSpaceDN/>
      <w:spacing w:before="100" w:beforeAutospacing="1" w:after="100" w:afterAutospacing="1"/>
      <w:textAlignment w:val="center"/>
    </w:pPr>
    <w:rPr>
      <w:rFonts w:eastAsia="Times New Roman"/>
      <w:color w:val="000000"/>
      <w:sz w:val="16"/>
      <w:szCs w:val="16"/>
      <w:lang w:val="pt-BR" w:eastAsia="pt-BR"/>
    </w:rPr>
  </w:style>
  <w:style w:type="paragraph" w:customStyle="1" w:styleId="xl64">
    <w:name w:val="xl64"/>
    <w:basedOn w:val="Normal"/>
    <w:rsid w:val="00BB27DC"/>
    <w:pPr>
      <w:widowControl/>
      <w:pBdr>
        <w:left w:val="single" w:sz="4" w:space="0" w:color="000000"/>
        <w:right w:val="single" w:sz="4" w:space="0" w:color="000000"/>
      </w:pBdr>
      <w:autoSpaceDE/>
      <w:autoSpaceDN/>
      <w:spacing w:before="100" w:beforeAutospacing="1" w:after="100" w:afterAutospacing="1"/>
      <w:textAlignment w:val="center"/>
    </w:pPr>
    <w:rPr>
      <w:rFonts w:eastAsia="Times New Roman"/>
      <w:color w:val="000000"/>
      <w:sz w:val="18"/>
      <w:szCs w:val="18"/>
      <w:lang w:val="pt-BR" w:eastAsia="pt-BR"/>
    </w:rPr>
  </w:style>
  <w:style w:type="paragraph" w:customStyle="1" w:styleId="xl81">
    <w:name w:val="xl81"/>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2">
    <w:name w:val="xl82"/>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3">
    <w:name w:val="xl83"/>
    <w:basedOn w:val="Normal"/>
    <w:rsid w:val="00BB27DC"/>
    <w:pPr>
      <w:widowControl/>
      <w:pBdr>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4">
    <w:name w:val="xl84"/>
    <w:basedOn w:val="Normal"/>
    <w:rsid w:val="00BB27DC"/>
    <w:pPr>
      <w:widowControl/>
      <w:pBdr>
        <w:top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5">
    <w:name w:val="xl85"/>
    <w:basedOn w:val="Normal"/>
    <w:rsid w:val="00BB27DC"/>
    <w:pPr>
      <w:widowControl/>
      <w:pBdr>
        <w:top w:val="single" w:sz="4"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6">
    <w:name w:val="xl86"/>
    <w:basedOn w:val="Normal"/>
    <w:rsid w:val="00BB27DC"/>
    <w:pPr>
      <w:widowControl/>
      <w:pBdr>
        <w:top w:val="single" w:sz="8"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7">
    <w:name w:val="xl87"/>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8">
    <w:name w:val="xl88"/>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9">
    <w:name w:val="xl89"/>
    <w:basedOn w:val="Normal"/>
    <w:rsid w:val="00BB27DC"/>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0">
    <w:name w:val="xl90"/>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1">
    <w:name w:val="xl91"/>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2">
    <w:name w:val="xl92"/>
    <w:basedOn w:val="Normal"/>
    <w:rsid w:val="00BB27DC"/>
    <w:pPr>
      <w:widowControl/>
      <w:pBdr>
        <w:top w:val="single" w:sz="8" w:space="0" w:color="auto"/>
        <w:bottom w:val="single" w:sz="8" w:space="0" w:color="auto"/>
      </w:pBdr>
      <w:autoSpaceDE/>
      <w:autoSpaceDN/>
      <w:spacing w:before="100" w:beforeAutospacing="1" w:after="100" w:afterAutospacing="1"/>
      <w:textAlignment w:val="center"/>
    </w:pPr>
    <w:rPr>
      <w:rFonts w:ascii="Times New Roman" w:eastAsia="Times New Roman" w:hAnsi="Times New Roman" w:cs="Times New Roman"/>
      <w:b/>
      <w:bCs/>
      <w:sz w:val="24"/>
      <w:szCs w:val="24"/>
      <w:lang w:val="pt-BR" w:eastAsia="pt-BR"/>
    </w:rPr>
  </w:style>
  <w:style w:type="character" w:customStyle="1" w:styleId="fontstyle01">
    <w:name w:val="fontstyle01"/>
    <w:rsid w:val="00BB27DC"/>
    <w:rPr>
      <w:rFonts w:ascii="Times New Roman" w:hAnsi="Times New Roman" w:cs="Times New Roman" w:hint="default"/>
      <w:b w:val="0"/>
      <w:bCs w:val="0"/>
      <w:i w:val="0"/>
      <w:iCs w:val="0"/>
      <w:color w:val="000000"/>
      <w:sz w:val="24"/>
      <w:szCs w:val="24"/>
    </w:rPr>
  </w:style>
  <w:style w:type="table" w:customStyle="1" w:styleId="Tabelacomgrade3">
    <w:name w:val="Tabela com grade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6">
    <w:name w:val="Tabela com grade6"/>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
    <w:name w:val="Tabela com grade7"/>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8">
    <w:name w:val="Tabela com grade8"/>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9">
    <w:name w:val="Tabela com grade9"/>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0">
    <w:name w:val="Tabela com grade10"/>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
    <w:name w:val="Tabela com grade11"/>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
    <w:name w:val="Tabela com grade12"/>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3">
    <w:name w:val="Tabela com grade1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4">
    <w:name w:val="Tabela com grade1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staque">
    <w:name w:val="destaque"/>
    <w:basedOn w:val="Normal"/>
    <w:rsid w:val="00BB27DC"/>
    <w:pPr>
      <w:widowControl/>
      <w:tabs>
        <w:tab w:val="left" w:pos="540"/>
        <w:tab w:val="left" w:pos="7740"/>
      </w:tabs>
      <w:suppressAutoHyphens/>
      <w:autoSpaceDE/>
      <w:autoSpaceDN/>
      <w:spacing w:before="100" w:after="100"/>
      <w:ind w:left="180" w:right="-1652"/>
      <w:jc w:val="both"/>
    </w:pPr>
    <w:rPr>
      <w:rFonts w:eastAsia="Times New Roman" w:cs="Times New Roman"/>
      <w:color w:val="FF0000"/>
      <w:sz w:val="24"/>
      <w:szCs w:val="20"/>
      <w:lang w:val="pt-BR" w:eastAsia="pt-BR"/>
    </w:rPr>
  </w:style>
  <w:style w:type="paragraph" w:customStyle="1" w:styleId="font5">
    <w:name w:val="font5"/>
    <w:basedOn w:val="Normal"/>
    <w:rsid w:val="00BB27DC"/>
    <w:pPr>
      <w:widowControl/>
      <w:autoSpaceDE/>
      <w:autoSpaceDN/>
      <w:spacing w:before="100" w:beforeAutospacing="1" w:after="100" w:afterAutospacing="1"/>
    </w:pPr>
    <w:rPr>
      <w:rFonts w:eastAsia="Times New Roman"/>
      <w:sz w:val="20"/>
      <w:szCs w:val="20"/>
      <w:lang w:val="pt-BR" w:eastAsia="pt-BR"/>
    </w:rPr>
  </w:style>
  <w:style w:type="character" w:styleId="nfase">
    <w:name w:val="Emphasis"/>
    <w:uiPriority w:val="20"/>
    <w:qFormat/>
    <w:rsid w:val="00BB27DC"/>
    <w:rPr>
      <w:i/>
      <w:iCs/>
    </w:rPr>
  </w:style>
  <w:style w:type="paragraph" w:customStyle="1" w:styleId="font6">
    <w:name w:val="font6"/>
    <w:basedOn w:val="Normal"/>
    <w:rsid w:val="00BB27DC"/>
    <w:pPr>
      <w:widowControl/>
      <w:autoSpaceDE/>
      <w:autoSpaceDN/>
      <w:spacing w:before="100" w:beforeAutospacing="1" w:after="100" w:afterAutospacing="1"/>
    </w:pPr>
    <w:rPr>
      <w:rFonts w:ascii="Calibri" w:eastAsia="Times New Roman" w:hAnsi="Calibri" w:cs="Times New Roman"/>
      <w:color w:val="FF0000"/>
      <w:sz w:val="20"/>
      <w:szCs w:val="20"/>
      <w:lang w:val="pt-BR" w:eastAsia="pt-BR"/>
    </w:rPr>
  </w:style>
  <w:style w:type="paragraph" w:customStyle="1" w:styleId="font7">
    <w:name w:val="font7"/>
    <w:basedOn w:val="Normal"/>
    <w:rsid w:val="00BB27DC"/>
    <w:pPr>
      <w:widowControl/>
      <w:autoSpaceDE/>
      <w:autoSpaceDN/>
      <w:spacing w:before="100" w:beforeAutospacing="1" w:after="100" w:afterAutospacing="1"/>
    </w:pPr>
    <w:rPr>
      <w:rFonts w:eastAsia="Times New Roman"/>
      <w:b/>
      <w:bCs/>
      <w:color w:val="FF0000"/>
      <w:sz w:val="20"/>
      <w:szCs w:val="20"/>
      <w:lang w:val="pt-BR" w:eastAsia="pt-BR"/>
    </w:rPr>
  </w:style>
  <w:style w:type="paragraph" w:customStyle="1" w:styleId="font8">
    <w:name w:val="font8"/>
    <w:basedOn w:val="Normal"/>
    <w:rsid w:val="00BB27DC"/>
    <w:pPr>
      <w:widowControl/>
      <w:autoSpaceDE/>
      <w:autoSpaceDN/>
      <w:spacing w:before="100" w:beforeAutospacing="1" w:after="100" w:afterAutospacing="1"/>
    </w:pPr>
    <w:rPr>
      <w:rFonts w:eastAsia="Times New Roman"/>
      <w:i/>
      <w:iCs/>
      <w:color w:val="FF0000"/>
      <w:sz w:val="20"/>
      <w:szCs w:val="20"/>
      <w:lang w:val="pt-BR" w:eastAsia="pt-BR"/>
    </w:rPr>
  </w:style>
  <w:style w:type="paragraph" w:customStyle="1" w:styleId="font9">
    <w:name w:val="font9"/>
    <w:basedOn w:val="Normal"/>
    <w:rsid w:val="00BB27DC"/>
    <w:pPr>
      <w:widowControl/>
      <w:autoSpaceDE/>
      <w:autoSpaceDN/>
      <w:spacing w:before="100" w:beforeAutospacing="1" w:after="100" w:afterAutospacing="1"/>
    </w:pPr>
    <w:rPr>
      <w:rFonts w:ascii="Calibri" w:eastAsia="Times New Roman" w:hAnsi="Calibri" w:cs="Times New Roman"/>
      <w:i/>
      <w:iCs/>
      <w:color w:val="FF0000"/>
      <w:sz w:val="20"/>
      <w:szCs w:val="20"/>
      <w:lang w:val="pt-BR" w:eastAsia="pt-BR"/>
    </w:rPr>
  </w:style>
  <w:style w:type="paragraph" w:customStyle="1" w:styleId="font10">
    <w:name w:val="font10"/>
    <w:basedOn w:val="Normal"/>
    <w:rsid w:val="00BB27DC"/>
    <w:pPr>
      <w:widowControl/>
      <w:autoSpaceDE/>
      <w:autoSpaceDN/>
      <w:spacing w:before="100" w:beforeAutospacing="1" w:after="100" w:afterAutospacing="1"/>
    </w:pPr>
    <w:rPr>
      <w:rFonts w:ascii="Calibri" w:eastAsia="Times New Roman" w:hAnsi="Calibri" w:cs="Times New Roman"/>
      <w:i/>
      <w:iCs/>
      <w:color w:val="000000"/>
      <w:sz w:val="20"/>
      <w:szCs w:val="20"/>
      <w:lang w:val="pt-BR" w:eastAsia="pt-BR"/>
    </w:rPr>
  </w:style>
  <w:style w:type="paragraph" w:customStyle="1" w:styleId="font11">
    <w:name w:val="font11"/>
    <w:basedOn w:val="Normal"/>
    <w:rsid w:val="00BB27DC"/>
    <w:pPr>
      <w:widowControl/>
      <w:autoSpaceDE/>
      <w:autoSpaceDN/>
      <w:spacing w:before="100" w:beforeAutospacing="1" w:after="100" w:afterAutospacing="1"/>
    </w:pPr>
    <w:rPr>
      <w:rFonts w:eastAsia="Times New Roman"/>
      <w:color w:val="FF0000"/>
      <w:sz w:val="20"/>
      <w:szCs w:val="20"/>
      <w:lang w:val="pt-BR" w:eastAsia="pt-BR"/>
    </w:rPr>
  </w:style>
  <w:style w:type="paragraph" w:customStyle="1" w:styleId="font12">
    <w:name w:val="font12"/>
    <w:basedOn w:val="Normal"/>
    <w:rsid w:val="00BB27DC"/>
    <w:pPr>
      <w:widowControl/>
      <w:autoSpaceDE/>
      <w:autoSpaceDN/>
      <w:spacing w:before="100" w:beforeAutospacing="1" w:after="100" w:afterAutospacing="1"/>
    </w:pPr>
    <w:rPr>
      <w:rFonts w:eastAsia="Times New Roman"/>
      <w:color w:val="FF0000"/>
      <w:sz w:val="24"/>
      <w:szCs w:val="24"/>
      <w:lang w:val="pt-BR" w:eastAsia="pt-BR"/>
    </w:rPr>
  </w:style>
  <w:style w:type="paragraph" w:customStyle="1" w:styleId="font13">
    <w:name w:val="font13"/>
    <w:basedOn w:val="Normal"/>
    <w:rsid w:val="00BB27DC"/>
    <w:pPr>
      <w:widowControl/>
      <w:autoSpaceDE/>
      <w:autoSpaceDN/>
      <w:spacing w:before="100" w:beforeAutospacing="1" w:after="100" w:afterAutospacing="1"/>
    </w:pPr>
    <w:rPr>
      <w:rFonts w:eastAsia="Times New Roman"/>
      <w:b/>
      <w:bCs/>
      <w:i/>
      <w:iCs/>
      <w:color w:val="FF0000"/>
      <w:sz w:val="20"/>
      <w:szCs w:val="20"/>
      <w:lang w:val="pt-BR" w:eastAsia="pt-BR"/>
    </w:rPr>
  </w:style>
  <w:style w:type="paragraph" w:customStyle="1" w:styleId="font14">
    <w:name w:val="font14"/>
    <w:basedOn w:val="Normal"/>
    <w:rsid w:val="00BB27DC"/>
    <w:pPr>
      <w:widowControl/>
      <w:autoSpaceDE/>
      <w:autoSpaceDN/>
      <w:spacing w:before="100" w:beforeAutospacing="1" w:after="100" w:afterAutospacing="1"/>
    </w:pPr>
    <w:rPr>
      <w:rFonts w:ascii="Times New Roman" w:eastAsia="Times New Roman" w:hAnsi="Times New Roman" w:cs="Times New Roman"/>
      <w:color w:val="FF0000"/>
      <w:sz w:val="20"/>
      <w:szCs w:val="20"/>
      <w:lang w:val="pt-BR" w:eastAsia="pt-BR"/>
    </w:rPr>
  </w:style>
  <w:style w:type="paragraph" w:customStyle="1" w:styleId="font15">
    <w:name w:val="font15"/>
    <w:basedOn w:val="Normal"/>
    <w:rsid w:val="00BB27DC"/>
    <w:pPr>
      <w:widowControl/>
      <w:autoSpaceDE/>
      <w:autoSpaceDN/>
      <w:spacing w:before="100" w:beforeAutospacing="1" w:after="100" w:afterAutospacing="1"/>
    </w:pPr>
    <w:rPr>
      <w:rFonts w:ascii="Calibri" w:eastAsia="Times New Roman" w:hAnsi="Calibri" w:cs="Times New Roman"/>
      <w:b/>
      <w:bCs/>
      <w:i/>
      <w:iCs/>
      <w:sz w:val="20"/>
      <w:szCs w:val="20"/>
      <w:lang w:val="pt-BR" w:eastAsia="pt-BR"/>
    </w:rPr>
  </w:style>
  <w:style w:type="paragraph" w:customStyle="1" w:styleId="xl93">
    <w:name w:val="xl93"/>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FF0000"/>
      <w:sz w:val="20"/>
      <w:szCs w:val="20"/>
      <w:lang w:val="pt-BR" w:eastAsia="pt-BR"/>
    </w:rPr>
  </w:style>
  <w:style w:type="paragraph" w:customStyle="1" w:styleId="xl94">
    <w:name w:val="xl94"/>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95">
    <w:name w:val="xl95"/>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customStyle="1" w:styleId="msonormal0">
    <w:name w:val="msonormal"/>
    <w:basedOn w:val="Normal"/>
    <w:rsid w:val="007A22E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96">
    <w:name w:val="xl96"/>
    <w:basedOn w:val="Normal"/>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97">
    <w:name w:val="xl97"/>
    <w:basedOn w:val="Normal"/>
    <w:rsid w:val="007A22E1"/>
    <w:pPr>
      <w:widowControl/>
      <w:pBdr>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8">
    <w:name w:val="xl98"/>
    <w:basedOn w:val="Normal"/>
    <w:rsid w:val="007A22E1"/>
    <w:pPr>
      <w:widowControl/>
      <w:pBdr>
        <w:left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9">
    <w:name w:val="xl99"/>
    <w:basedOn w:val="Normal"/>
    <w:rsid w:val="007A22E1"/>
    <w:pPr>
      <w:widowControl/>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100">
    <w:name w:val="xl100"/>
    <w:basedOn w:val="Normal"/>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xl101">
    <w:name w:val="xl101"/>
    <w:basedOn w:val="Normal"/>
    <w:rsid w:val="007A22E1"/>
    <w:pPr>
      <w:widowControl/>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Standard">
    <w:name w:val="Standard"/>
    <w:rsid w:val="0043418E"/>
    <w:pPr>
      <w:suppressAutoHyphens/>
      <w:autoSpaceDE/>
      <w:textAlignment w:val="baseline"/>
    </w:pPr>
    <w:rPr>
      <w:rFonts w:ascii="Times New Roman" w:eastAsia="SimSun" w:hAnsi="Times New Roman" w:cs="Tahoma"/>
      <w:kern w:val="3"/>
      <w:sz w:val="24"/>
      <w:szCs w:val="24"/>
      <w:lang w:val="pt-BR" w:eastAsia="zh-CN" w:bidi="hi-IN"/>
    </w:rPr>
  </w:style>
  <w:style w:type="paragraph" w:styleId="Citao">
    <w:name w:val="Quote"/>
    <w:basedOn w:val="Normal"/>
    <w:next w:val="Normal"/>
    <w:link w:val="CitaoChar"/>
    <w:uiPriority w:val="29"/>
    <w:qFormat/>
    <w:rsid w:val="000A0A73"/>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val="pt-BR"/>
      <w14:ligatures w14:val="standardContextual"/>
    </w:rPr>
  </w:style>
  <w:style w:type="character" w:customStyle="1" w:styleId="CitaoChar">
    <w:name w:val="Citação Char"/>
    <w:basedOn w:val="Fontepargpadro"/>
    <w:link w:val="Citao"/>
    <w:uiPriority w:val="29"/>
    <w:rsid w:val="000A0A73"/>
    <w:rPr>
      <w:i/>
      <w:iCs/>
      <w:color w:val="404040" w:themeColor="text1" w:themeTint="BF"/>
      <w:kern w:val="2"/>
      <w:sz w:val="24"/>
      <w:szCs w:val="24"/>
      <w:lang w:val="pt-BR"/>
      <w14:ligatures w14:val="standardContextual"/>
    </w:rPr>
  </w:style>
  <w:style w:type="character" w:styleId="nfaseIntensa">
    <w:name w:val="Intense Emphasis"/>
    <w:basedOn w:val="Fontepargpadro"/>
    <w:uiPriority w:val="21"/>
    <w:qFormat/>
    <w:rsid w:val="000A0A73"/>
    <w:rPr>
      <w:i/>
      <w:iCs/>
      <w:color w:val="365F91" w:themeColor="accent1" w:themeShade="BF"/>
    </w:rPr>
  </w:style>
  <w:style w:type="paragraph" w:styleId="CitaoIntensa">
    <w:name w:val="Intense Quote"/>
    <w:basedOn w:val="Normal"/>
    <w:next w:val="Normal"/>
    <w:link w:val="CitaoIntensaChar"/>
    <w:uiPriority w:val="30"/>
    <w:qFormat/>
    <w:rsid w:val="000A0A73"/>
    <w:pPr>
      <w:widowControl/>
      <w:pBdr>
        <w:top w:val="single" w:sz="4" w:space="10" w:color="365F91" w:themeColor="accent1" w:themeShade="BF"/>
        <w:bottom w:val="single" w:sz="4" w:space="10" w:color="365F9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lang w:val="pt-BR"/>
      <w14:ligatures w14:val="standardContextual"/>
    </w:rPr>
  </w:style>
  <w:style w:type="character" w:customStyle="1" w:styleId="CitaoIntensaChar">
    <w:name w:val="Citação Intensa Char"/>
    <w:basedOn w:val="Fontepargpadro"/>
    <w:link w:val="CitaoIntensa"/>
    <w:uiPriority w:val="30"/>
    <w:rsid w:val="000A0A73"/>
    <w:rPr>
      <w:i/>
      <w:iCs/>
      <w:color w:val="365F91" w:themeColor="accent1" w:themeShade="BF"/>
      <w:kern w:val="2"/>
      <w:sz w:val="24"/>
      <w:szCs w:val="24"/>
      <w:lang w:val="pt-BR"/>
      <w14:ligatures w14:val="standardContextual"/>
    </w:rPr>
  </w:style>
  <w:style w:type="character" w:styleId="RefernciaIntensa">
    <w:name w:val="Intense Reference"/>
    <w:basedOn w:val="Fontepargpadro"/>
    <w:uiPriority w:val="32"/>
    <w:qFormat/>
    <w:rsid w:val="000A0A73"/>
    <w:rPr>
      <w:b/>
      <w:bCs/>
      <w:smallCaps/>
      <w:color w:val="365F91" w:themeColor="accent1" w:themeShade="BF"/>
      <w:spacing w:val="5"/>
    </w:rPr>
  </w:style>
  <w:style w:type="paragraph" w:styleId="SemEspaamento">
    <w:name w:val="No Spacing"/>
    <w:uiPriority w:val="1"/>
    <w:qFormat/>
    <w:rsid w:val="00530DC9"/>
    <w:pPr>
      <w:widowControl/>
      <w:autoSpaceDE/>
      <w:autoSpaceDN/>
    </w:pPr>
    <w:rPr>
      <w:kern w:val="2"/>
      <w:lang w:val="pt-BR"/>
      <w14:ligatures w14:val="standardContextual"/>
    </w:rPr>
  </w:style>
  <w:style w:type="character" w:customStyle="1" w:styleId="WW8Num1z1">
    <w:name w:val="WW8Num1z1"/>
    <w:rsid w:val="00530DC9"/>
  </w:style>
  <w:style w:type="paragraph" w:styleId="Reviso">
    <w:name w:val="Revision"/>
    <w:hidden/>
    <w:uiPriority w:val="99"/>
    <w:semiHidden/>
    <w:rsid w:val="00530DC9"/>
    <w:pPr>
      <w:widowControl/>
      <w:autoSpaceDE/>
      <w:autoSpaceDN/>
    </w:pPr>
    <w:rPr>
      <w:rFonts w:ascii="Times New Roman" w:eastAsia="Times New Roman" w:hAnsi="Times New Roman" w:cs="Times New Roman"/>
      <w:lang w:val="pt-PT" w:eastAsia="pt-BR"/>
    </w:rPr>
  </w:style>
  <w:style w:type="paragraph" w:customStyle="1" w:styleId="TableContents">
    <w:name w:val="Table Contents"/>
    <w:basedOn w:val="Normal"/>
    <w:rsid w:val="00530DC9"/>
    <w:pPr>
      <w:suppressLineNumbers/>
      <w:suppressAutoHyphens/>
      <w:autoSpaceDE/>
      <w:textAlignment w:val="baseline"/>
    </w:pPr>
    <w:rPr>
      <w:rFonts w:ascii="Times New Roman" w:eastAsia="SimSun" w:hAnsi="Times New Roman" w:cs="Tahoma"/>
      <w:kern w:val="3"/>
      <w:sz w:val="24"/>
      <w:szCs w:val="24"/>
      <w:lang w:val="pt-BR" w:eastAsia="zh-CN" w:bidi="hi-IN"/>
    </w:rPr>
  </w:style>
  <w:style w:type="paragraph" w:customStyle="1" w:styleId="EPTabela">
    <w:name w:val="EP Tabela"/>
    <w:basedOn w:val="Normal"/>
    <w:rsid w:val="00530DC9"/>
    <w:pPr>
      <w:suppressAutoHyphens/>
      <w:autoSpaceDE/>
      <w:jc w:val="center"/>
      <w:textAlignment w:val="baseline"/>
    </w:pPr>
    <w:rPr>
      <w:rFonts w:ascii="Times New Roman" w:eastAsia="SimSun" w:hAnsi="Times New Roman"/>
      <w:b/>
      <w:kern w:val="3"/>
      <w:szCs w:val="24"/>
      <w:lang w:val="pt-BR" w:eastAsia="ar-SA" w:bidi="hi-IN"/>
    </w:rPr>
  </w:style>
  <w:style w:type="paragraph" w:customStyle="1" w:styleId="EPConteudotabela">
    <w:name w:val="EP Conteudotabela"/>
    <w:basedOn w:val="Normal"/>
    <w:rsid w:val="00530DC9"/>
    <w:pPr>
      <w:tabs>
        <w:tab w:val="left" w:pos="-302"/>
      </w:tabs>
      <w:suppressAutoHyphens/>
      <w:autoSpaceDE/>
      <w:spacing w:line="100" w:lineRule="atLeast"/>
      <w:ind w:left="23" w:firstLine="45"/>
      <w:textAlignment w:val="baseline"/>
    </w:pPr>
    <w:rPr>
      <w:rFonts w:ascii="Times New Roman" w:eastAsia="SimSun" w:hAnsi="Times New Roman"/>
      <w:kern w:val="3"/>
      <w:sz w:val="24"/>
      <w:szCs w:val="24"/>
      <w:lang w:val="pt-BR" w:eastAsia="ar-SA" w:bidi="hi-IN"/>
    </w:rPr>
  </w:style>
  <w:style w:type="numbering" w:customStyle="1" w:styleId="Semlista3">
    <w:name w:val="Sem lista3"/>
    <w:next w:val="Semlista"/>
    <w:uiPriority w:val="99"/>
    <w:semiHidden/>
    <w:unhideWhenUsed/>
    <w:rsid w:val="00464134"/>
  </w:style>
  <w:style w:type="table" w:customStyle="1" w:styleId="Tabelacomgrade15">
    <w:name w:val="Tabela com grade15"/>
    <w:basedOn w:val="Tabelanormal"/>
    <w:next w:val="Tabelacomgrade"/>
    <w:uiPriority w:val="99"/>
    <w:rsid w:val="00464134"/>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6">
    <w:name w:val="Tabela com grade16"/>
    <w:basedOn w:val="Tabelanormal"/>
    <w:uiPriority w:val="59"/>
    <w:rsid w:val="00464134"/>
    <w:pPr>
      <w:widowControl/>
      <w:autoSpaceDE/>
      <w:autoSpaceDN/>
    </w:pPr>
    <w:rPr>
      <w:rFonts w:ascii="Calibri" w:eastAsia="Calibri" w:hAnsi="Calibri" w:cs="Times New Roman"/>
      <w:lang w:val="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E93BA3"/>
    <w:rPr>
      <w:rFonts w:ascii="Calibri" w:eastAsia="Calibri" w:hAnsi="Calibri" w:cs="Times New Roman"/>
    </w:rPr>
    <w:tblPr>
      <w:tblInd w:w="0" w:type="dxa"/>
      <w:tblCellMar>
        <w:top w:w="0" w:type="dxa"/>
        <w:left w:w="0" w:type="dxa"/>
        <w:bottom w:w="0" w:type="dxa"/>
        <w:right w:w="0" w:type="dxa"/>
      </w:tblCellMar>
    </w:tblPr>
  </w:style>
  <w:style w:type="paragraph" w:customStyle="1" w:styleId="textoalinhadoesquerdaespacamentosimples">
    <w:name w:val="texto_alinhado_esquerda_espacamento_simples"/>
    <w:basedOn w:val="Normal"/>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
    <w:name w:val="texto_justificado"/>
    <w:basedOn w:val="Normal"/>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alinhadoesquerda">
    <w:name w:val="texto_alinhado_esquerda"/>
    <w:basedOn w:val="Normal"/>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recuoprimeiralinha">
    <w:name w:val="texto_justificado_recuo_primeira_linha"/>
    <w:basedOn w:val="Normal"/>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centralizado">
    <w:name w:val="texto_centralizado"/>
    <w:basedOn w:val="Normal"/>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abelatextocentralizado">
    <w:name w:val="tabela_texto_centralizado"/>
    <w:basedOn w:val="Normal"/>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espacoduplorecuoprimeiralinha">
    <w:name w:val="texto_espaco_duplo_recuo_primeira_linha"/>
    <w:basedOn w:val="Normal"/>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abelatextoalinhadoesquerda">
    <w:name w:val="tabela_texto_alinhado_esquerda"/>
    <w:basedOn w:val="Normal"/>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alinhadoesquerdaespaamentosimples">
    <w:name w:val="texto_alinhado_esquerda_espaçamento_simples"/>
    <w:basedOn w:val="Normal"/>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alinhadodireita">
    <w:name w:val="texto_alinhado_direita"/>
    <w:basedOn w:val="Normal"/>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14">
    <w:name w:val="texto_justificado_14"/>
    <w:basedOn w:val="Normal"/>
    <w:rsid w:val="008F389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strikethrough">
    <w:name w:val="strikethrough"/>
    <w:basedOn w:val="Fontepargpadro"/>
    <w:rsid w:val="008F3891"/>
  </w:style>
  <w:style w:type="paragraph" w:customStyle="1" w:styleId="Textbody">
    <w:name w:val="Text body"/>
    <w:basedOn w:val="Standard"/>
    <w:rsid w:val="008F3891"/>
    <w:pPr>
      <w:spacing w:after="1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324683">
      <w:bodyDiv w:val="1"/>
      <w:marLeft w:val="0"/>
      <w:marRight w:val="0"/>
      <w:marTop w:val="0"/>
      <w:marBottom w:val="0"/>
      <w:divBdr>
        <w:top w:val="none" w:sz="0" w:space="0" w:color="auto"/>
        <w:left w:val="none" w:sz="0" w:space="0" w:color="auto"/>
        <w:bottom w:val="none" w:sz="0" w:space="0" w:color="auto"/>
        <w:right w:val="none" w:sz="0" w:space="0" w:color="auto"/>
      </w:divBdr>
    </w:div>
    <w:div w:id="141311671">
      <w:bodyDiv w:val="1"/>
      <w:marLeft w:val="0"/>
      <w:marRight w:val="0"/>
      <w:marTop w:val="0"/>
      <w:marBottom w:val="0"/>
      <w:divBdr>
        <w:top w:val="none" w:sz="0" w:space="0" w:color="auto"/>
        <w:left w:val="none" w:sz="0" w:space="0" w:color="auto"/>
        <w:bottom w:val="none" w:sz="0" w:space="0" w:color="auto"/>
        <w:right w:val="none" w:sz="0" w:space="0" w:color="auto"/>
      </w:divBdr>
    </w:div>
    <w:div w:id="345060728">
      <w:bodyDiv w:val="1"/>
      <w:marLeft w:val="0"/>
      <w:marRight w:val="0"/>
      <w:marTop w:val="0"/>
      <w:marBottom w:val="0"/>
      <w:divBdr>
        <w:top w:val="none" w:sz="0" w:space="0" w:color="auto"/>
        <w:left w:val="none" w:sz="0" w:space="0" w:color="auto"/>
        <w:bottom w:val="none" w:sz="0" w:space="0" w:color="auto"/>
        <w:right w:val="none" w:sz="0" w:space="0" w:color="auto"/>
      </w:divBdr>
    </w:div>
    <w:div w:id="727536095">
      <w:bodyDiv w:val="1"/>
      <w:marLeft w:val="0"/>
      <w:marRight w:val="0"/>
      <w:marTop w:val="0"/>
      <w:marBottom w:val="0"/>
      <w:divBdr>
        <w:top w:val="none" w:sz="0" w:space="0" w:color="auto"/>
        <w:left w:val="none" w:sz="0" w:space="0" w:color="auto"/>
        <w:bottom w:val="none" w:sz="0" w:space="0" w:color="auto"/>
        <w:right w:val="none" w:sz="0" w:space="0" w:color="auto"/>
      </w:divBdr>
    </w:div>
    <w:div w:id="792596685">
      <w:bodyDiv w:val="1"/>
      <w:marLeft w:val="0"/>
      <w:marRight w:val="0"/>
      <w:marTop w:val="0"/>
      <w:marBottom w:val="0"/>
      <w:divBdr>
        <w:top w:val="none" w:sz="0" w:space="0" w:color="auto"/>
        <w:left w:val="none" w:sz="0" w:space="0" w:color="auto"/>
        <w:bottom w:val="none" w:sz="0" w:space="0" w:color="auto"/>
        <w:right w:val="none" w:sz="0" w:space="0" w:color="auto"/>
      </w:divBdr>
    </w:div>
    <w:div w:id="1170369319">
      <w:bodyDiv w:val="1"/>
      <w:marLeft w:val="0"/>
      <w:marRight w:val="0"/>
      <w:marTop w:val="0"/>
      <w:marBottom w:val="0"/>
      <w:divBdr>
        <w:top w:val="none" w:sz="0" w:space="0" w:color="auto"/>
        <w:left w:val="none" w:sz="0" w:space="0" w:color="auto"/>
        <w:bottom w:val="none" w:sz="0" w:space="0" w:color="auto"/>
        <w:right w:val="none" w:sz="0" w:space="0" w:color="auto"/>
      </w:divBdr>
    </w:div>
    <w:div w:id="1297878907">
      <w:bodyDiv w:val="1"/>
      <w:marLeft w:val="0"/>
      <w:marRight w:val="0"/>
      <w:marTop w:val="0"/>
      <w:marBottom w:val="0"/>
      <w:divBdr>
        <w:top w:val="none" w:sz="0" w:space="0" w:color="auto"/>
        <w:left w:val="none" w:sz="0" w:space="0" w:color="auto"/>
        <w:bottom w:val="none" w:sz="0" w:space="0" w:color="auto"/>
        <w:right w:val="none" w:sz="0" w:space="0" w:color="auto"/>
      </w:divBdr>
    </w:div>
    <w:div w:id="1318341616">
      <w:bodyDiv w:val="1"/>
      <w:marLeft w:val="0"/>
      <w:marRight w:val="0"/>
      <w:marTop w:val="0"/>
      <w:marBottom w:val="0"/>
      <w:divBdr>
        <w:top w:val="none" w:sz="0" w:space="0" w:color="auto"/>
        <w:left w:val="none" w:sz="0" w:space="0" w:color="auto"/>
        <w:bottom w:val="none" w:sz="0" w:space="0" w:color="auto"/>
        <w:right w:val="none" w:sz="0" w:space="0" w:color="auto"/>
      </w:divBdr>
    </w:div>
    <w:div w:id="1479033770">
      <w:bodyDiv w:val="1"/>
      <w:marLeft w:val="0"/>
      <w:marRight w:val="0"/>
      <w:marTop w:val="0"/>
      <w:marBottom w:val="0"/>
      <w:divBdr>
        <w:top w:val="none" w:sz="0" w:space="0" w:color="auto"/>
        <w:left w:val="none" w:sz="0" w:space="0" w:color="auto"/>
        <w:bottom w:val="none" w:sz="0" w:space="0" w:color="auto"/>
        <w:right w:val="none" w:sz="0" w:space="0" w:color="auto"/>
      </w:divBdr>
    </w:div>
    <w:div w:id="19326650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6BC401-A0BF-4E68-A0C1-D035064CA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3962</TotalTime>
  <Pages>22</Pages>
  <Words>7423</Words>
  <Characters>40086</Characters>
  <Application>Microsoft Office Word</Application>
  <DocSecurity>0</DocSecurity>
  <Lines>334</Lines>
  <Paragraphs>94</Paragraphs>
  <ScaleCrop>false</ScaleCrop>
  <HeadingPairs>
    <vt:vector size="2" baseType="variant">
      <vt:variant>
        <vt:lpstr>Título</vt:lpstr>
      </vt:variant>
      <vt:variant>
        <vt:i4>1</vt:i4>
      </vt:variant>
    </vt:vector>
  </HeadingPairs>
  <TitlesOfParts>
    <vt:vector size="1" baseType="lpstr">
      <vt:lpstr>Microsoft Word - Edital PL 167.2023_Corrigido</vt:lpstr>
    </vt:vector>
  </TitlesOfParts>
  <Company/>
  <LinksUpToDate>false</LinksUpToDate>
  <CharactersWithSpaces>47415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Edital PL 167.2023_Corrigido</dc:title>
  <dc:creator>Prefeitura</dc:creator>
  <cp:lastModifiedBy>Beatriz</cp:lastModifiedBy>
  <cp:revision>746</cp:revision>
  <cp:lastPrinted>2026-06-02T20:00:00Z</cp:lastPrinted>
  <dcterms:created xsi:type="dcterms:W3CDTF">2024-01-15T17:59:00Z</dcterms:created>
  <dcterms:modified xsi:type="dcterms:W3CDTF">2026-07-23T15:00:00Z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2023-12-14T00:00:00Z</vt:filetime>
  </property>
  <property fmtid="{D5CDD505-2E9C-101B-9397-08002B2CF9AE}" pid="3" name="LastSaved">
    <vt:filetime>2024-01-11T00:00:00Z</vt:filetime>
  </property>
  <property fmtid="{D5CDD505-2E9C-101B-9397-08002B2CF9AE}" pid="4" name="Producer">
    <vt:lpwstr>Microsoft: Print To PDF</vt:lpwstr>
  </property>
</Properties>
</file>