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4081A7" w14:textId="77777777" w:rsidR="008F3891" w:rsidRPr="00650B25" w:rsidRDefault="008F3891" w:rsidP="008F3891">
      <w:pPr>
        <w:pStyle w:val="Ttulo1"/>
        <w:spacing w:before="98"/>
        <w:ind w:left="1"/>
        <w:jc w:val="center"/>
        <w:rPr>
          <w:rFonts w:ascii="Times New Roman" w:hAnsi="Times New Roman" w:cs="Times New Roman"/>
          <w:sz w:val="24"/>
          <w:szCs w:val="24"/>
        </w:rPr>
      </w:pPr>
      <w:r w:rsidRPr="00650B25">
        <w:rPr>
          <w:rFonts w:ascii="Times New Roman" w:hAnsi="Times New Roman" w:cs="Times New Roman"/>
          <w:sz w:val="24"/>
          <w:szCs w:val="24"/>
        </w:rPr>
        <w:t>ANEXO</w:t>
      </w:r>
      <w:r w:rsidRPr="00650B25">
        <w:rPr>
          <w:rFonts w:ascii="Times New Roman" w:hAnsi="Times New Roman" w:cs="Times New Roman"/>
          <w:spacing w:val="13"/>
          <w:sz w:val="24"/>
          <w:szCs w:val="24"/>
        </w:rPr>
        <w:t xml:space="preserve"> </w:t>
      </w:r>
      <w:r w:rsidRPr="00650B25">
        <w:rPr>
          <w:rFonts w:ascii="Times New Roman" w:hAnsi="Times New Roman" w:cs="Times New Roman"/>
          <w:sz w:val="24"/>
          <w:szCs w:val="24"/>
        </w:rPr>
        <w:t>II</w:t>
      </w:r>
      <w:r w:rsidRPr="00650B25">
        <w:rPr>
          <w:rFonts w:ascii="Times New Roman" w:hAnsi="Times New Roman" w:cs="Times New Roman"/>
          <w:spacing w:val="10"/>
          <w:sz w:val="24"/>
          <w:szCs w:val="24"/>
        </w:rPr>
        <w:t xml:space="preserve"> </w:t>
      </w:r>
      <w:r w:rsidRPr="00650B25">
        <w:rPr>
          <w:rFonts w:ascii="Times New Roman" w:hAnsi="Times New Roman" w:cs="Times New Roman"/>
          <w:sz w:val="24"/>
          <w:szCs w:val="24"/>
        </w:rPr>
        <w:t>-</w:t>
      </w:r>
      <w:r w:rsidRPr="00650B25">
        <w:rPr>
          <w:rFonts w:ascii="Times New Roman" w:hAnsi="Times New Roman" w:cs="Times New Roman"/>
          <w:spacing w:val="16"/>
          <w:sz w:val="24"/>
          <w:szCs w:val="24"/>
        </w:rPr>
        <w:t xml:space="preserve"> </w:t>
      </w:r>
      <w:r w:rsidRPr="00650B25">
        <w:rPr>
          <w:rFonts w:ascii="Times New Roman" w:hAnsi="Times New Roman" w:cs="Times New Roman"/>
          <w:sz w:val="24"/>
          <w:szCs w:val="24"/>
        </w:rPr>
        <w:t>MODELO</w:t>
      </w:r>
      <w:r w:rsidRPr="00650B25">
        <w:rPr>
          <w:rFonts w:ascii="Times New Roman" w:hAnsi="Times New Roman" w:cs="Times New Roman"/>
          <w:spacing w:val="13"/>
          <w:sz w:val="24"/>
          <w:szCs w:val="24"/>
        </w:rPr>
        <w:t xml:space="preserve"> </w:t>
      </w:r>
      <w:r w:rsidRPr="00650B25">
        <w:rPr>
          <w:rFonts w:ascii="Times New Roman" w:hAnsi="Times New Roman" w:cs="Times New Roman"/>
          <w:sz w:val="24"/>
          <w:szCs w:val="24"/>
        </w:rPr>
        <w:t>PADRÃO</w:t>
      </w:r>
      <w:r w:rsidRPr="00650B25">
        <w:rPr>
          <w:rFonts w:ascii="Times New Roman" w:hAnsi="Times New Roman" w:cs="Times New Roman"/>
          <w:spacing w:val="11"/>
          <w:sz w:val="24"/>
          <w:szCs w:val="24"/>
        </w:rPr>
        <w:t xml:space="preserve"> </w:t>
      </w:r>
      <w:r w:rsidRPr="00650B25">
        <w:rPr>
          <w:rFonts w:ascii="Times New Roman" w:hAnsi="Times New Roman" w:cs="Times New Roman"/>
          <w:sz w:val="24"/>
          <w:szCs w:val="24"/>
        </w:rPr>
        <w:t>DE</w:t>
      </w:r>
      <w:r w:rsidRPr="00650B25">
        <w:rPr>
          <w:rFonts w:ascii="Times New Roman" w:hAnsi="Times New Roman" w:cs="Times New Roman"/>
          <w:spacing w:val="14"/>
          <w:sz w:val="24"/>
          <w:szCs w:val="24"/>
        </w:rPr>
        <w:t xml:space="preserve"> </w:t>
      </w:r>
      <w:r w:rsidRPr="00650B25">
        <w:rPr>
          <w:rFonts w:ascii="Times New Roman" w:hAnsi="Times New Roman" w:cs="Times New Roman"/>
          <w:sz w:val="24"/>
          <w:szCs w:val="24"/>
        </w:rPr>
        <w:t>PROPOSTA</w:t>
      </w:r>
      <w:r w:rsidRPr="00650B25">
        <w:rPr>
          <w:rFonts w:ascii="Times New Roman" w:hAnsi="Times New Roman" w:cs="Times New Roman"/>
          <w:spacing w:val="14"/>
          <w:sz w:val="24"/>
          <w:szCs w:val="24"/>
        </w:rPr>
        <w:t xml:space="preserve"> </w:t>
      </w:r>
      <w:r w:rsidRPr="00650B25">
        <w:rPr>
          <w:rFonts w:ascii="Times New Roman" w:hAnsi="Times New Roman" w:cs="Times New Roman"/>
          <w:sz w:val="24"/>
          <w:szCs w:val="24"/>
        </w:rPr>
        <w:t>DE</w:t>
      </w:r>
      <w:r w:rsidRPr="00650B25">
        <w:rPr>
          <w:rFonts w:ascii="Times New Roman" w:hAnsi="Times New Roman" w:cs="Times New Roman"/>
          <w:spacing w:val="11"/>
          <w:sz w:val="24"/>
          <w:szCs w:val="24"/>
        </w:rPr>
        <w:t xml:space="preserve"> </w:t>
      </w:r>
      <w:r w:rsidRPr="00650B25">
        <w:rPr>
          <w:rFonts w:ascii="Times New Roman" w:hAnsi="Times New Roman" w:cs="Times New Roman"/>
          <w:spacing w:val="-2"/>
          <w:sz w:val="24"/>
          <w:szCs w:val="24"/>
        </w:rPr>
        <w:t>PREÇOS</w:t>
      </w:r>
    </w:p>
    <w:p w14:paraId="37BA9EDD" w14:textId="77777777" w:rsidR="008F3891" w:rsidRDefault="008F3891" w:rsidP="008F3891">
      <w:pPr>
        <w:pStyle w:val="Corpodetexto"/>
        <w:spacing w:before="95"/>
        <w:ind w:left="0"/>
        <w:jc w:val="left"/>
        <w:rPr>
          <w:rFonts w:ascii="Times New Roman" w:hAnsi="Times New Roman" w:cs="Times New Roman"/>
          <w:b/>
          <w:bCs/>
          <w:sz w:val="24"/>
          <w:szCs w:val="24"/>
          <w:highlight w:val="yellow"/>
        </w:rPr>
      </w:pPr>
    </w:p>
    <w:p w14:paraId="25608063" w14:textId="77777777" w:rsidR="008F3891" w:rsidRPr="00650B25" w:rsidRDefault="008F3891" w:rsidP="008F3891">
      <w:pPr>
        <w:pStyle w:val="Corpodetexto"/>
        <w:spacing w:before="95"/>
        <w:ind w:left="0"/>
        <w:jc w:val="left"/>
        <w:rPr>
          <w:rFonts w:ascii="Times New Roman" w:hAnsi="Times New Roman" w:cs="Times New Roman"/>
          <w:b/>
          <w:bCs/>
          <w:sz w:val="24"/>
          <w:szCs w:val="24"/>
          <w:highlight w:val="yellow"/>
        </w:rPr>
      </w:pPr>
    </w:p>
    <w:p w14:paraId="0D6D4ACC" w14:textId="77777777" w:rsidR="008F3891" w:rsidRPr="00650B25" w:rsidRDefault="008F3891" w:rsidP="008F3891">
      <w:pPr>
        <w:spacing w:before="1" w:line="360" w:lineRule="auto"/>
        <w:ind w:right="4302"/>
        <w:rPr>
          <w:rFonts w:ascii="Times New Roman" w:hAnsi="Times New Roman" w:cs="Times New Roman"/>
          <w:b/>
          <w:bCs/>
          <w:sz w:val="24"/>
          <w:szCs w:val="24"/>
        </w:rPr>
      </w:pPr>
      <w:r w:rsidRPr="00650B25">
        <w:rPr>
          <w:rFonts w:ascii="Times New Roman" w:hAnsi="Times New Roman" w:cs="Times New Roman"/>
          <w:b/>
          <w:bCs/>
          <w:sz w:val="24"/>
          <w:szCs w:val="24"/>
        </w:rPr>
        <w:t xml:space="preserve">PROCESSO LICITATÓRIO N°. 74/2026 </w:t>
      </w:r>
    </w:p>
    <w:p w14:paraId="34DB24AA" w14:textId="77777777" w:rsidR="008F3891" w:rsidRDefault="008F3891" w:rsidP="008F3891">
      <w:pPr>
        <w:spacing w:before="1" w:line="360" w:lineRule="auto"/>
        <w:ind w:right="4302"/>
        <w:rPr>
          <w:rFonts w:ascii="Times New Roman" w:hAnsi="Times New Roman" w:cs="Times New Roman"/>
          <w:b/>
          <w:bCs/>
          <w:sz w:val="24"/>
          <w:szCs w:val="24"/>
        </w:rPr>
      </w:pPr>
      <w:r w:rsidRPr="00650B25">
        <w:rPr>
          <w:rFonts w:ascii="Times New Roman" w:hAnsi="Times New Roman" w:cs="Times New Roman"/>
          <w:b/>
          <w:bCs/>
          <w:sz w:val="24"/>
          <w:szCs w:val="24"/>
        </w:rPr>
        <w:t>PREGÃO ELETRÔNICO N°. 39/2026</w:t>
      </w:r>
    </w:p>
    <w:p w14:paraId="14631491" w14:textId="77777777" w:rsidR="008F3891" w:rsidRPr="00650B25" w:rsidRDefault="008F3891" w:rsidP="008F3891">
      <w:pPr>
        <w:spacing w:before="1" w:line="360" w:lineRule="auto"/>
        <w:ind w:right="4302"/>
        <w:rPr>
          <w:rFonts w:ascii="Times New Roman" w:hAnsi="Times New Roman" w:cs="Times New Roman"/>
          <w:b/>
          <w:bCs/>
          <w:sz w:val="24"/>
          <w:szCs w:val="24"/>
        </w:rPr>
      </w:pPr>
    </w:p>
    <w:p w14:paraId="561A5C35" w14:textId="77777777" w:rsidR="008F3891" w:rsidRPr="00892DB0" w:rsidRDefault="008F3891" w:rsidP="008F3891">
      <w:pPr>
        <w:pStyle w:val="Corpodetexto"/>
        <w:spacing w:line="360" w:lineRule="auto"/>
        <w:ind w:left="0"/>
        <w:rPr>
          <w:rFonts w:ascii="Times New Roman" w:hAnsi="Times New Roman" w:cs="Times New Roman"/>
          <w:sz w:val="24"/>
          <w:szCs w:val="24"/>
        </w:rPr>
      </w:pPr>
      <w:r w:rsidRPr="00892DB0">
        <w:rPr>
          <w:rFonts w:ascii="Times New Roman" w:hAnsi="Times New Roman" w:cs="Times New Roman"/>
          <w:spacing w:val="-10"/>
          <w:sz w:val="24"/>
          <w:szCs w:val="24"/>
        </w:rPr>
        <w:t>À</w:t>
      </w:r>
      <w:r w:rsidRPr="00892DB0">
        <w:rPr>
          <w:rFonts w:ascii="Times New Roman" w:hAnsi="Times New Roman" w:cs="Times New Roman"/>
          <w:sz w:val="24"/>
          <w:szCs w:val="24"/>
        </w:rPr>
        <w:t xml:space="preserve"> Prefeitura Municipal de Coronel Xavier Chaves/MG Att.</w:t>
      </w:r>
      <w:r w:rsidRPr="00892DB0">
        <w:rPr>
          <w:rFonts w:ascii="Times New Roman" w:hAnsi="Times New Roman" w:cs="Times New Roman"/>
          <w:spacing w:val="10"/>
          <w:sz w:val="24"/>
          <w:szCs w:val="24"/>
        </w:rPr>
        <w:t xml:space="preserve"> </w:t>
      </w:r>
      <w:r w:rsidRPr="00892DB0">
        <w:rPr>
          <w:rFonts w:ascii="Times New Roman" w:hAnsi="Times New Roman" w:cs="Times New Roman"/>
          <w:sz w:val="24"/>
          <w:szCs w:val="24"/>
        </w:rPr>
        <w:t>Pregoeira</w:t>
      </w:r>
      <w:r w:rsidRPr="00892DB0">
        <w:rPr>
          <w:rFonts w:ascii="Times New Roman" w:hAnsi="Times New Roman" w:cs="Times New Roman"/>
          <w:spacing w:val="12"/>
          <w:sz w:val="24"/>
          <w:szCs w:val="24"/>
        </w:rPr>
        <w:t xml:space="preserve"> </w:t>
      </w:r>
      <w:r w:rsidRPr="00892DB0">
        <w:rPr>
          <w:rFonts w:ascii="Times New Roman" w:hAnsi="Times New Roman" w:cs="Times New Roman"/>
          <w:sz w:val="24"/>
          <w:szCs w:val="24"/>
        </w:rPr>
        <w:t>e/ou</w:t>
      </w:r>
      <w:r w:rsidRPr="00892DB0">
        <w:rPr>
          <w:rFonts w:ascii="Times New Roman" w:hAnsi="Times New Roman" w:cs="Times New Roman"/>
          <w:spacing w:val="10"/>
          <w:sz w:val="24"/>
          <w:szCs w:val="24"/>
        </w:rPr>
        <w:t xml:space="preserve"> </w:t>
      </w:r>
      <w:r w:rsidRPr="00892DB0">
        <w:rPr>
          <w:rFonts w:ascii="Times New Roman" w:hAnsi="Times New Roman" w:cs="Times New Roman"/>
          <w:sz w:val="24"/>
          <w:szCs w:val="24"/>
        </w:rPr>
        <w:t>Equipe</w:t>
      </w:r>
      <w:r w:rsidRPr="00892DB0">
        <w:rPr>
          <w:rFonts w:ascii="Times New Roman" w:hAnsi="Times New Roman" w:cs="Times New Roman"/>
          <w:spacing w:val="12"/>
          <w:sz w:val="24"/>
          <w:szCs w:val="24"/>
        </w:rPr>
        <w:t xml:space="preserve"> </w:t>
      </w:r>
      <w:r w:rsidRPr="00892DB0">
        <w:rPr>
          <w:rFonts w:ascii="Times New Roman" w:hAnsi="Times New Roman" w:cs="Times New Roman"/>
          <w:sz w:val="24"/>
          <w:szCs w:val="24"/>
        </w:rPr>
        <w:t>de</w:t>
      </w:r>
      <w:r w:rsidRPr="00892DB0">
        <w:rPr>
          <w:rFonts w:ascii="Times New Roman" w:hAnsi="Times New Roman" w:cs="Times New Roman"/>
          <w:spacing w:val="14"/>
          <w:sz w:val="24"/>
          <w:szCs w:val="24"/>
        </w:rPr>
        <w:t xml:space="preserve"> </w:t>
      </w:r>
      <w:r w:rsidRPr="00892DB0">
        <w:rPr>
          <w:rFonts w:ascii="Times New Roman" w:hAnsi="Times New Roman" w:cs="Times New Roman"/>
          <w:spacing w:val="-4"/>
          <w:sz w:val="24"/>
          <w:szCs w:val="24"/>
        </w:rPr>
        <w:t>Apoio.</w:t>
      </w:r>
    </w:p>
    <w:p w14:paraId="4C503DE9" w14:textId="77777777" w:rsidR="008F3891" w:rsidRPr="00892DB0" w:rsidRDefault="008F3891" w:rsidP="008F3891">
      <w:pPr>
        <w:pStyle w:val="Corpodetexto"/>
        <w:tabs>
          <w:tab w:val="left" w:pos="5724"/>
          <w:tab w:val="left" w:pos="5775"/>
        </w:tabs>
        <w:spacing w:line="360" w:lineRule="auto"/>
        <w:ind w:left="0"/>
        <w:rPr>
          <w:rFonts w:ascii="Times New Roman" w:hAnsi="Times New Roman" w:cs="Times New Roman"/>
          <w:sz w:val="24"/>
          <w:szCs w:val="24"/>
        </w:rPr>
      </w:pPr>
      <w:r w:rsidRPr="00892DB0">
        <w:rPr>
          <w:rFonts w:ascii="Times New Roman" w:hAnsi="Times New Roman" w:cs="Times New Roman"/>
          <w:sz w:val="24"/>
          <w:szCs w:val="24"/>
        </w:rPr>
        <w:t>Proponente:_________________________________________ CNPJ nº:_____________________</w:t>
      </w:r>
      <w:r w:rsidRPr="00892DB0">
        <w:rPr>
          <w:rFonts w:ascii="Times New Roman" w:hAnsi="Times New Roman" w:cs="Times New Roman"/>
          <w:spacing w:val="-14"/>
          <w:sz w:val="24"/>
          <w:szCs w:val="24"/>
        </w:rPr>
        <w:t xml:space="preserve"> </w:t>
      </w:r>
      <w:r w:rsidRPr="00892DB0">
        <w:rPr>
          <w:rFonts w:ascii="Times New Roman" w:hAnsi="Times New Roman" w:cs="Times New Roman"/>
          <w:sz w:val="24"/>
          <w:szCs w:val="24"/>
        </w:rPr>
        <w:t>Endereço: _______________________________________________________________________</w:t>
      </w:r>
    </w:p>
    <w:p w14:paraId="3D63F99F" w14:textId="77777777" w:rsidR="008F3891" w:rsidRPr="00892DB0" w:rsidRDefault="008F3891" w:rsidP="008F3891">
      <w:pPr>
        <w:pStyle w:val="Corpodetexto"/>
        <w:tabs>
          <w:tab w:val="left" w:pos="2188"/>
          <w:tab w:val="left" w:pos="4305"/>
          <w:tab w:val="left" w:pos="7730"/>
        </w:tabs>
        <w:spacing w:line="360" w:lineRule="auto"/>
        <w:ind w:left="0"/>
        <w:rPr>
          <w:rFonts w:ascii="Times New Roman" w:hAnsi="Times New Roman" w:cs="Times New Roman"/>
          <w:sz w:val="24"/>
          <w:szCs w:val="24"/>
        </w:rPr>
      </w:pPr>
      <w:r w:rsidRPr="00892DB0">
        <w:rPr>
          <w:rFonts w:ascii="Times New Roman" w:hAnsi="Times New Roman" w:cs="Times New Roman"/>
          <w:sz w:val="24"/>
          <w:szCs w:val="24"/>
        </w:rPr>
        <w:t>Tel.:_____________________ e-mail: ________________________________________________</w:t>
      </w:r>
    </w:p>
    <w:p w14:paraId="3F6C2AC5" w14:textId="77777777" w:rsidR="008F3891" w:rsidRPr="00892DB0" w:rsidRDefault="008F3891" w:rsidP="008F3891">
      <w:pPr>
        <w:pStyle w:val="Corpodetexto"/>
        <w:tabs>
          <w:tab w:val="left" w:pos="3292"/>
          <w:tab w:val="left" w:pos="5822"/>
          <w:tab w:val="left" w:pos="7779"/>
        </w:tabs>
        <w:spacing w:before="43" w:line="360" w:lineRule="auto"/>
        <w:ind w:left="0"/>
        <w:rPr>
          <w:rFonts w:ascii="Times New Roman" w:hAnsi="Times New Roman" w:cs="Times New Roman"/>
          <w:spacing w:val="-4"/>
          <w:sz w:val="24"/>
          <w:szCs w:val="24"/>
        </w:rPr>
      </w:pPr>
      <w:r w:rsidRPr="00892DB0">
        <w:rPr>
          <w:rFonts w:ascii="Times New Roman" w:hAnsi="Times New Roman" w:cs="Times New Roman"/>
          <w:sz w:val="24"/>
          <w:szCs w:val="24"/>
        </w:rPr>
        <w:t>Conta</w:t>
      </w:r>
      <w:r w:rsidRPr="00892DB0">
        <w:rPr>
          <w:rFonts w:ascii="Times New Roman" w:hAnsi="Times New Roman" w:cs="Times New Roman"/>
          <w:spacing w:val="21"/>
          <w:sz w:val="24"/>
          <w:szCs w:val="24"/>
        </w:rPr>
        <w:t xml:space="preserve"> </w:t>
      </w:r>
      <w:r w:rsidRPr="00892DB0">
        <w:rPr>
          <w:rFonts w:ascii="Times New Roman" w:hAnsi="Times New Roman" w:cs="Times New Roman"/>
          <w:sz w:val="24"/>
          <w:szCs w:val="24"/>
        </w:rPr>
        <w:t xml:space="preserve">corrente: _________________ Banco: ___________________________ </w:t>
      </w:r>
      <w:r w:rsidRPr="00892DB0">
        <w:rPr>
          <w:rFonts w:ascii="Times New Roman" w:hAnsi="Times New Roman" w:cs="Times New Roman"/>
          <w:spacing w:val="-4"/>
          <w:sz w:val="24"/>
          <w:szCs w:val="24"/>
        </w:rPr>
        <w:t xml:space="preserve">Ag.: ____________ </w:t>
      </w:r>
    </w:p>
    <w:p w14:paraId="33B19186" w14:textId="77777777" w:rsidR="008F3891" w:rsidRDefault="008F3891" w:rsidP="008F3891">
      <w:pPr>
        <w:pStyle w:val="Corpodetexto"/>
        <w:tabs>
          <w:tab w:val="left" w:pos="3292"/>
          <w:tab w:val="left" w:pos="5822"/>
          <w:tab w:val="left" w:pos="7779"/>
        </w:tabs>
        <w:spacing w:before="43" w:line="360" w:lineRule="auto"/>
        <w:ind w:left="0"/>
        <w:rPr>
          <w:rFonts w:ascii="Times New Roman" w:hAnsi="Times New Roman" w:cs="Times New Roman"/>
          <w:spacing w:val="-4"/>
          <w:sz w:val="24"/>
          <w:szCs w:val="24"/>
        </w:rPr>
      </w:pPr>
      <w:r w:rsidRPr="00892DB0">
        <w:rPr>
          <w:rFonts w:ascii="Times New Roman" w:hAnsi="Times New Roman" w:cs="Times New Roman"/>
          <w:spacing w:val="-4"/>
          <w:sz w:val="24"/>
          <w:szCs w:val="24"/>
        </w:rPr>
        <w:t>Chave PIX (se possuir):  ______________________________________________________________</w:t>
      </w:r>
    </w:p>
    <w:p w14:paraId="2411CAB2" w14:textId="77777777" w:rsidR="008F3891" w:rsidRPr="00892DB0" w:rsidRDefault="008F3891" w:rsidP="008F3891">
      <w:pPr>
        <w:pStyle w:val="Corpodetexto"/>
        <w:tabs>
          <w:tab w:val="left" w:pos="3292"/>
          <w:tab w:val="left" w:pos="5822"/>
          <w:tab w:val="left" w:pos="7779"/>
        </w:tabs>
        <w:spacing w:before="43" w:line="360" w:lineRule="auto"/>
        <w:ind w:left="0"/>
        <w:rPr>
          <w:rFonts w:ascii="Times New Roman" w:hAnsi="Times New Roman" w:cs="Times New Roman"/>
          <w:sz w:val="24"/>
          <w:szCs w:val="24"/>
        </w:rPr>
      </w:pPr>
    </w:p>
    <w:p w14:paraId="3E287FDF" w14:textId="77777777" w:rsidR="008F3891" w:rsidRPr="00892DB0" w:rsidRDefault="008F3891" w:rsidP="008F3891">
      <w:pPr>
        <w:pStyle w:val="Corpodetexto"/>
        <w:spacing w:before="91"/>
        <w:ind w:left="0"/>
        <w:jc w:val="left"/>
        <w:rPr>
          <w:rFonts w:ascii="Times New Roman" w:hAnsi="Times New Roman" w:cs="Times New Roman"/>
          <w:sz w:val="24"/>
          <w:szCs w:val="24"/>
          <w:highlight w:val="yellow"/>
        </w:rPr>
      </w:pPr>
    </w:p>
    <w:p w14:paraId="32BE5EB6" w14:textId="77777777" w:rsidR="008F3891" w:rsidRPr="007B7927" w:rsidRDefault="008F3891" w:rsidP="008F3891">
      <w:pPr>
        <w:pStyle w:val="Ttulo1"/>
        <w:numPr>
          <w:ilvl w:val="2"/>
          <w:numId w:val="7"/>
        </w:numPr>
        <w:tabs>
          <w:tab w:val="left" w:pos="284"/>
          <w:tab w:val="left" w:pos="1843"/>
          <w:tab w:val="num" w:pos="2160"/>
        </w:tabs>
        <w:spacing w:line="360" w:lineRule="auto"/>
        <w:ind w:hanging="2160"/>
        <w:rPr>
          <w:rFonts w:ascii="Times New Roman" w:hAnsi="Times New Roman" w:cs="Times New Roman"/>
          <w:sz w:val="24"/>
          <w:szCs w:val="24"/>
        </w:rPr>
      </w:pPr>
      <w:r w:rsidRPr="007B7927">
        <w:rPr>
          <w:rFonts w:ascii="Times New Roman" w:hAnsi="Times New Roman" w:cs="Times New Roman"/>
          <w:spacing w:val="-2"/>
          <w:sz w:val="24"/>
          <w:szCs w:val="24"/>
        </w:rPr>
        <w:t>OBJETO</w:t>
      </w:r>
    </w:p>
    <w:p w14:paraId="4C4437A5" w14:textId="77777777" w:rsidR="008F3891" w:rsidRDefault="008F3891" w:rsidP="008F3891">
      <w:pPr>
        <w:tabs>
          <w:tab w:val="left" w:pos="142"/>
          <w:tab w:val="left" w:pos="9072"/>
        </w:tabs>
        <w:spacing w:line="360" w:lineRule="auto"/>
        <w:ind w:right="-99"/>
        <w:jc w:val="both"/>
        <w:rPr>
          <w:rFonts w:ascii="Times New Roman" w:hAnsi="Times New Roman" w:cs="Times New Roman"/>
          <w:b/>
          <w:bCs/>
          <w:sz w:val="24"/>
          <w:szCs w:val="24"/>
          <w:lang w:val="pt-BR"/>
        </w:rPr>
      </w:pPr>
      <w:r w:rsidRPr="007B7927">
        <w:rPr>
          <w:rFonts w:ascii="Times New Roman" w:hAnsi="Times New Roman" w:cs="Times New Roman"/>
          <w:b/>
          <w:bCs/>
          <w:sz w:val="24"/>
          <w:szCs w:val="24"/>
        </w:rPr>
        <w:t xml:space="preserve">REGISTRO DE PREÇOS PARA A FUTURA E EVENTUAL </w:t>
      </w:r>
      <w:r w:rsidRPr="007B7927">
        <w:rPr>
          <w:rFonts w:ascii="Times New Roman" w:hAnsi="Times New Roman" w:cs="Times New Roman"/>
          <w:b/>
          <w:bCs/>
          <w:sz w:val="24"/>
          <w:szCs w:val="24"/>
          <w:lang w:val="pt-BR"/>
        </w:rPr>
        <w:t>AQUISIÇÃO DE MATERIAIS ESPORTIVOS DESTINADOS AO DESENVOLVIMENTO E AO APOIO DAS ATIVIDADES ESPORTIVAS, RECREATIVAS E DE LAZER PROMOVIDAS PELO SETOR DE ESPORTES DO MUNICÍPIO DE CORONEL XAVIER CHAVES.</w:t>
      </w:r>
    </w:p>
    <w:p w14:paraId="7DD0442F" w14:textId="77777777" w:rsidR="008F3891" w:rsidRPr="007B7927" w:rsidRDefault="008F3891" w:rsidP="008F3891">
      <w:pPr>
        <w:tabs>
          <w:tab w:val="left" w:pos="142"/>
          <w:tab w:val="left" w:pos="9072"/>
        </w:tabs>
        <w:spacing w:line="360" w:lineRule="auto"/>
        <w:ind w:right="-99"/>
        <w:jc w:val="both"/>
        <w:rPr>
          <w:rFonts w:ascii="Times New Roman" w:hAnsi="Times New Roman" w:cs="Times New Roman"/>
          <w:b/>
          <w:bCs/>
          <w:sz w:val="24"/>
          <w:szCs w:val="24"/>
          <w:lang w:val="pt-BR"/>
        </w:rPr>
      </w:pPr>
    </w:p>
    <w:p w14:paraId="70179260" w14:textId="77777777" w:rsidR="008F3891" w:rsidRPr="007B7927" w:rsidRDefault="008F3891" w:rsidP="008F3891">
      <w:pPr>
        <w:tabs>
          <w:tab w:val="left" w:pos="675"/>
        </w:tabs>
        <w:spacing w:before="10"/>
        <w:rPr>
          <w:rFonts w:ascii="Times New Roman" w:hAnsi="Times New Roman" w:cs="Times New Roman"/>
          <w:b/>
          <w:bCs/>
          <w:sz w:val="24"/>
          <w:szCs w:val="24"/>
        </w:rPr>
      </w:pPr>
    </w:p>
    <w:p w14:paraId="53575A1F" w14:textId="77777777" w:rsidR="008F3891" w:rsidRDefault="008F3891" w:rsidP="008F3891">
      <w:pPr>
        <w:pStyle w:val="Ttulo1"/>
        <w:numPr>
          <w:ilvl w:val="0"/>
          <w:numId w:val="1"/>
        </w:numPr>
        <w:tabs>
          <w:tab w:val="left" w:pos="284"/>
        </w:tabs>
        <w:spacing w:before="1" w:line="360" w:lineRule="auto"/>
        <w:ind w:left="0" w:firstLine="0"/>
        <w:rPr>
          <w:rFonts w:ascii="Times New Roman" w:hAnsi="Times New Roman" w:cs="Times New Roman"/>
          <w:spacing w:val="-2"/>
          <w:sz w:val="24"/>
          <w:szCs w:val="24"/>
        </w:rPr>
      </w:pPr>
      <w:r w:rsidRPr="007B7927">
        <w:rPr>
          <w:rFonts w:ascii="Times New Roman" w:hAnsi="Times New Roman" w:cs="Times New Roman"/>
          <w:spacing w:val="-2"/>
          <w:sz w:val="24"/>
          <w:szCs w:val="24"/>
        </w:rPr>
        <w:t>ESPECIFICAÇÃO DO OBJETO</w:t>
      </w:r>
    </w:p>
    <w:p w14:paraId="32F14A93" w14:textId="77777777" w:rsidR="008F3891" w:rsidRPr="007B7927" w:rsidRDefault="008F3891" w:rsidP="008F3891">
      <w:pPr>
        <w:pStyle w:val="Ttulo1"/>
        <w:tabs>
          <w:tab w:val="left" w:pos="284"/>
        </w:tabs>
        <w:spacing w:before="1" w:line="360" w:lineRule="auto"/>
        <w:ind w:left="0"/>
        <w:rPr>
          <w:rFonts w:ascii="Times New Roman" w:hAnsi="Times New Roman" w:cs="Times New Roman"/>
          <w:spacing w:val="-2"/>
          <w:sz w:val="24"/>
          <w:szCs w:val="24"/>
        </w:rPr>
      </w:pPr>
    </w:p>
    <w:tbl>
      <w:tblPr>
        <w:tblW w:w="9609" w:type="dxa"/>
        <w:tblLayout w:type="fixed"/>
        <w:tblCellMar>
          <w:left w:w="70" w:type="dxa"/>
          <w:right w:w="70" w:type="dxa"/>
        </w:tblCellMar>
        <w:tblLook w:val="04A0" w:firstRow="1" w:lastRow="0" w:firstColumn="1" w:lastColumn="0" w:noHBand="0" w:noVBand="1"/>
      </w:tblPr>
      <w:tblGrid>
        <w:gridCol w:w="751"/>
        <w:gridCol w:w="3742"/>
        <w:gridCol w:w="884"/>
        <w:gridCol w:w="981"/>
        <w:gridCol w:w="862"/>
        <w:gridCol w:w="992"/>
        <w:gridCol w:w="1397"/>
      </w:tblGrid>
      <w:tr w:rsidR="00A1197B" w:rsidRPr="00A1197B" w14:paraId="33B3A9FF" w14:textId="77777777" w:rsidTr="00820415">
        <w:trPr>
          <w:trHeight w:val="645"/>
        </w:trPr>
        <w:tc>
          <w:tcPr>
            <w:tcW w:w="751" w:type="dxa"/>
            <w:tcBorders>
              <w:top w:val="single" w:sz="8" w:space="0" w:color="auto"/>
              <w:left w:val="single" w:sz="8" w:space="0" w:color="auto"/>
              <w:bottom w:val="single" w:sz="8" w:space="0" w:color="auto"/>
              <w:right w:val="single" w:sz="8" w:space="0" w:color="auto"/>
            </w:tcBorders>
            <w:vAlign w:val="center"/>
            <w:hideMark/>
          </w:tcPr>
          <w:p w14:paraId="41BCC2C2" w14:textId="00FB445C" w:rsidR="00A1197B" w:rsidRPr="00A1197B" w:rsidRDefault="00A1197B" w:rsidP="002C6944">
            <w:pPr>
              <w:pStyle w:val="Corpodetexto"/>
              <w:tabs>
                <w:tab w:val="left" w:pos="4071"/>
                <w:tab w:val="left" w:pos="7447"/>
              </w:tabs>
              <w:ind w:left="-80" w:right="-19"/>
              <w:jc w:val="center"/>
              <w:rPr>
                <w:rFonts w:ascii="Times New Roman" w:hAnsi="Times New Roman" w:cs="Times New Roman"/>
                <w:b/>
                <w:bCs/>
                <w:sz w:val="18"/>
                <w:szCs w:val="18"/>
                <w:lang w:val="pt-BR"/>
              </w:rPr>
            </w:pPr>
            <w:r w:rsidRPr="00A1197B">
              <w:rPr>
                <w:rFonts w:ascii="Times New Roman" w:hAnsi="Times New Roman" w:cs="Times New Roman"/>
                <w:b/>
                <w:bCs/>
                <w:sz w:val="18"/>
                <w:szCs w:val="18"/>
              </w:rPr>
              <w:t>ORDEM</w:t>
            </w:r>
          </w:p>
        </w:tc>
        <w:tc>
          <w:tcPr>
            <w:tcW w:w="3742" w:type="dxa"/>
            <w:tcBorders>
              <w:top w:val="single" w:sz="8" w:space="0" w:color="auto"/>
              <w:left w:val="nil"/>
              <w:bottom w:val="single" w:sz="8" w:space="0" w:color="auto"/>
              <w:right w:val="single" w:sz="8" w:space="0" w:color="auto"/>
            </w:tcBorders>
            <w:vAlign w:val="center"/>
            <w:hideMark/>
          </w:tcPr>
          <w:p w14:paraId="01885922"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b/>
                <w:bCs/>
                <w:sz w:val="18"/>
                <w:szCs w:val="18"/>
                <w:lang w:val="pt-BR"/>
              </w:rPr>
            </w:pPr>
            <w:r w:rsidRPr="00A1197B">
              <w:rPr>
                <w:rFonts w:ascii="Times New Roman" w:hAnsi="Times New Roman" w:cs="Times New Roman"/>
                <w:b/>
                <w:bCs/>
                <w:sz w:val="18"/>
                <w:szCs w:val="18"/>
              </w:rPr>
              <w:t>DESCRIÇÃO</w:t>
            </w:r>
          </w:p>
        </w:tc>
        <w:tc>
          <w:tcPr>
            <w:tcW w:w="884" w:type="dxa"/>
            <w:tcBorders>
              <w:top w:val="single" w:sz="8" w:space="0" w:color="auto"/>
              <w:left w:val="nil"/>
              <w:bottom w:val="single" w:sz="8" w:space="0" w:color="auto"/>
              <w:right w:val="single" w:sz="8" w:space="0" w:color="auto"/>
            </w:tcBorders>
            <w:vAlign w:val="center"/>
            <w:hideMark/>
          </w:tcPr>
          <w:p w14:paraId="66D019DB"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b/>
                <w:bCs/>
                <w:sz w:val="18"/>
                <w:szCs w:val="18"/>
                <w:lang w:val="pt-BR"/>
              </w:rPr>
            </w:pPr>
            <w:r w:rsidRPr="00A1197B">
              <w:rPr>
                <w:rFonts w:ascii="Times New Roman" w:hAnsi="Times New Roman" w:cs="Times New Roman"/>
                <w:b/>
                <w:bCs/>
                <w:sz w:val="18"/>
                <w:szCs w:val="18"/>
                <w:lang w:val="pt-BR"/>
              </w:rPr>
              <w:t>MARCA</w:t>
            </w:r>
          </w:p>
        </w:tc>
        <w:tc>
          <w:tcPr>
            <w:tcW w:w="981" w:type="dxa"/>
            <w:tcBorders>
              <w:top w:val="single" w:sz="8" w:space="0" w:color="auto"/>
              <w:left w:val="nil"/>
              <w:bottom w:val="single" w:sz="8" w:space="0" w:color="auto"/>
              <w:right w:val="single" w:sz="8" w:space="0" w:color="auto"/>
            </w:tcBorders>
            <w:vAlign w:val="center"/>
            <w:hideMark/>
          </w:tcPr>
          <w:p w14:paraId="587CE2B7" w14:textId="6BB060CD" w:rsidR="00A1197B" w:rsidRPr="00A1197B" w:rsidRDefault="00A1197B" w:rsidP="00A1197B">
            <w:pPr>
              <w:pStyle w:val="Corpodetexto"/>
              <w:tabs>
                <w:tab w:val="left" w:pos="4071"/>
                <w:tab w:val="left" w:pos="7447"/>
              </w:tabs>
              <w:ind w:left="0"/>
              <w:jc w:val="center"/>
              <w:rPr>
                <w:rFonts w:ascii="Times New Roman" w:hAnsi="Times New Roman" w:cs="Times New Roman"/>
                <w:b/>
                <w:bCs/>
                <w:sz w:val="18"/>
                <w:szCs w:val="18"/>
                <w:lang w:val="pt-BR"/>
              </w:rPr>
            </w:pPr>
            <w:r w:rsidRPr="00A1197B">
              <w:rPr>
                <w:rFonts w:ascii="Times New Roman" w:hAnsi="Times New Roman" w:cs="Times New Roman"/>
                <w:b/>
                <w:bCs/>
                <w:sz w:val="18"/>
                <w:szCs w:val="18"/>
              </w:rPr>
              <w:t>UNIDADE DE MEDIDA</w:t>
            </w:r>
          </w:p>
        </w:tc>
        <w:tc>
          <w:tcPr>
            <w:tcW w:w="862" w:type="dxa"/>
            <w:tcBorders>
              <w:top w:val="single" w:sz="8" w:space="0" w:color="auto"/>
              <w:left w:val="nil"/>
              <w:bottom w:val="single" w:sz="8" w:space="0" w:color="auto"/>
              <w:right w:val="single" w:sz="8" w:space="0" w:color="auto"/>
            </w:tcBorders>
            <w:vAlign w:val="center"/>
            <w:hideMark/>
          </w:tcPr>
          <w:p w14:paraId="4A126AF6"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b/>
                <w:bCs/>
                <w:sz w:val="18"/>
                <w:szCs w:val="18"/>
                <w:lang w:val="pt-BR"/>
              </w:rPr>
            </w:pPr>
            <w:r w:rsidRPr="00A1197B">
              <w:rPr>
                <w:rFonts w:ascii="Times New Roman" w:hAnsi="Times New Roman" w:cs="Times New Roman"/>
                <w:b/>
                <w:bCs/>
                <w:sz w:val="18"/>
                <w:szCs w:val="18"/>
              </w:rPr>
              <w:t>QNT.</w:t>
            </w:r>
          </w:p>
        </w:tc>
        <w:tc>
          <w:tcPr>
            <w:tcW w:w="992" w:type="dxa"/>
            <w:tcBorders>
              <w:top w:val="single" w:sz="8" w:space="0" w:color="auto"/>
              <w:left w:val="nil"/>
              <w:bottom w:val="single" w:sz="8" w:space="0" w:color="auto"/>
              <w:right w:val="single" w:sz="8" w:space="0" w:color="auto"/>
            </w:tcBorders>
            <w:vAlign w:val="center"/>
            <w:hideMark/>
          </w:tcPr>
          <w:p w14:paraId="3F9E2919" w14:textId="77777777" w:rsidR="00A1197B" w:rsidRPr="00A1197B" w:rsidRDefault="00A1197B" w:rsidP="002F7F68">
            <w:pPr>
              <w:pStyle w:val="Corpodetexto"/>
              <w:tabs>
                <w:tab w:val="left" w:pos="4071"/>
                <w:tab w:val="left" w:pos="7447"/>
              </w:tabs>
              <w:ind w:left="0"/>
              <w:jc w:val="center"/>
              <w:rPr>
                <w:rFonts w:ascii="Times New Roman" w:hAnsi="Times New Roman" w:cs="Times New Roman"/>
                <w:b/>
                <w:bCs/>
                <w:sz w:val="18"/>
                <w:szCs w:val="18"/>
                <w:lang w:val="pt-BR"/>
              </w:rPr>
            </w:pPr>
            <w:r w:rsidRPr="00A1197B">
              <w:rPr>
                <w:rFonts w:ascii="Times New Roman" w:hAnsi="Times New Roman" w:cs="Times New Roman"/>
                <w:b/>
                <w:bCs/>
                <w:sz w:val="18"/>
                <w:szCs w:val="18"/>
              </w:rPr>
              <w:t>VALOR UNITÁ-RIO</w:t>
            </w:r>
          </w:p>
        </w:tc>
        <w:tc>
          <w:tcPr>
            <w:tcW w:w="1397" w:type="dxa"/>
            <w:tcBorders>
              <w:top w:val="single" w:sz="8" w:space="0" w:color="auto"/>
              <w:left w:val="nil"/>
              <w:bottom w:val="single" w:sz="8" w:space="0" w:color="auto"/>
              <w:right w:val="single" w:sz="8" w:space="0" w:color="auto"/>
            </w:tcBorders>
            <w:vAlign w:val="center"/>
            <w:hideMark/>
          </w:tcPr>
          <w:p w14:paraId="319B73BB" w14:textId="77777777" w:rsidR="00A1197B" w:rsidRPr="00A1197B" w:rsidRDefault="00A1197B" w:rsidP="002F7F68">
            <w:pPr>
              <w:pStyle w:val="Corpodetexto"/>
              <w:tabs>
                <w:tab w:val="left" w:pos="4071"/>
                <w:tab w:val="left" w:pos="7447"/>
              </w:tabs>
              <w:ind w:left="0"/>
              <w:jc w:val="center"/>
              <w:rPr>
                <w:rFonts w:ascii="Times New Roman" w:hAnsi="Times New Roman" w:cs="Times New Roman"/>
                <w:b/>
                <w:bCs/>
                <w:sz w:val="18"/>
                <w:szCs w:val="18"/>
                <w:lang w:val="pt-BR"/>
              </w:rPr>
            </w:pPr>
            <w:r w:rsidRPr="00A1197B">
              <w:rPr>
                <w:rFonts w:ascii="Times New Roman" w:hAnsi="Times New Roman" w:cs="Times New Roman"/>
                <w:b/>
                <w:bCs/>
                <w:sz w:val="18"/>
                <w:szCs w:val="18"/>
              </w:rPr>
              <w:t>VALOR TOTAL</w:t>
            </w:r>
          </w:p>
        </w:tc>
      </w:tr>
      <w:tr w:rsidR="00A1197B" w:rsidRPr="00A1197B" w14:paraId="19CCB067" w14:textId="77777777" w:rsidTr="00820415">
        <w:trPr>
          <w:trHeight w:val="7994"/>
        </w:trPr>
        <w:tc>
          <w:tcPr>
            <w:tcW w:w="751" w:type="dxa"/>
            <w:tcBorders>
              <w:top w:val="nil"/>
              <w:left w:val="single" w:sz="8" w:space="0" w:color="auto"/>
              <w:bottom w:val="single" w:sz="8" w:space="0" w:color="auto"/>
              <w:right w:val="single" w:sz="8" w:space="0" w:color="auto"/>
            </w:tcBorders>
            <w:vAlign w:val="center"/>
            <w:hideMark/>
          </w:tcPr>
          <w:p w14:paraId="0E8D660B"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lastRenderedPageBreak/>
              <w:t>1</w:t>
            </w:r>
          </w:p>
        </w:tc>
        <w:tc>
          <w:tcPr>
            <w:tcW w:w="3742" w:type="dxa"/>
            <w:tcBorders>
              <w:top w:val="nil"/>
              <w:left w:val="nil"/>
              <w:bottom w:val="single" w:sz="8" w:space="0" w:color="auto"/>
              <w:right w:val="single" w:sz="8" w:space="0" w:color="auto"/>
            </w:tcBorders>
            <w:vAlign w:val="center"/>
            <w:hideMark/>
          </w:tcPr>
          <w:p w14:paraId="619075A2"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APARADOR DE CHUTE PROFISSIONAL MUAY-THAI - Equipamento destinado à prática e ao treinamento de chutes, joelhadas e outros golpes, devendo ser adequado para uso intenso e contínuo em academias e centros de treinamento (nível profissional). Material Externo: Confeccionado em material sintético de alta resistência e durabilidade, como lona de policloreto de vinila (PVC) de alta gramatura, capota marítima ou material similar, impermeável e de fácil higienização. Material Interno (Enchimento): Composto por espuma de alta densidade e/ou camadas de Etil Vinil Acetato (EVA), com alta capacidade de absorção de impacto, garantindo a segurança tanto do atleta que golpeia quanto do treinador que segura o equipamento. Dimensões Mínimas Aproximadas: Comprimento: 38 cm, Largura: 18 cm, Espessura: 8 cm. Sistema de Fechamento e Suporte: Deve possuir, no mínimo, 02 (duas) alças de fechamento para o antebraço, com fechos de contato (velcro) largos e de alta aderência, que permitam ajuste firme e seguro. Deve possuir 01 (um) cabo (alça) superior robusto para a pegada da mão. Todas as alças e cabos devem possuir costuras duplas e reforço com rebites para garantir máxima durabilidade nas áreas de maior tensão. Design e Formato: Formato levemente curvo (anatômico) para melhor encaixe dos golpes e conforto do treinador. Acabamento: Costuras duplas ou triplas em todas as junções, realizadas com linha de alta tenacidade (poliamida ou similar) para resistir a impactos constantes. Sem rebarbas ou arestas que possam causar ferimentos. Peso Unitário Aproximado: Entre 1,2 kg e 1,8 kg, para oferecer substância na absorção do golpe sem causar fadiga excessiva ao treinador.</w:t>
            </w:r>
          </w:p>
        </w:tc>
        <w:tc>
          <w:tcPr>
            <w:tcW w:w="884" w:type="dxa"/>
            <w:tcBorders>
              <w:top w:val="nil"/>
              <w:left w:val="nil"/>
              <w:bottom w:val="single" w:sz="8" w:space="0" w:color="auto"/>
              <w:right w:val="single" w:sz="8" w:space="0" w:color="auto"/>
            </w:tcBorders>
            <w:vAlign w:val="center"/>
            <w:hideMark/>
          </w:tcPr>
          <w:p w14:paraId="7DFDA62F" w14:textId="687E90A8"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06DD4D3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PARES</w:t>
            </w:r>
          </w:p>
        </w:tc>
        <w:tc>
          <w:tcPr>
            <w:tcW w:w="862" w:type="dxa"/>
            <w:tcBorders>
              <w:top w:val="nil"/>
              <w:left w:val="nil"/>
              <w:bottom w:val="single" w:sz="8" w:space="0" w:color="auto"/>
              <w:right w:val="single" w:sz="8" w:space="0" w:color="auto"/>
            </w:tcBorders>
            <w:vAlign w:val="center"/>
            <w:hideMark/>
          </w:tcPr>
          <w:p w14:paraId="72E7FF6F"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992" w:type="dxa"/>
            <w:tcBorders>
              <w:top w:val="nil"/>
              <w:left w:val="nil"/>
              <w:bottom w:val="single" w:sz="8" w:space="0" w:color="auto"/>
              <w:right w:val="single" w:sz="8" w:space="0" w:color="auto"/>
            </w:tcBorders>
            <w:vAlign w:val="center"/>
            <w:hideMark/>
          </w:tcPr>
          <w:p w14:paraId="493F37F7"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952D546"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1E59B8A7" w14:textId="77777777" w:rsidTr="00820415">
        <w:trPr>
          <w:trHeight w:val="2438"/>
        </w:trPr>
        <w:tc>
          <w:tcPr>
            <w:tcW w:w="751" w:type="dxa"/>
            <w:tcBorders>
              <w:top w:val="nil"/>
              <w:left w:val="single" w:sz="8" w:space="0" w:color="auto"/>
              <w:bottom w:val="single" w:sz="8" w:space="0" w:color="auto"/>
              <w:right w:val="single" w:sz="8" w:space="0" w:color="auto"/>
            </w:tcBorders>
            <w:vAlign w:val="center"/>
            <w:hideMark/>
          </w:tcPr>
          <w:p w14:paraId="5C982E51"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3742" w:type="dxa"/>
            <w:tcBorders>
              <w:top w:val="nil"/>
              <w:left w:val="nil"/>
              <w:bottom w:val="single" w:sz="8" w:space="0" w:color="auto"/>
              <w:right w:val="single" w:sz="8" w:space="0" w:color="auto"/>
            </w:tcBorders>
            <w:vAlign w:val="center"/>
          </w:tcPr>
          <w:p w14:paraId="173D9A71" w14:textId="77777777" w:rsidR="00A1197B" w:rsidRDefault="00A1197B" w:rsidP="00A1197B">
            <w:pPr>
              <w:pStyle w:val="Corpodetexto"/>
              <w:tabs>
                <w:tab w:val="left" w:pos="4071"/>
                <w:tab w:val="left" w:pos="7447"/>
              </w:tabs>
              <w:ind w:left="0"/>
              <w:rPr>
                <w:rFonts w:ascii="Times New Roman" w:hAnsi="Times New Roman" w:cs="Times New Roman"/>
                <w:sz w:val="18"/>
                <w:szCs w:val="18"/>
              </w:rPr>
            </w:pPr>
          </w:p>
          <w:p w14:paraId="7ABEB3B0" w14:textId="77777777" w:rsidR="00A1197B" w:rsidRDefault="00A1197B" w:rsidP="00A1197B">
            <w:pPr>
              <w:pStyle w:val="Corpodetexto"/>
              <w:tabs>
                <w:tab w:val="left" w:pos="4071"/>
                <w:tab w:val="left" w:pos="7447"/>
              </w:tabs>
              <w:ind w:left="0"/>
              <w:rPr>
                <w:rFonts w:ascii="Times New Roman" w:hAnsi="Times New Roman" w:cs="Times New Roman"/>
                <w:sz w:val="18"/>
                <w:szCs w:val="18"/>
              </w:rPr>
            </w:pPr>
            <w:r w:rsidRPr="00A1197B">
              <w:rPr>
                <w:rFonts w:ascii="Times New Roman" w:hAnsi="Times New Roman" w:cs="Times New Roman"/>
                <w:sz w:val="18"/>
                <w:szCs w:val="18"/>
              </w:rPr>
              <w:t xml:space="preserve">APARADOR DE SOCO / MANOPLA - Para uso profissional e intenso em treinamentos de boxe, Muay Thai, MMA e outras artes marciais. O equipamento deve ser vendido em pares (unidade direita e esquerda) e atender, no mínimo, às seguintes especificações técnicas: Material Externo: Confeccionada em material sintético de alta resistência a rasgos e desgaste, como Poliuretano (PU) de alta qualidade (ou material técnico superior). O material deve ser de fácil higienização. Material Interno (Acolchoamento/Enchimento): Acolchoamento interno composto por múltiplas camadas de espuma de alta densidade e/ou Etil Vinil Acetato (EVA). A composição deve ser projetada para máxima absorção e dissipação de impactos, protegendo as mãos e punhos do treinador (manoplista) de forma eficaz. A espuma deve ter memória para não achatar ou deformar com o uso contínuo. Design e Formato: Formato ergonômico e levemente curvo, para proporcionar um encaixe anatômico e seguro na recepção dos socos. Deve apresentar um alvo (círculo ou logomarca discreta) na área central da zona de impacto, para servir como referência visual e auxiliar no </w:t>
            </w:r>
            <w:r w:rsidRPr="00A1197B">
              <w:rPr>
                <w:rFonts w:ascii="Times New Roman" w:hAnsi="Times New Roman" w:cs="Times New Roman"/>
                <w:sz w:val="18"/>
                <w:szCs w:val="18"/>
              </w:rPr>
              <w:lastRenderedPageBreak/>
              <w:t>desenvolvimento da precisão do atleta. Compartimento da Mão e Sistema de Fixação: Deve possuir um compartimento interno para a mão no formato de luva, que permita o encaixe individual e seguro dos dedos, garantindo firmeza e impedindo que a manopla gire ou escape durante os golpes. O interior do compartimento da mão deve ser revestido com material que controle a umidade e ofereça conforto. Deverá incluir uma alça ou faixa com fecho de contato (velcro) na região do punho para garantir um ajuste firme e seguro, oferecendo estabilidade adicional ao treinador. Costura e Acabamento: Todas as junções, bordas e áreas de maior tensão devem possuir costura dupla reforçada, executada com linha de alta tenacidade (ex: poliamida ou poliéster de alta resistência), para suportar o estresse contínuo dos impactos e garantir a máxima vida útil do equipamento. O acabamento deve ser livre de rebarbas, arestas ou falhas que possam causar ferimentos. Dimensões e Peso Aproximados (por unidade): Comprimento/Altura: 24 cm a 28 cm. Largura: 18 cm a 22 cm. Espessura (na área de maior acolchoamento): 4 cm a 6 cm. Peso: Entre 250g e 450g.</w:t>
            </w:r>
          </w:p>
          <w:p w14:paraId="09B4D7A9" w14:textId="227C57B6"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p>
        </w:tc>
        <w:tc>
          <w:tcPr>
            <w:tcW w:w="884" w:type="dxa"/>
            <w:tcBorders>
              <w:top w:val="nil"/>
              <w:left w:val="nil"/>
              <w:bottom w:val="single" w:sz="8" w:space="0" w:color="auto"/>
              <w:right w:val="single" w:sz="8" w:space="0" w:color="auto"/>
            </w:tcBorders>
            <w:vAlign w:val="center"/>
            <w:hideMark/>
          </w:tcPr>
          <w:p w14:paraId="79C22C48" w14:textId="5A80645B"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2929C7B6"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PARES</w:t>
            </w:r>
          </w:p>
        </w:tc>
        <w:tc>
          <w:tcPr>
            <w:tcW w:w="862" w:type="dxa"/>
            <w:tcBorders>
              <w:top w:val="nil"/>
              <w:left w:val="nil"/>
              <w:bottom w:val="single" w:sz="8" w:space="0" w:color="auto"/>
              <w:right w:val="single" w:sz="8" w:space="0" w:color="auto"/>
            </w:tcBorders>
            <w:vAlign w:val="center"/>
            <w:hideMark/>
          </w:tcPr>
          <w:p w14:paraId="42DF46D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992" w:type="dxa"/>
            <w:tcBorders>
              <w:top w:val="nil"/>
              <w:left w:val="nil"/>
              <w:bottom w:val="single" w:sz="8" w:space="0" w:color="auto"/>
              <w:right w:val="single" w:sz="8" w:space="0" w:color="auto"/>
            </w:tcBorders>
            <w:vAlign w:val="center"/>
            <w:hideMark/>
          </w:tcPr>
          <w:p w14:paraId="0AAD890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3E6E08F0"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10B88384" w14:textId="77777777" w:rsidTr="00820415">
        <w:trPr>
          <w:trHeight w:val="680"/>
        </w:trPr>
        <w:tc>
          <w:tcPr>
            <w:tcW w:w="751" w:type="dxa"/>
            <w:tcBorders>
              <w:top w:val="nil"/>
              <w:left w:val="single" w:sz="8" w:space="0" w:color="auto"/>
              <w:bottom w:val="single" w:sz="8" w:space="0" w:color="auto"/>
              <w:right w:val="single" w:sz="8" w:space="0" w:color="auto"/>
            </w:tcBorders>
            <w:vAlign w:val="center"/>
            <w:hideMark/>
          </w:tcPr>
          <w:p w14:paraId="730DB3DC"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3</w:t>
            </w:r>
          </w:p>
        </w:tc>
        <w:tc>
          <w:tcPr>
            <w:tcW w:w="3742" w:type="dxa"/>
            <w:tcBorders>
              <w:top w:val="nil"/>
              <w:left w:val="nil"/>
              <w:bottom w:val="single" w:sz="8" w:space="0" w:color="auto"/>
              <w:right w:val="single" w:sz="8" w:space="0" w:color="auto"/>
            </w:tcBorders>
            <w:vAlign w:val="center"/>
          </w:tcPr>
          <w:p w14:paraId="6FB9ECEA"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rPr>
            </w:pPr>
          </w:p>
          <w:p w14:paraId="046565BA" w14:textId="77777777" w:rsidR="00A1197B" w:rsidRDefault="00A1197B" w:rsidP="00A1197B">
            <w:pPr>
              <w:pStyle w:val="Corpodetexto"/>
              <w:tabs>
                <w:tab w:val="left" w:pos="4071"/>
                <w:tab w:val="left" w:pos="7447"/>
              </w:tabs>
              <w:ind w:left="0"/>
              <w:rPr>
                <w:rFonts w:ascii="Times New Roman" w:hAnsi="Times New Roman" w:cs="Times New Roman"/>
                <w:sz w:val="18"/>
                <w:szCs w:val="18"/>
              </w:rPr>
            </w:pPr>
            <w:r w:rsidRPr="00A1197B">
              <w:rPr>
                <w:rFonts w:ascii="Times New Roman" w:hAnsi="Times New Roman" w:cs="Times New Roman"/>
                <w:sz w:val="18"/>
                <w:szCs w:val="18"/>
              </w:rPr>
              <w:t xml:space="preserve">APITO PROFISSIONAL COM DEDAL - Assobio plástico: medindo 2cm de largura e 5cm de altura. Embocadura anatômica para impedir que o apito escape da boca.100% em ABS, de alto impacto 110 decibéis. Apito de padrão profissional, projetado para uso contínuo em atividades esportivas (arbitragem, treinamento) e de segurança. O produto deve atender, no mínimo, às seguintes especificações técnicas: Tipo de Apito: Deve ser do tipo sem esfera (em inglês, pealess). Esta característica é obrigatória para garantir um som agudo, consistente e para impedir o travamento do som por umidade, saliva ou sujeira, assegurando seu funcionamento em quaisquer condições climáticas. Material do Corpo: Corpo confeccionado integralmente em plástico ABS (Acrilonitrila Butadieno Estireno) de alta resistência a impacto, garantindo durabilidade contra quedas e uso frequente. Potência Sonora: Deve produzir uma potência sonora de, no mínimo, 110 dB (decibéis), aferida a 1 metro de distância. O som deve ser agudo e de alta frequência, capaz de se sobrepor a ruídos de multidões e em ambientes abertos. Design e Embocadura: Deve possuir embocadura (bocal) com design anatômico e/ou com proteção emborrachada/siliconada, para oferecer conforto durante o uso prolongado e garantir uma pegada segura com a boca, prevenindo que o apito escape acidentalmente. Dedal de Fixação (Suporte de Dedo): Item obrigatório. Deve possuir um dedal (suporte para dedo) integrado ao corpo do apito. O dedal deve ser projetado para um encaixe firme e confortável no dedo do usuário, permitindo o manuseio seguro do apito mesmo com as mãos em movimento. Deve ser confeccionado em material resistente, podendo ser em ABS ou polímero flexível. Dimensões e Peso: Dimensões </w:t>
            </w:r>
            <w:r w:rsidRPr="00A1197B">
              <w:rPr>
                <w:rFonts w:ascii="Times New Roman" w:hAnsi="Times New Roman" w:cs="Times New Roman"/>
                <w:sz w:val="18"/>
                <w:szCs w:val="18"/>
              </w:rPr>
              <w:lastRenderedPageBreak/>
              <w:t>aproximadas do corpo do apito: de 4 cm a 6 cm de comprimento e de 1,5 cm a 2,5 cm de largura. Deve ser leve para não causar desconforto ao usuário. Acabamento: O produto deve ter um acabamento liso, sem rebarbas, arestas cortantes ou imperfeições que possam causar ferimentos ou desconforto. Acessório Obrigatório: Deverá, obrigatoriamente, acompanhar um cordão para pescoço, confeccionado em material resistente (ex: nylon ou poliéster), com sistema de engate/desengate rápido e seguro.</w:t>
            </w:r>
          </w:p>
          <w:p w14:paraId="4AC2BFB9"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p>
        </w:tc>
        <w:tc>
          <w:tcPr>
            <w:tcW w:w="884" w:type="dxa"/>
            <w:tcBorders>
              <w:top w:val="nil"/>
              <w:left w:val="nil"/>
              <w:bottom w:val="single" w:sz="8" w:space="0" w:color="auto"/>
              <w:right w:val="single" w:sz="8" w:space="0" w:color="auto"/>
            </w:tcBorders>
            <w:vAlign w:val="center"/>
            <w:hideMark/>
          </w:tcPr>
          <w:p w14:paraId="2C41F9A5" w14:textId="0A96E369"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7A12F5D2"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446D730C"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w:t>
            </w:r>
          </w:p>
        </w:tc>
        <w:tc>
          <w:tcPr>
            <w:tcW w:w="992" w:type="dxa"/>
            <w:tcBorders>
              <w:top w:val="nil"/>
              <w:left w:val="nil"/>
              <w:bottom w:val="single" w:sz="8" w:space="0" w:color="auto"/>
              <w:right w:val="single" w:sz="8" w:space="0" w:color="auto"/>
            </w:tcBorders>
            <w:vAlign w:val="center"/>
            <w:hideMark/>
          </w:tcPr>
          <w:p w14:paraId="35E373A5"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71D84413"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6F75A5E6" w14:textId="77777777" w:rsidTr="00820415">
        <w:trPr>
          <w:trHeight w:val="523"/>
        </w:trPr>
        <w:tc>
          <w:tcPr>
            <w:tcW w:w="751" w:type="dxa"/>
            <w:tcBorders>
              <w:top w:val="nil"/>
              <w:left w:val="single" w:sz="8" w:space="0" w:color="auto"/>
              <w:bottom w:val="single" w:sz="8" w:space="0" w:color="auto"/>
              <w:right w:val="single" w:sz="8" w:space="0" w:color="auto"/>
            </w:tcBorders>
            <w:vAlign w:val="center"/>
            <w:hideMark/>
          </w:tcPr>
          <w:p w14:paraId="119A271D"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4</w:t>
            </w:r>
          </w:p>
        </w:tc>
        <w:tc>
          <w:tcPr>
            <w:tcW w:w="3742" w:type="dxa"/>
            <w:tcBorders>
              <w:top w:val="nil"/>
              <w:left w:val="nil"/>
              <w:bottom w:val="single" w:sz="8" w:space="0" w:color="auto"/>
              <w:right w:val="single" w:sz="8" w:space="0" w:color="auto"/>
            </w:tcBorders>
            <w:vAlign w:val="center"/>
          </w:tcPr>
          <w:p w14:paraId="61DB33F0"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rPr>
            </w:pPr>
          </w:p>
          <w:p w14:paraId="31646511"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APITO PROFISSIONAL PARA USO ESPORTIVO E DE SEGURANÇA - Apito de padrão profissional, projetado para uso contínuo e intenso em atividades como arbitragem esportiva, aulas de educação física, coordenação de eventos e sinalização de segurança. O produto deverá atender, cumulativamente, aos seguintes requisitos mínimos: Tipo de Mecanismo: Deverá ser do tipo sem esfera (em inglês, pealess). Esta característica é obrigatória para garantir um som agudo, potente e consistente, sem risco de travamento do mecanismo por umidade, saliva ou detritos, assegurando seu funcionamento em todas as condições de uso. Potência Sonora: Deverá produzir uma potência sonora de, no mínimo, 110 decibéis (dB). O som deve ser agudo e de alta frequência, com capacidade de se sobrepor a ruídos de multidões, máquinas ou em ambientes abertos, garantindo a máxima eficiência na sinalização. Material e Construção: Corpo confeccionado em plástico ABS (Acrilonitrila Butadieno Estireno) de alta resistência a impacto, garantindo durabilidade contra quedas e uso frequente. O material utilizado deve ser atóxico e de fácil e completa higienização, em conformidade com as normas de segurança e saúde. Design e Ergonomia: Deverá possuir embocadura (bocal) com design anatômico, projetada para oferecer conforto em uso prolongado e um encaixe seguro na boca do usuário, evitando o escape involuntário durante a gesticulação ou corrida. A superfície do apito deve ser lisa, sem rebarbas, arestas cortantes ou imperfeições que possam causar ferimentos ou desconforto. Dimensões: Dimensões aproximadas do corpo do apito: de 4 cm a 6 cm de comprimento e de 1,5 cm a 2,5 cm de largura. Acessório Obrigatório: Deverá, obrigatoriamente, acompanhar um cordão de segurança para pescoço, confeccionado em material têxtil resistente (ex: nylon, poliéster) e de toque suave.</w:t>
            </w:r>
          </w:p>
        </w:tc>
        <w:tc>
          <w:tcPr>
            <w:tcW w:w="884" w:type="dxa"/>
            <w:tcBorders>
              <w:top w:val="nil"/>
              <w:left w:val="nil"/>
              <w:bottom w:val="single" w:sz="8" w:space="0" w:color="auto"/>
              <w:right w:val="single" w:sz="8" w:space="0" w:color="auto"/>
            </w:tcBorders>
            <w:vAlign w:val="center"/>
            <w:hideMark/>
          </w:tcPr>
          <w:p w14:paraId="7385FFB6" w14:textId="599ED948"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76AFCE5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518BEF1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w:t>
            </w:r>
          </w:p>
        </w:tc>
        <w:tc>
          <w:tcPr>
            <w:tcW w:w="992" w:type="dxa"/>
            <w:tcBorders>
              <w:top w:val="nil"/>
              <w:left w:val="nil"/>
              <w:bottom w:val="single" w:sz="8" w:space="0" w:color="auto"/>
              <w:right w:val="single" w:sz="8" w:space="0" w:color="auto"/>
            </w:tcBorders>
            <w:vAlign w:val="center"/>
            <w:hideMark/>
          </w:tcPr>
          <w:p w14:paraId="00603F9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07735AF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66712BE" w14:textId="77777777" w:rsidTr="00820415">
        <w:trPr>
          <w:trHeight w:val="6576"/>
        </w:trPr>
        <w:tc>
          <w:tcPr>
            <w:tcW w:w="751" w:type="dxa"/>
            <w:tcBorders>
              <w:top w:val="nil"/>
              <w:left w:val="single" w:sz="8" w:space="0" w:color="auto"/>
              <w:bottom w:val="single" w:sz="8" w:space="0" w:color="auto"/>
              <w:right w:val="single" w:sz="8" w:space="0" w:color="auto"/>
            </w:tcBorders>
            <w:vAlign w:val="center"/>
            <w:hideMark/>
          </w:tcPr>
          <w:p w14:paraId="0F6A4D8D"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lastRenderedPageBreak/>
              <w:t>5</w:t>
            </w:r>
          </w:p>
        </w:tc>
        <w:tc>
          <w:tcPr>
            <w:tcW w:w="3742" w:type="dxa"/>
            <w:tcBorders>
              <w:top w:val="nil"/>
              <w:left w:val="nil"/>
              <w:bottom w:val="single" w:sz="8" w:space="0" w:color="auto"/>
              <w:right w:val="single" w:sz="8" w:space="0" w:color="auto"/>
            </w:tcBorders>
            <w:vAlign w:val="center"/>
            <w:hideMark/>
          </w:tcPr>
          <w:p w14:paraId="7C2DDF3A"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BALDE DE MASSAGEM TÉRMICO GRANDE DE LONA – Modelo profissional. Material e Construção: Material Externo: Lona de alta resistência, impermeável e de fácil higienização com tratamento antimofo e UV. Material Interno (Revestimento Térmico): Manta térmica multicamadas de alta eficiência, com revestimento interno em material atóxico, resistente a óleos e cremes de massagem. Costuras: Reforçadas e seladas para garantir impermeabilidade e durabilidade. Fundo: Reforçado com material resistente à abrasão e antiderrapante, para estabilidade e segurança. Dimensões (Aproximadas): Diâmetro Superior: Mínimo de 40 cm. Diâmetro Inferior: Aproximadamente 30 cm. Altura: Mínimo de 35 cm. Capacidade: Mínimo de 20 litros. Desempenho Térmico: Retenção de Temperatura: Capacidade de manter a temperatura da água (ou outro meio) aquecida por no mínimo 60 minutos, com perda máxima de 5°C. Ergonomia e Portabilidade - Alças: Duas alças de transporte resistentes e confortáveis, confeccionadas em material durável e costuradas ou rebitadas firmemente à estrutura da lona. Peso: Peso máximo de 1,5 kg (vazio). Design: Dobrável ou colapsável para facilitar o armazenamento e transporte quando não estiver em uso. Segurança e Higiene: Atóxico: Todos os materiais em contato com o conteúdo do balde devem ser atóxicos e seguros para uso humano.</w:t>
            </w:r>
          </w:p>
        </w:tc>
        <w:tc>
          <w:tcPr>
            <w:tcW w:w="884" w:type="dxa"/>
            <w:tcBorders>
              <w:top w:val="nil"/>
              <w:left w:val="nil"/>
              <w:bottom w:val="single" w:sz="8" w:space="0" w:color="auto"/>
              <w:right w:val="single" w:sz="8" w:space="0" w:color="auto"/>
            </w:tcBorders>
            <w:vAlign w:val="center"/>
            <w:hideMark/>
          </w:tcPr>
          <w:p w14:paraId="06D9BF71" w14:textId="3E028A74"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6A91FFD4"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7E10678A"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w:t>
            </w:r>
          </w:p>
        </w:tc>
        <w:tc>
          <w:tcPr>
            <w:tcW w:w="992" w:type="dxa"/>
            <w:tcBorders>
              <w:top w:val="nil"/>
              <w:left w:val="nil"/>
              <w:bottom w:val="single" w:sz="8" w:space="0" w:color="auto"/>
              <w:right w:val="single" w:sz="8" w:space="0" w:color="auto"/>
            </w:tcBorders>
            <w:vAlign w:val="center"/>
            <w:hideMark/>
          </w:tcPr>
          <w:p w14:paraId="56611F2E"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66F5FFE6"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769D6EBC" w14:textId="77777777" w:rsidTr="00820415">
        <w:trPr>
          <w:trHeight w:val="2268"/>
        </w:trPr>
        <w:tc>
          <w:tcPr>
            <w:tcW w:w="751" w:type="dxa"/>
            <w:tcBorders>
              <w:top w:val="nil"/>
              <w:left w:val="single" w:sz="8" w:space="0" w:color="auto"/>
              <w:bottom w:val="single" w:sz="8" w:space="0" w:color="auto"/>
              <w:right w:val="single" w:sz="8" w:space="0" w:color="auto"/>
            </w:tcBorders>
            <w:vAlign w:val="center"/>
            <w:hideMark/>
          </w:tcPr>
          <w:p w14:paraId="3B46C3FD"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6</w:t>
            </w:r>
          </w:p>
        </w:tc>
        <w:tc>
          <w:tcPr>
            <w:tcW w:w="3742" w:type="dxa"/>
            <w:tcBorders>
              <w:top w:val="nil"/>
              <w:left w:val="nil"/>
              <w:bottom w:val="single" w:sz="8" w:space="0" w:color="auto"/>
              <w:right w:val="single" w:sz="8" w:space="0" w:color="auto"/>
            </w:tcBorders>
            <w:vAlign w:val="center"/>
          </w:tcPr>
          <w:p w14:paraId="4818CBB1"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BAMBOLÊ REFORÇADO 60 CM - Arco confeccionado em material plástico reforçado de alta resistência (PEAD), com diâmetro aproximado de 60 cm, espessura de 20mm, indicado para atividades recreativas, pedagógicas, esportivas e de coordenação motora. Produto leve, durável e de fácil manuseio, adequado para uso infantil. Cores sortidas a serem definidas pela Administração no momento da aquisição ou conforme disponibilidade do fabricante.</w:t>
            </w:r>
          </w:p>
        </w:tc>
        <w:tc>
          <w:tcPr>
            <w:tcW w:w="884" w:type="dxa"/>
            <w:tcBorders>
              <w:top w:val="nil"/>
              <w:left w:val="nil"/>
              <w:bottom w:val="single" w:sz="8" w:space="0" w:color="auto"/>
              <w:right w:val="single" w:sz="8" w:space="0" w:color="auto"/>
            </w:tcBorders>
            <w:vAlign w:val="center"/>
            <w:hideMark/>
          </w:tcPr>
          <w:p w14:paraId="7A4B3098" w14:textId="0286622E"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31943B9E"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1EBFF4BE"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50</w:t>
            </w:r>
          </w:p>
        </w:tc>
        <w:tc>
          <w:tcPr>
            <w:tcW w:w="992" w:type="dxa"/>
            <w:tcBorders>
              <w:top w:val="nil"/>
              <w:left w:val="nil"/>
              <w:bottom w:val="single" w:sz="8" w:space="0" w:color="auto"/>
              <w:right w:val="single" w:sz="8" w:space="0" w:color="auto"/>
            </w:tcBorders>
            <w:vAlign w:val="center"/>
            <w:hideMark/>
          </w:tcPr>
          <w:p w14:paraId="451CD66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7E5AA5F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47B551D3" w14:textId="77777777" w:rsidTr="00820415">
        <w:trPr>
          <w:trHeight w:val="4139"/>
        </w:trPr>
        <w:tc>
          <w:tcPr>
            <w:tcW w:w="751" w:type="dxa"/>
            <w:tcBorders>
              <w:top w:val="nil"/>
              <w:left w:val="single" w:sz="8" w:space="0" w:color="auto"/>
              <w:bottom w:val="single" w:sz="8" w:space="0" w:color="auto"/>
              <w:right w:val="single" w:sz="8" w:space="0" w:color="auto"/>
            </w:tcBorders>
            <w:vAlign w:val="center"/>
            <w:hideMark/>
          </w:tcPr>
          <w:p w14:paraId="10AE0E1F"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7</w:t>
            </w:r>
          </w:p>
        </w:tc>
        <w:tc>
          <w:tcPr>
            <w:tcW w:w="3742" w:type="dxa"/>
            <w:tcBorders>
              <w:top w:val="nil"/>
              <w:left w:val="nil"/>
              <w:bottom w:val="single" w:sz="8" w:space="0" w:color="auto"/>
              <w:right w:val="single" w:sz="8" w:space="0" w:color="auto"/>
            </w:tcBorders>
            <w:vAlign w:val="center"/>
            <w:hideMark/>
          </w:tcPr>
          <w:p w14:paraId="00607D6D"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BANDEIRINHA DE ÁRBITRO DE FUTEBOL DE CAMPO - Tecido da Bandeira: Nylon de alta resistência, impermeável, com tratamento antidesbotamento e UV. A trama do tecido deve ser densa para evitar rasgos e desfiações prematuras. Haste: Em material leve e resistente, como alumínio anodizado ou PVC de alta resistência. Deve ser rígida o suficiente para não fletir excessivamente com o vento, mas flexível o bastante para não quebrar em impactos leves. Empunhadura (Cabo): Em material antiderrapante e ergonômico, como borracha texturizada ou espuma de alta densidade, fixada firmemente à haste para garantir conforto e segurança ao árbitro durante o manuseio. Bandeira: 40 cm x 40 cm (com tolerância máxima de ± 2 cm). Laranja Vibrante e Amarelo Vibrante. As cores devem ser distintas e de alta visibilidade para diferenciação clara em campo.</w:t>
            </w:r>
          </w:p>
        </w:tc>
        <w:tc>
          <w:tcPr>
            <w:tcW w:w="884" w:type="dxa"/>
            <w:tcBorders>
              <w:top w:val="nil"/>
              <w:left w:val="nil"/>
              <w:bottom w:val="single" w:sz="8" w:space="0" w:color="auto"/>
              <w:right w:val="single" w:sz="8" w:space="0" w:color="auto"/>
            </w:tcBorders>
            <w:vAlign w:val="center"/>
            <w:hideMark/>
          </w:tcPr>
          <w:p w14:paraId="10B880FD" w14:textId="7871309C"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1391AD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56C78366"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20</w:t>
            </w:r>
          </w:p>
        </w:tc>
        <w:tc>
          <w:tcPr>
            <w:tcW w:w="992" w:type="dxa"/>
            <w:tcBorders>
              <w:top w:val="nil"/>
              <w:left w:val="nil"/>
              <w:bottom w:val="single" w:sz="8" w:space="0" w:color="auto"/>
              <w:right w:val="single" w:sz="8" w:space="0" w:color="auto"/>
            </w:tcBorders>
            <w:vAlign w:val="center"/>
            <w:hideMark/>
          </w:tcPr>
          <w:p w14:paraId="3F08D586"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50F4503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32D150E6" w14:textId="77777777" w:rsidTr="00820415">
        <w:trPr>
          <w:trHeight w:val="2268"/>
        </w:trPr>
        <w:tc>
          <w:tcPr>
            <w:tcW w:w="751" w:type="dxa"/>
            <w:tcBorders>
              <w:top w:val="nil"/>
              <w:left w:val="single" w:sz="8" w:space="0" w:color="auto"/>
              <w:bottom w:val="single" w:sz="8" w:space="0" w:color="auto"/>
              <w:right w:val="single" w:sz="8" w:space="0" w:color="auto"/>
            </w:tcBorders>
            <w:vAlign w:val="center"/>
            <w:hideMark/>
          </w:tcPr>
          <w:p w14:paraId="1210E652"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lastRenderedPageBreak/>
              <w:t>8</w:t>
            </w:r>
          </w:p>
        </w:tc>
        <w:tc>
          <w:tcPr>
            <w:tcW w:w="3742" w:type="dxa"/>
            <w:tcBorders>
              <w:top w:val="nil"/>
              <w:left w:val="nil"/>
              <w:bottom w:val="single" w:sz="8" w:space="0" w:color="auto"/>
              <w:right w:val="single" w:sz="8" w:space="0" w:color="auto"/>
            </w:tcBorders>
            <w:vAlign w:val="center"/>
            <w:hideMark/>
          </w:tcPr>
          <w:p w14:paraId="2D608306"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BARRA DE GINÁSTICA INFANTIL - Equipamento destinado à prática de ginástica infantil, com barras horizontais e altura ajustável, indicado para exercícios de equilíbrio, coordenação motora, fortalecimento muscular e iniciação esportiva. Estrutura dobrável, de fácil montagem e armazenamento, adequada para uso doméstico e recreativo. Produto resistente, com dimensões apropriadas ao público infantil e acabamento que garante segurança durante o uso.</w:t>
            </w:r>
          </w:p>
        </w:tc>
        <w:tc>
          <w:tcPr>
            <w:tcW w:w="884" w:type="dxa"/>
            <w:tcBorders>
              <w:top w:val="nil"/>
              <w:left w:val="nil"/>
              <w:bottom w:val="single" w:sz="8" w:space="0" w:color="auto"/>
              <w:right w:val="single" w:sz="8" w:space="0" w:color="auto"/>
            </w:tcBorders>
            <w:vAlign w:val="center"/>
            <w:hideMark/>
          </w:tcPr>
          <w:p w14:paraId="6A8F4F99" w14:textId="2962CFD4"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6ED994B"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341E9DA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4</w:t>
            </w:r>
          </w:p>
        </w:tc>
        <w:tc>
          <w:tcPr>
            <w:tcW w:w="992" w:type="dxa"/>
            <w:tcBorders>
              <w:top w:val="nil"/>
              <w:left w:val="nil"/>
              <w:bottom w:val="single" w:sz="8" w:space="0" w:color="auto"/>
              <w:right w:val="single" w:sz="8" w:space="0" w:color="auto"/>
            </w:tcBorders>
            <w:vAlign w:val="center"/>
            <w:hideMark/>
          </w:tcPr>
          <w:p w14:paraId="1591D2A0"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64A134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4C2F664C" w14:textId="77777777" w:rsidTr="00820415">
        <w:trPr>
          <w:trHeight w:val="1871"/>
        </w:trPr>
        <w:tc>
          <w:tcPr>
            <w:tcW w:w="751" w:type="dxa"/>
            <w:tcBorders>
              <w:top w:val="nil"/>
              <w:left w:val="single" w:sz="8" w:space="0" w:color="auto"/>
              <w:bottom w:val="single" w:sz="8" w:space="0" w:color="auto"/>
              <w:right w:val="single" w:sz="8" w:space="0" w:color="auto"/>
            </w:tcBorders>
            <w:vAlign w:val="center"/>
            <w:hideMark/>
          </w:tcPr>
          <w:p w14:paraId="23194872"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9</w:t>
            </w:r>
          </w:p>
        </w:tc>
        <w:tc>
          <w:tcPr>
            <w:tcW w:w="3742" w:type="dxa"/>
            <w:tcBorders>
              <w:top w:val="nil"/>
              <w:left w:val="nil"/>
              <w:bottom w:val="single" w:sz="8" w:space="0" w:color="auto"/>
              <w:right w:val="single" w:sz="8" w:space="0" w:color="auto"/>
            </w:tcBorders>
            <w:vAlign w:val="center"/>
            <w:hideMark/>
          </w:tcPr>
          <w:p w14:paraId="1BFCFC6E"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BIRUTA DE VOLEIBOL - Com altura regulável, produzida em aço carbono com pintura a pó. Com 4 rodas para fácil transporte, sendo 2 delas giratória. Cesto telado, com capacidade de aproximadamente 30 bolas, medindo 70 x 70 x 70 cm (CxAxL); Mastro medindo 2m de altura com regulagem até 3.2m; Aro de arremesso, com ângulo ajustável, com 50 cm de diâmetro.</w:t>
            </w:r>
          </w:p>
        </w:tc>
        <w:tc>
          <w:tcPr>
            <w:tcW w:w="884" w:type="dxa"/>
            <w:tcBorders>
              <w:top w:val="nil"/>
              <w:left w:val="nil"/>
              <w:bottom w:val="single" w:sz="8" w:space="0" w:color="auto"/>
              <w:right w:val="single" w:sz="8" w:space="0" w:color="auto"/>
            </w:tcBorders>
            <w:vAlign w:val="center"/>
            <w:hideMark/>
          </w:tcPr>
          <w:p w14:paraId="536CD895" w14:textId="4ECBCBDC"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1BDB70E"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36244F4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992" w:type="dxa"/>
            <w:tcBorders>
              <w:top w:val="nil"/>
              <w:left w:val="nil"/>
              <w:bottom w:val="single" w:sz="8" w:space="0" w:color="auto"/>
              <w:right w:val="single" w:sz="8" w:space="0" w:color="auto"/>
            </w:tcBorders>
            <w:vAlign w:val="center"/>
            <w:hideMark/>
          </w:tcPr>
          <w:p w14:paraId="2A0243AA"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33EAA7AD"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3ED552D8" w14:textId="77777777" w:rsidTr="00820415">
        <w:trPr>
          <w:trHeight w:val="1247"/>
        </w:trPr>
        <w:tc>
          <w:tcPr>
            <w:tcW w:w="751" w:type="dxa"/>
            <w:tcBorders>
              <w:top w:val="nil"/>
              <w:left w:val="single" w:sz="8" w:space="0" w:color="auto"/>
              <w:bottom w:val="single" w:sz="8" w:space="0" w:color="auto"/>
              <w:right w:val="single" w:sz="8" w:space="0" w:color="auto"/>
            </w:tcBorders>
            <w:vAlign w:val="center"/>
            <w:hideMark/>
          </w:tcPr>
          <w:p w14:paraId="51745244"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3742" w:type="dxa"/>
            <w:tcBorders>
              <w:top w:val="nil"/>
              <w:left w:val="nil"/>
              <w:bottom w:val="single" w:sz="8" w:space="0" w:color="auto"/>
              <w:right w:val="single" w:sz="8" w:space="0" w:color="auto"/>
            </w:tcBorders>
            <w:vAlign w:val="center"/>
            <w:hideMark/>
          </w:tcPr>
          <w:p w14:paraId="7684E0AD"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DE BASQUETE PROFISSIONAL 72-74CM - Matrizada em microfibra, tamanho 72-74 cm de diâmetro. Peso 510-565g câmera airbility, miolo slip system removível e lubrificado. APRESENTAR CATÁLOGO DO PRODUTO.</w:t>
            </w:r>
          </w:p>
        </w:tc>
        <w:tc>
          <w:tcPr>
            <w:tcW w:w="884" w:type="dxa"/>
            <w:tcBorders>
              <w:top w:val="nil"/>
              <w:left w:val="nil"/>
              <w:bottom w:val="single" w:sz="8" w:space="0" w:color="auto"/>
              <w:right w:val="single" w:sz="8" w:space="0" w:color="auto"/>
            </w:tcBorders>
            <w:vAlign w:val="center"/>
            <w:hideMark/>
          </w:tcPr>
          <w:p w14:paraId="62AC5537" w14:textId="7B589A93"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084E0F4D"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35ADBB2A"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w:t>
            </w:r>
          </w:p>
        </w:tc>
        <w:tc>
          <w:tcPr>
            <w:tcW w:w="992" w:type="dxa"/>
            <w:tcBorders>
              <w:top w:val="nil"/>
              <w:left w:val="nil"/>
              <w:bottom w:val="single" w:sz="8" w:space="0" w:color="auto"/>
              <w:right w:val="single" w:sz="8" w:space="0" w:color="auto"/>
            </w:tcBorders>
            <w:vAlign w:val="center"/>
            <w:hideMark/>
          </w:tcPr>
          <w:p w14:paraId="64F20AF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349B2488"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8EDAD20" w14:textId="77777777" w:rsidTr="00820415">
        <w:trPr>
          <w:trHeight w:val="1417"/>
        </w:trPr>
        <w:tc>
          <w:tcPr>
            <w:tcW w:w="751" w:type="dxa"/>
            <w:tcBorders>
              <w:top w:val="nil"/>
              <w:left w:val="single" w:sz="8" w:space="0" w:color="auto"/>
              <w:bottom w:val="single" w:sz="8" w:space="0" w:color="auto"/>
              <w:right w:val="single" w:sz="8" w:space="0" w:color="auto"/>
            </w:tcBorders>
            <w:vAlign w:val="center"/>
            <w:hideMark/>
          </w:tcPr>
          <w:p w14:paraId="18D7EF5B"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11</w:t>
            </w:r>
          </w:p>
        </w:tc>
        <w:tc>
          <w:tcPr>
            <w:tcW w:w="3742" w:type="dxa"/>
            <w:tcBorders>
              <w:top w:val="nil"/>
              <w:left w:val="nil"/>
              <w:bottom w:val="single" w:sz="8" w:space="0" w:color="auto"/>
              <w:right w:val="single" w:sz="8" w:space="0" w:color="auto"/>
            </w:tcBorders>
            <w:vAlign w:val="center"/>
            <w:hideMark/>
          </w:tcPr>
          <w:p w14:paraId="2F062318"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DE BASQUETE PROFISSIONAL 75-78CM - matrizada em microfibra, tamanho 75-78 cm de diâmetro. Peso 600-650g câmera airbility, miolo slip system removível e lubrificado. Aprovada pela FIBA e CBB. APRESENTAR CATÁLOGO DO PRODUTO.</w:t>
            </w:r>
          </w:p>
        </w:tc>
        <w:tc>
          <w:tcPr>
            <w:tcW w:w="884" w:type="dxa"/>
            <w:tcBorders>
              <w:top w:val="nil"/>
              <w:left w:val="nil"/>
              <w:bottom w:val="single" w:sz="8" w:space="0" w:color="auto"/>
              <w:right w:val="single" w:sz="8" w:space="0" w:color="auto"/>
            </w:tcBorders>
            <w:vAlign w:val="center"/>
            <w:hideMark/>
          </w:tcPr>
          <w:p w14:paraId="197D0991" w14:textId="112EE993"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6CE4BBD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1E0721D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3</w:t>
            </w:r>
          </w:p>
        </w:tc>
        <w:tc>
          <w:tcPr>
            <w:tcW w:w="992" w:type="dxa"/>
            <w:tcBorders>
              <w:top w:val="nil"/>
              <w:left w:val="nil"/>
              <w:bottom w:val="single" w:sz="8" w:space="0" w:color="auto"/>
              <w:right w:val="single" w:sz="8" w:space="0" w:color="auto"/>
            </w:tcBorders>
            <w:vAlign w:val="center"/>
            <w:hideMark/>
          </w:tcPr>
          <w:p w14:paraId="12A9FCF7"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E5A4AA0"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E1FB0A0" w14:textId="77777777" w:rsidTr="00820415">
        <w:trPr>
          <w:trHeight w:val="1417"/>
        </w:trPr>
        <w:tc>
          <w:tcPr>
            <w:tcW w:w="751" w:type="dxa"/>
            <w:tcBorders>
              <w:top w:val="nil"/>
              <w:left w:val="single" w:sz="8" w:space="0" w:color="auto"/>
              <w:bottom w:val="single" w:sz="8" w:space="0" w:color="auto"/>
              <w:right w:val="single" w:sz="8" w:space="0" w:color="auto"/>
            </w:tcBorders>
            <w:vAlign w:val="center"/>
            <w:hideMark/>
          </w:tcPr>
          <w:p w14:paraId="211765AA"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12</w:t>
            </w:r>
          </w:p>
        </w:tc>
        <w:tc>
          <w:tcPr>
            <w:tcW w:w="3742" w:type="dxa"/>
            <w:tcBorders>
              <w:top w:val="nil"/>
              <w:left w:val="nil"/>
              <w:bottom w:val="single" w:sz="8" w:space="0" w:color="auto"/>
              <w:right w:val="single" w:sz="8" w:space="0" w:color="auto"/>
            </w:tcBorders>
            <w:vAlign w:val="center"/>
            <w:hideMark/>
          </w:tcPr>
          <w:p w14:paraId="19A3F7B6"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DE FUTEBOL DE CAMPO ADULTO 12 GOMOS - Com costura, confeccionada em pu, câmera airbility, circunferência 68 a 70 cm. 12 gomos Peso 410-450 g, miolo slip system removível e lubrificado. APRESENTAR CATÁLOGO DO PRODUTO.</w:t>
            </w:r>
          </w:p>
        </w:tc>
        <w:tc>
          <w:tcPr>
            <w:tcW w:w="884" w:type="dxa"/>
            <w:tcBorders>
              <w:top w:val="nil"/>
              <w:left w:val="nil"/>
              <w:bottom w:val="single" w:sz="8" w:space="0" w:color="auto"/>
              <w:right w:val="single" w:sz="8" w:space="0" w:color="auto"/>
            </w:tcBorders>
            <w:vAlign w:val="center"/>
            <w:hideMark/>
          </w:tcPr>
          <w:p w14:paraId="4262C980" w14:textId="4FC35CBB"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62D8F8CF"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38CDF7B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3</w:t>
            </w:r>
          </w:p>
        </w:tc>
        <w:tc>
          <w:tcPr>
            <w:tcW w:w="992" w:type="dxa"/>
            <w:tcBorders>
              <w:top w:val="nil"/>
              <w:left w:val="nil"/>
              <w:bottom w:val="single" w:sz="8" w:space="0" w:color="auto"/>
              <w:right w:val="single" w:sz="8" w:space="0" w:color="auto"/>
            </w:tcBorders>
            <w:vAlign w:val="center"/>
            <w:hideMark/>
          </w:tcPr>
          <w:p w14:paraId="50A4EB2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61DD9EBD"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6C49048E" w14:textId="77777777" w:rsidTr="00820415">
        <w:trPr>
          <w:trHeight w:val="1417"/>
        </w:trPr>
        <w:tc>
          <w:tcPr>
            <w:tcW w:w="751" w:type="dxa"/>
            <w:tcBorders>
              <w:top w:val="nil"/>
              <w:left w:val="single" w:sz="8" w:space="0" w:color="auto"/>
              <w:bottom w:val="single" w:sz="8" w:space="0" w:color="auto"/>
              <w:right w:val="single" w:sz="8" w:space="0" w:color="auto"/>
            </w:tcBorders>
            <w:vAlign w:val="center"/>
            <w:hideMark/>
          </w:tcPr>
          <w:p w14:paraId="70C7962E"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13</w:t>
            </w:r>
          </w:p>
        </w:tc>
        <w:tc>
          <w:tcPr>
            <w:tcW w:w="3742" w:type="dxa"/>
            <w:tcBorders>
              <w:top w:val="nil"/>
              <w:left w:val="nil"/>
              <w:bottom w:val="single" w:sz="8" w:space="0" w:color="auto"/>
              <w:right w:val="single" w:sz="8" w:space="0" w:color="auto"/>
            </w:tcBorders>
            <w:vAlign w:val="center"/>
            <w:hideMark/>
          </w:tcPr>
          <w:p w14:paraId="33D95B6C"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DE FUTEBOL DE CAMPO ADULTO 32 GOMOS - Costurada a mão, micropower, câmera airbility, circunferência 68 a 70 cm. 32 gomos Peso 410 -450 g, miolo slip system removível e lubrificado. APRESENTAR CATÁLOGO DO PRODUTO.</w:t>
            </w:r>
          </w:p>
        </w:tc>
        <w:tc>
          <w:tcPr>
            <w:tcW w:w="884" w:type="dxa"/>
            <w:tcBorders>
              <w:top w:val="nil"/>
              <w:left w:val="nil"/>
              <w:bottom w:val="single" w:sz="8" w:space="0" w:color="auto"/>
              <w:right w:val="single" w:sz="8" w:space="0" w:color="auto"/>
            </w:tcBorders>
            <w:vAlign w:val="center"/>
            <w:hideMark/>
          </w:tcPr>
          <w:p w14:paraId="349509B0" w14:textId="14C951D8"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54A17B6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52080FC9"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100</w:t>
            </w:r>
          </w:p>
        </w:tc>
        <w:tc>
          <w:tcPr>
            <w:tcW w:w="992" w:type="dxa"/>
            <w:tcBorders>
              <w:top w:val="nil"/>
              <w:left w:val="nil"/>
              <w:bottom w:val="single" w:sz="8" w:space="0" w:color="auto"/>
              <w:right w:val="single" w:sz="8" w:space="0" w:color="auto"/>
            </w:tcBorders>
            <w:vAlign w:val="center"/>
            <w:hideMark/>
          </w:tcPr>
          <w:p w14:paraId="1A52650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65FB145C"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3F4A588A" w14:textId="77777777" w:rsidTr="00820415">
        <w:trPr>
          <w:trHeight w:val="1417"/>
        </w:trPr>
        <w:tc>
          <w:tcPr>
            <w:tcW w:w="751" w:type="dxa"/>
            <w:tcBorders>
              <w:top w:val="nil"/>
              <w:left w:val="single" w:sz="8" w:space="0" w:color="auto"/>
              <w:bottom w:val="single" w:sz="8" w:space="0" w:color="auto"/>
              <w:right w:val="single" w:sz="8" w:space="0" w:color="auto"/>
            </w:tcBorders>
            <w:vAlign w:val="center"/>
            <w:hideMark/>
          </w:tcPr>
          <w:p w14:paraId="4840B472"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14</w:t>
            </w:r>
          </w:p>
        </w:tc>
        <w:tc>
          <w:tcPr>
            <w:tcW w:w="3742" w:type="dxa"/>
            <w:tcBorders>
              <w:top w:val="nil"/>
              <w:left w:val="nil"/>
              <w:bottom w:val="single" w:sz="8" w:space="0" w:color="auto"/>
              <w:right w:val="single" w:sz="8" w:space="0" w:color="auto"/>
            </w:tcBorders>
            <w:vAlign w:val="center"/>
            <w:hideMark/>
          </w:tcPr>
          <w:p w14:paraId="755752CD"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DE FUTEBOL DE CAMPO ADULTO 8 GOMOS - Termotec, confeccionada em pu, câmera airbility, circunferência 68 a 70 cm. 8 gomos Peso 410-450 g, miolo slip system removível e lubrificado. APRESENTAR CATÁLOGO DO PRODUTO.</w:t>
            </w:r>
          </w:p>
        </w:tc>
        <w:tc>
          <w:tcPr>
            <w:tcW w:w="884" w:type="dxa"/>
            <w:tcBorders>
              <w:top w:val="nil"/>
              <w:left w:val="nil"/>
              <w:bottom w:val="single" w:sz="8" w:space="0" w:color="auto"/>
              <w:right w:val="single" w:sz="8" w:space="0" w:color="auto"/>
            </w:tcBorders>
            <w:vAlign w:val="center"/>
            <w:hideMark/>
          </w:tcPr>
          <w:p w14:paraId="32107710" w14:textId="0A559221"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3CB46C91"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70B5C2A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50</w:t>
            </w:r>
          </w:p>
        </w:tc>
        <w:tc>
          <w:tcPr>
            <w:tcW w:w="992" w:type="dxa"/>
            <w:tcBorders>
              <w:top w:val="nil"/>
              <w:left w:val="nil"/>
              <w:bottom w:val="single" w:sz="8" w:space="0" w:color="auto"/>
              <w:right w:val="single" w:sz="8" w:space="0" w:color="auto"/>
            </w:tcBorders>
            <w:vAlign w:val="center"/>
            <w:hideMark/>
          </w:tcPr>
          <w:p w14:paraId="07F9618E"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052032D2"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3B88B638" w14:textId="77777777" w:rsidTr="00820415">
        <w:trPr>
          <w:trHeight w:val="1474"/>
        </w:trPr>
        <w:tc>
          <w:tcPr>
            <w:tcW w:w="751" w:type="dxa"/>
            <w:tcBorders>
              <w:top w:val="nil"/>
              <w:left w:val="single" w:sz="8" w:space="0" w:color="auto"/>
              <w:bottom w:val="single" w:sz="8" w:space="0" w:color="auto"/>
              <w:right w:val="single" w:sz="8" w:space="0" w:color="auto"/>
            </w:tcBorders>
            <w:vAlign w:val="center"/>
            <w:hideMark/>
          </w:tcPr>
          <w:p w14:paraId="22336D18"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15</w:t>
            </w:r>
          </w:p>
        </w:tc>
        <w:tc>
          <w:tcPr>
            <w:tcW w:w="3742" w:type="dxa"/>
            <w:tcBorders>
              <w:top w:val="nil"/>
              <w:left w:val="nil"/>
              <w:bottom w:val="single" w:sz="8" w:space="0" w:color="auto"/>
              <w:right w:val="single" w:sz="8" w:space="0" w:color="auto"/>
            </w:tcBorders>
            <w:vAlign w:val="center"/>
            <w:hideMark/>
          </w:tcPr>
          <w:p w14:paraId="29ECE5B8"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DE FUTEBOL DE CAMPO INFANTO-JUVENIL N°3, 32 GOMOS - Costurada à mão, confeccionada em micro power. Tamanho: 61-64 cm de diâmetro. Peso: 350-380 g câmera airbility, miolo slip system removível e lubrificado. APRESENTAR CATÁLOGO DO PRODUTO.</w:t>
            </w:r>
          </w:p>
        </w:tc>
        <w:tc>
          <w:tcPr>
            <w:tcW w:w="884" w:type="dxa"/>
            <w:tcBorders>
              <w:top w:val="nil"/>
              <w:left w:val="nil"/>
              <w:bottom w:val="single" w:sz="8" w:space="0" w:color="auto"/>
              <w:right w:val="single" w:sz="8" w:space="0" w:color="auto"/>
            </w:tcBorders>
            <w:vAlign w:val="center"/>
            <w:hideMark/>
          </w:tcPr>
          <w:p w14:paraId="00359FEF" w14:textId="0FD3BA7B"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2445505E"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1228F70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50</w:t>
            </w:r>
          </w:p>
        </w:tc>
        <w:tc>
          <w:tcPr>
            <w:tcW w:w="992" w:type="dxa"/>
            <w:tcBorders>
              <w:top w:val="nil"/>
              <w:left w:val="nil"/>
              <w:bottom w:val="single" w:sz="8" w:space="0" w:color="auto"/>
              <w:right w:val="single" w:sz="8" w:space="0" w:color="auto"/>
            </w:tcBorders>
            <w:vAlign w:val="center"/>
            <w:hideMark/>
          </w:tcPr>
          <w:p w14:paraId="48987C7D"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CEC97D0"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44FE2CC4" w14:textId="77777777" w:rsidTr="00820415">
        <w:trPr>
          <w:trHeight w:val="1531"/>
        </w:trPr>
        <w:tc>
          <w:tcPr>
            <w:tcW w:w="751" w:type="dxa"/>
            <w:tcBorders>
              <w:top w:val="nil"/>
              <w:left w:val="single" w:sz="8" w:space="0" w:color="auto"/>
              <w:bottom w:val="single" w:sz="8" w:space="0" w:color="auto"/>
              <w:right w:val="single" w:sz="8" w:space="0" w:color="auto"/>
            </w:tcBorders>
            <w:vAlign w:val="center"/>
            <w:hideMark/>
          </w:tcPr>
          <w:p w14:paraId="06C349E7"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lastRenderedPageBreak/>
              <w:t>16</w:t>
            </w:r>
          </w:p>
        </w:tc>
        <w:tc>
          <w:tcPr>
            <w:tcW w:w="3742" w:type="dxa"/>
            <w:tcBorders>
              <w:top w:val="nil"/>
              <w:left w:val="nil"/>
              <w:bottom w:val="single" w:sz="8" w:space="0" w:color="auto"/>
              <w:right w:val="single" w:sz="8" w:space="0" w:color="auto"/>
            </w:tcBorders>
            <w:vAlign w:val="center"/>
            <w:hideMark/>
          </w:tcPr>
          <w:p w14:paraId="0CF6E84E"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DE FUTEBOL DE CAMPO INFANTO-JUVENIL N°4, 08 GOMOS- Costurada à mão, confeccionada em micro power. Tamanho: 64-66 cm de diâmetro. Peso: 360-390 g câmera airbility, miolo slip system removível e lubrificado. APRESENTAR CATÁLOGO DO PRODUTO.</w:t>
            </w:r>
          </w:p>
        </w:tc>
        <w:tc>
          <w:tcPr>
            <w:tcW w:w="884" w:type="dxa"/>
            <w:tcBorders>
              <w:top w:val="nil"/>
              <w:left w:val="nil"/>
              <w:bottom w:val="single" w:sz="8" w:space="0" w:color="auto"/>
              <w:right w:val="single" w:sz="8" w:space="0" w:color="auto"/>
            </w:tcBorders>
            <w:vAlign w:val="center"/>
            <w:hideMark/>
          </w:tcPr>
          <w:p w14:paraId="773AB374" w14:textId="48A5C6E4"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22034F0C"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73FC340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50</w:t>
            </w:r>
          </w:p>
        </w:tc>
        <w:tc>
          <w:tcPr>
            <w:tcW w:w="992" w:type="dxa"/>
            <w:tcBorders>
              <w:top w:val="nil"/>
              <w:left w:val="nil"/>
              <w:bottom w:val="single" w:sz="8" w:space="0" w:color="auto"/>
              <w:right w:val="single" w:sz="8" w:space="0" w:color="auto"/>
            </w:tcBorders>
            <w:vAlign w:val="center"/>
            <w:hideMark/>
          </w:tcPr>
          <w:p w14:paraId="2D650B5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871134D"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69E35C4E" w14:textId="77777777" w:rsidTr="00820415">
        <w:trPr>
          <w:trHeight w:val="1531"/>
        </w:trPr>
        <w:tc>
          <w:tcPr>
            <w:tcW w:w="751" w:type="dxa"/>
            <w:tcBorders>
              <w:top w:val="nil"/>
              <w:left w:val="single" w:sz="8" w:space="0" w:color="auto"/>
              <w:bottom w:val="single" w:sz="8" w:space="0" w:color="auto"/>
              <w:right w:val="single" w:sz="8" w:space="0" w:color="auto"/>
            </w:tcBorders>
            <w:vAlign w:val="center"/>
            <w:hideMark/>
          </w:tcPr>
          <w:p w14:paraId="66083318"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17</w:t>
            </w:r>
          </w:p>
        </w:tc>
        <w:tc>
          <w:tcPr>
            <w:tcW w:w="3742" w:type="dxa"/>
            <w:tcBorders>
              <w:top w:val="nil"/>
              <w:left w:val="nil"/>
              <w:bottom w:val="single" w:sz="8" w:space="0" w:color="auto"/>
              <w:right w:val="single" w:sz="8" w:space="0" w:color="auto"/>
            </w:tcBorders>
            <w:vAlign w:val="center"/>
            <w:hideMark/>
          </w:tcPr>
          <w:p w14:paraId="639CFC07"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DE FUTEBOL DE CAMPO INFANTO-JUVENIL N°4, 32 GOMOS - Costurada à mão, confeccionada em microfibra. Tamanho: 64-66 cm de diâmetro. Peso: 360-390 g câmera airbility, miolo slip system removível e lubrificado. APRESENTAR CATÁLOGO DO PRODUTO.</w:t>
            </w:r>
          </w:p>
        </w:tc>
        <w:tc>
          <w:tcPr>
            <w:tcW w:w="884" w:type="dxa"/>
            <w:tcBorders>
              <w:top w:val="nil"/>
              <w:left w:val="nil"/>
              <w:bottom w:val="single" w:sz="8" w:space="0" w:color="auto"/>
              <w:right w:val="single" w:sz="8" w:space="0" w:color="auto"/>
            </w:tcBorders>
            <w:vAlign w:val="center"/>
            <w:hideMark/>
          </w:tcPr>
          <w:p w14:paraId="187D905B" w14:textId="1ACBFA3D"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2417B78C"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3CE92A16"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50</w:t>
            </w:r>
          </w:p>
        </w:tc>
        <w:tc>
          <w:tcPr>
            <w:tcW w:w="992" w:type="dxa"/>
            <w:tcBorders>
              <w:top w:val="nil"/>
              <w:left w:val="nil"/>
              <w:bottom w:val="single" w:sz="8" w:space="0" w:color="auto"/>
              <w:right w:val="single" w:sz="8" w:space="0" w:color="auto"/>
            </w:tcBorders>
            <w:vAlign w:val="center"/>
            <w:hideMark/>
          </w:tcPr>
          <w:p w14:paraId="5800589F"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2054A24E"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2B1D7BF4" w14:textId="77777777" w:rsidTr="00820415">
        <w:trPr>
          <w:trHeight w:val="1871"/>
        </w:trPr>
        <w:tc>
          <w:tcPr>
            <w:tcW w:w="751" w:type="dxa"/>
            <w:tcBorders>
              <w:top w:val="nil"/>
              <w:left w:val="single" w:sz="8" w:space="0" w:color="auto"/>
              <w:bottom w:val="single" w:sz="8" w:space="0" w:color="auto"/>
              <w:right w:val="single" w:sz="8" w:space="0" w:color="auto"/>
            </w:tcBorders>
            <w:vAlign w:val="center"/>
            <w:hideMark/>
          </w:tcPr>
          <w:p w14:paraId="52591199"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18</w:t>
            </w:r>
          </w:p>
        </w:tc>
        <w:tc>
          <w:tcPr>
            <w:tcW w:w="3742" w:type="dxa"/>
            <w:tcBorders>
              <w:top w:val="nil"/>
              <w:left w:val="nil"/>
              <w:bottom w:val="single" w:sz="8" w:space="0" w:color="auto"/>
              <w:right w:val="single" w:sz="8" w:space="0" w:color="auto"/>
            </w:tcBorders>
            <w:vAlign w:val="center"/>
            <w:hideMark/>
          </w:tcPr>
          <w:p w14:paraId="3E04FEB0"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DE FUTEBOL SOCIETY 14 GOMOS - Em laminado PU Pró, peso 420 a 450g circunferência 66 a 69 com 14 gomos câmara 6d construção termotec sistema de forro Termofixo camada interna neogel com processo extra de dupla colagem kick off e com miolo cápsula SIS removível. APRESENTAR CATÁLOGO DO PRODUTO.</w:t>
            </w:r>
          </w:p>
        </w:tc>
        <w:tc>
          <w:tcPr>
            <w:tcW w:w="884" w:type="dxa"/>
            <w:tcBorders>
              <w:top w:val="nil"/>
              <w:left w:val="nil"/>
              <w:bottom w:val="single" w:sz="8" w:space="0" w:color="auto"/>
              <w:right w:val="single" w:sz="8" w:space="0" w:color="auto"/>
            </w:tcBorders>
            <w:vAlign w:val="center"/>
            <w:hideMark/>
          </w:tcPr>
          <w:p w14:paraId="60AB7330" w14:textId="1E4BAEBC"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2C6EDCB1"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34154D7D"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50</w:t>
            </w:r>
          </w:p>
        </w:tc>
        <w:tc>
          <w:tcPr>
            <w:tcW w:w="992" w:type="dxa"/>
            <w:tcBorders>
              <w:top w:val="nil"/>
              <w:left w:val="nil"/>
              <w:bottom w:val="single" w:sz="8" w:space="0" w:color="auto"/>
              <w:right w:val="single" w:sz="8" w:space="0" w:color="auto"/>
            </w:tcBorders>
            <w:vAlign w:val="center"/>
            <w:hideMark/>
          </w:tcPr>
          <w:p w14:paraId="304A906C"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37935B2C"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1DA818AC" w14:textId="77777777" w:rsidTr="00820415">
        <w:trPr>
          <w:trHeight w:val="1304"/>
        </w:trPr>
        <w:tc>
          <w:tcPr>
            <w:tcW w:w="751" w:type="dxa"/>
            <w:tcBorders>
              <w:top w:val="nil"/>
              <w:left w:val="single" w:sz="8" w:space="0" w:color="auto"/>
              <w:bottom w:val="single" w:sz="8" w:space="0" w:color="auto"/>
              <w:right w:val="single" w:sz="8" w:space="0" w:color="auto"/>
            </w:tcBorders>
            <w:vAlign w:val="center"/>
            <w:hideMark/>
          </w:tcPr>
          <w:p w14:paraId="252918BB"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19</w:t>
            </w:r>
          </w:p>
        </w:tc>
        <w:tc>
          <w:tcPr>
            <w:tcW w:w="3742" w:type="dxa"/>
            <w:tcBorders>
              <w:top w:val="nil"/>
              <w:left w:val="nil"/>
              <w:bottom w:val="single" w:sz="8" w:space="0" w:color="auto"/>
              <w:right w:val="single" w:sz="8" w:space="0" w:color="auto"/>
            </w:tcBorders>
            <w:vAlign w:val="center"/>
            <w:hideMark/>
          </w:tcPr>
          <w:p w14:paraId="34A696A6"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DE FUTEVOLEI PROFISSIONAL - Termotec, PU, 8 gomos, miolo slip system removível e lubrificado, câmera airbility, diâmetro 68-69, peso 420-450g. APRESENTAR CATÁLOGO DO PRODUTO.</w:t>
            </w:r>
          </w:p>
        </w:tc>
        <w:tc>
          <w:tcPr>
            <w:tcW w:w="884" w:type="dxa"/>
            <w:tcBorders>
              <w:top w:val="nil"/>
              <w:left w:val="nil"/>
              <w:bottom w:val="single" w:sz="8" w:space="0" w:color="auto"/>
              <w:right w:val="single" w:sz="8" w:space="0" w:color="auto"/>
            </w:tcBorders>
            <w:vAlign w:val="center"/>
            <w:hideMark/>
          </w:tcPr>
          <w:p w14:paraId="75EE3A8A" w14:textId="587B1B1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4F48B0F9"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32BA2F94"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20</w:t>
            </w:r>
          </w:p>
        </w:tc>
        <w:tc>
          <w:tcPr>
            <w:tcW w:w="992" w:type="dxa"/>
            <w:tcBorders>
              <w:top w:val="nil"/>
              <w:left w:val="nil"/>
              <w:bottom w:val="single" w:sz="8" w:space="0" w:color="auto"/>
              <w:right w:val="single" w:sz="8" w:space="0" w:color="auto"/>
            </w:tcBorders>
            <w:vAlign w:val="center"/>
            <w:hideMark/>
          </w:tcPr>
          <w:p w14:paraId="2BC0028E"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002EC780"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6F85AF76" w14:textId="77777777" w:rsidTr="00820415">
        <w:trPr>
          <w:trHeight w:val="1417"/>
        </w:trPr>
        <w:tc>
          <w:tcPr>
            <w:tcW w:w="751" w:type="dxa"/>
            <w:tcBorders>
              <w:top w:val="nil"/>
              <w:left w:val="single" w:sz="8" w:space="0" w:color="auto"/>
              <w:bottom w:val="single" w:sz="8" w:space="0" w:color="auto"/>
              <w:right w:val="single" w:sz="8" w:space="0" w:color="auto"/>
            </w:tcBorders>
            <w:vAlign w:val="center"/>
            <w:hideMark/>
          </w:tcPr>
          <w:p w14:paraId="54C7478A"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20</w:t>
            </w:r>
          </w:p>
        </w:tc>
        <w:tc>
          <w:tcPr>
            <w:tcW w:w="3742" w:type="dxa"/>
            <w:tcBorders>
              <w:top w:val="nil"/>
              <w:left w:val="nil"/>
              <w:bottom w:val="single" w:sz="8" w:space="0" w:color="auto"/>
              <w:right w:val="single" w:sz="8" w:space="0" w:color="auto"/>
            </w:tcBorders>
            <w:vAlign w:val="center"/>
            <w:hideMark/>
          </w:tcPr>
          <w:p w14:paraId="7C10652D"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DE FUTSAL OFICIAL ADULTO - Termotec, confeccionada em PU, 14 gomos, câmera airbility, miolo slip system removível e lubrificado, diâmetro 61-64, peso 410-440g, aprovada pela CBFS. APRESENTAR CATÁLOGO DO PRODUTO.</w:t>
            </w:r>
          </w:p>
        </w:tc>
        <w:tc>
          <w:tcPr>
            <w:tcW w:w="884" w:type="dxa"/>
            <w:tcBorders>
              <w:top w:val="nil"/>
              <w:left w:val="nil"/>
              <w:bottom w:val="single" w:sz="8" w:space="0" w:color="auto"/>
              <w:right w:val="single" w:sz="8" w:space="0" w:color="auto"/>
            </w:tcBorders>
            <w:vAlign w:val="center"/>
            <w:hideMark/>
          </w:tcPr>
          <w:p w14:paraId="1C066CB5" w14:textId="05CB356C"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3D850AE2"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33FF639B"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30</w:t>
            </w:r>
          </w:p>
        </w:tc>
        <w:tc>
          <w:tcPr>
            <w:tcW w:w="992" w:type="dxa"/>
            <w:tcBorders>
              <w:top w:val="nil"/>
              <w:left w:val="nil"/>
              <w:bottom w:val="single" w:sz="8" w:space="0" w:color="auto"/>
              <w:right w:val="single" w:sz="8" w:space="0" w:color="auto"/>
            </w:tcBorders>
            <w:vAlign w:val="center"/>
            <w:hideMark/>
          </w:tcPr>
          <w:p w14:paraId="679D138A"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00373FF"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250F2305" w14:textId="77777777" w:rsidTr="00820415">
        <w:trPr>
          <w:trHeight w:val="1304"/>
        </w:trPr>
        <w:tc>
          <w:tcPr>
            <w:tcW w:w="751" w:type="dxa"/>
            <w:tcBorders>
              <w:top w:val="nil"/>
              <w:left w:val="single" w:sz="8" w:space="0" w:color="auto"/>
              <w:bottom w:val="single" w:sz="8" w:space="0" w:color="auto"/>
              <w:right w:val="single" w:sz="8" w:space="0" w:color="auto"/>
            </w:tcBorders>
            <w:vAlign w:val="center"/>
            <w:hideMark/>
          </w:tcPr>
          <w:p w14:paraId="76A93A0D"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21</w:t>
            </w:r>
          </w:p>
        </w:tc>
        <w:tc>
          <w:tcPr>
            <w:tcW w:w="3742" w:type="dxa"/>
            <w:tcBorders>
              <w:top w:val="nil"/>
              <w:left w:val="nil"/>
              <w:bottom w:val="single" w:sz="8" w:space="0" w:color="auto"/>
              <w:right w:val="single" w:sz="8" w:space="0" w:color="auto"/>
            </w:tcBorders>
            <w:vAlign w:val="center"/>
            <w:hideMark/>
          </w:tcPr>
          <w:p w14:paraId="5524EC0C"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DE FUTSAL PROFISSIONAL ADULTO - Costurada a mão, Micro power, 32 gomos, câmera airbility, miolo slip system removível e lubrificado, diâmetro 61-64, peso 410-440g. APRESENTAR CATÁLOGO DO PRODUTO.</w:t>
            </w:r>
          </w:p>
        </w:tc>
        <w:tc>
          <w:tcPr>
            <w:tcW w:w="884" w:type="dxa"/>
            <w:tcBorders>
              <w:top w:val="nil"/>
              <w:left w:val="nil"/>
              <w:bottom w:val="single" w:sz="8" w:space="0" w:color="auto"/>
              <w:right w:val="single" w:sz="8" w:space="0" w:color="auto"/>
            </w:tcBorders>
            <w:vAlign w:val="center"/>
            <w:hideMark/>
          </w:tcPr>
          <w:p w14:paraId="048074C9" w14:textId="5FCD3192"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4F0CF02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3E64E2CD"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30</w:t>
            </w:r>
          </w:p>
        </w:tc>
        <w:tc>
          <w:tcPr>
            <w:tcW w:w="992" w:type="dxa"/>
            <w:tcBorders>
              <w:top w:val="nil"/>
              <w:left w:val="nil"/>
              <w:bottom w:val="single" w:sz="8" w:space="0" w:color="auto"/>
              <w:right w:val="single" w:sz="8" w:space="0" w:color="auto"/>
            </w:tcBorders>
            <w:vAlign w:val="center"/>
            <w:hideMark/>
          </w:tcPr>
          <w:p w14:paraId="3F5DB0E2"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0857A2D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3499A587" w14:textId="77777777" w:rsidTr="00820415">
        <w:trPr>
          <w:trHeight w:val="1417"/>
        </w:trPr>
        <w:tc>
          <w:tcPr>
            <w:tcW w:w="751" w:type="dxa"/>
            <w:tcBorders>
              <w:top w:val="nil"/>
              <w:left w:val="single" w:sz="8" w:space="0" w:color="auto"/>
              <w:bottom w:val="single" w:sz="8" w:space="0" w:color="auto"/>
              <w:right w:val="single" w:sz="8" w:space="0" w:color="auto"/>
            </w:tcBorders>
            <w:vAlign w:val="center"/>
            <w:hideMark/>
          </w:tcPr>
          <w:p w14:paraId="50BF3588"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22</w:t>
            </w:r>
          </w:p>
        </w:tc>
        <w:tc>
          <w:tcPr>
            <w:tcW w:w="3742" w:type="dxa"/>
            <w:tcBorders>
              <w:top w:val="nil"/>
              <w:left w:val="nil"/>
              <w:bottom w:val="single" w:sz="8" w:space="0" w:color="auto"/>
              <w:right w:val="single" w:sz="8" w:space="0" w:color="auto"/>
            </w:tcBorders>
            <w:vAlign w:val="center"/>
            <w:hideMark/>
          </w:tcPr>
          <w:p w14:paraId="52757D85"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DE FUTSAL PROFISSIONAL INFANTIL - Costurada a mão, Micro power, 32 gomos, câmera airbility, miolo slip system removível e lubrificado, diâmetro 49-58, peso 350-380g. APRESENTAR CATÁLOGO DO PRODUTO.</w:t>
            </w:r>
          </w:p>
        </w:tc>
        <w:tc>
          <w:tcPr>
            <w:tcW w:w="884" w:type="dxa"/>
            <w:tcBorders>
              <w:top w:val="nil"/>
              <w:left w:val="nil"/>
              <w:bottom w:val="single" w:sz="8" w:space="0" w:color="auto"/>
              <w:right w:val="single" w:sz="8" w:space="0" w:color="auto"/>
            </w:tcBorders>
            <w:vAlign w:val="center"/>
            <w:hideMark/>
          </w:tcPr>
          <w:p w14:paraId="005D2C5D" w14:textId="5DF396DD"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17BA57C"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4F88344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30</w:t>
            </w:r>
          </w:p>
        </w:tc>
        <w:tc>
          <w:tcPr>
            <w:tcW w:w="992" w:type="dxa"/>
            <w:tcBorders>
              <w:top w:val="nil"/>
              <w:left w:val="nil"/>
              <w:bottom w:val="single" w:sz="8" w:space="0" w:color="auto"/>
              <w:right w:val="single" w:sz="8" w:space="0" w:color="auto"/>
            </w:tcBorders>
            <w:vAlign w:val="center"/>
            <w:hideMark/>
          </w:tcPr>
          <w:p w14:paraId="374A72C6"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3E21DFF6"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1B1DB781" w14:textId="77777777" w:rsidTr="00820415">
        <w:trPr>
          <w:trHeight w:val="1474"/>
        </w:trPr>
        <w:tc>
          <w:tcPr>
            <w:tcW w:w="751" w:type="dxa"/>
            <w:tcBorders>
              <w:top w:val="nil"/>
              <w:left w:val="single" w:sz="8" w:space="0" w:color="auto"/>
              <w:bottom w:val="single" w:sz="8" w:space="0" w:color="auto"/>
              <w:right w:val="single" w:sz="8" w:space="0" w:color="auto"/>
            </w:tcBorders>
            <w:vAlign w:val="center"/>
            <w:hideMark/>
          </w:tcPr>
          <w:p w14:paraId="056FF8A0"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23</w:t>
            </w:r>
          </w:p>
        </w:tc>
        <w:tc>
          <w:tcPr>
            <w:tcW w:w="3742" w:type="dxa"/>
            <w:tcBorders>
              <w:top w:val="nil"/>
              <w:left w:val="nil"/>
              <w:bottom w:val="single" w:sz="8" w:space="0" w:color="auto"/>
              <w:right w:val="single" w:sz="8" w:space="0" w:color="auto"/>
            </w:tcBorders>
            <w:vAlign w:val="center"/>
            <w:hideMark/>
          </w:tcPr>
          <w:p w14:paraId="33A1B7AA"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DE FUTSAL SEMI-PROFISSIONAL - Costurada a mão, confeccionada em PU, 32 gomos, câmera airbility, miolo slip system removível e lubrificado, diâmetro 61-64, peso 410-440g. APRESENTAR CATÁLOGO DO PRODUTO.</w:t>
            </w:r>
          </w:p>
        </w:tc>
        <w:tc>
          <w:tcPr>
            <w:tcW w:w="884" w:type="dxa"/>
            <w:tcBorders>
              <w:top w:val="nil"/>
              <w:left w:val="nil"/>
              <w:bottom w:val="single" w:sz="8" w:space="0" w:color="auto"/>
              <w:right w:val="single" w:sz="8" w:space="0" w:color="auto"/>
            </w:tcBorders>
            <w:vAlign w:val="center"/>
            <w:hideMark/>
          </w:tcPr>
          <w:p w14:paraId="5E0FCEAC" w14:textId="64EF7A8B"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F78752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6B3221E4"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30</w:t>
            </w:r>
          </w:p>
        </w:tc>
        <w:tc>
          <w:tcPr>
            <w:tcW w:w="992" w:type="dxa"/>
            <w:tcBorders>
              <w:top w:val="nil"/>
              <w:left w:val="nil"/>
              <w:bottom w:val="single" w:sz="8" w:space="0" w:color="auto"/>
              <w:right w:val="single" w:sz="8" w:space="0" w:color="auto"/>
            </w:tcBorders>
            <w:vAlign w:val="center"/>
            <w:hideMark/>
          </w:tcPr>
          <w:p w14:paraId="7D4B1CCA"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459C600D"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659A8835" w14:textId="77777777" w:rsidTr="00820415">
        <w:trPr>
          <w:trHeight w:val="1247"/>
        </w:trPr>
        <w:tc>
          <w:tcPr>
            <w:tcW w:w="751" w:type="dxa"/>
            <w:tcBorders>
              <w:top w:val="nil"/>
              <w:left w:val="single" w:sz="8" w:space="0" w:color="auto"/>
              <w:bottom w:val="single" w:sz="8" w:space="0" w:color="auto"/>
              <w:right w:val="single" w:sz="8" w:space="0" w:color="auto"/>
            </w:tcBorders>
            <w:vAlign w:val="center"/>
            <w:hideMark/>
          </w:tcPr>
          <w:p w14:paraId="5E158F1A"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24</w:t>
            </w:r>
          </w:p>
        </w:tc>
        <w:tc>
          <w:tcPr>
            <w:tcW w:w="3742" w:type="dxa"/>
            <w:tcBorders>
              <w:top w:val="nil"/>
              <w:left w:val="nil"/>
              <w:bottom w:val="single" w:sz="8" w:space="0" w:color="auto"/>
              <w:right w:val="single" w:sz="8" w:space="0" w:color="auto"/>
            </w:tcBorders>
            <w:vAlign w:val="center"/>
            <w:hideMark/>
          </w:tcPr>
          <w:p w14:paraId="7C1FBDF8"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DE VÔLEI MATRIZADA 16 GOMOS - Microfibra, Tamanho 65-67 cm diâmetro, peso 260-280 g, câmera airbility, miolo slip system removível e lubrificado, aprovada pela FIVB. APRESENTAR CATÁLOGO DO PRODUTO.</w:t>
            </w:r>
          </w:p>
        </w:tc>
        <w:tc>
          <w:tcPr>
            <w:tcW w:w="884" w:type="dxa"/>
            <w:tcBorders>
              <w:top w:val="nil"/>
              <w:left w:val="nil"/>
              <w:bottom w:val="single" w:sz="8" w:space="0" w:color="auto"/>
              <w:right w:val="single" w:sz="8" w:space="0" w:color="auto"/>
            </w:tcBorders>
            <w:vAlign w:val="center"/>
            <w:hideMark/>
          </w:tcPr>
          <w:p w14:paraId="68C7D804" w14:textId="523D13AA"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55B6F44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66C65E66"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50</w:t>
            </w:r>
          </w:p>
        </w:tc>
        <w:tc>
          <w:tcPr>
            <w:tcW w:w="992" w:type="dxa"/>
            <w:tcBorders>
              <w:top w:val="nil"/>
              <w:left w:val="nil"/>
              <w:bottom w:val="single" w:sz="8" w:space="0" w:color="auto"/>
              <w:right w:val="single" w:sz="8" w:space="0" w:color="auto"/>
            </w:tcBorders>
            <w:vAlign w:val="center"/>
            <w:hideMark/>
          </w:tcPr>
          <w:p w14:paraId="63204CA3"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69290465"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3BE9EDF" w14:textId="77777777" w:rsidTr="00820415">
        <w:trPr>
          <w:trHeight w:val="1361"/>
        </w:trPr>
        <w:tc>
          <w:tcPr>
            <w:tcW w:w="751" w:type="dxa"/>
            <w:tcBorders>
              <w:top w:val="nil"/>
              <w:left w:val="single" w:sz="8" w:space="0" w:color="auto"/>
              <w:bottom w:val="single" w:sz="8" w:space="0" w:color="auto"/>
              <w:right w:val="single" w:sz="8" w:space="0" w:color="auto"/>
            </w:tcBorders>
            <w:vAlign w:val="center"/>
            <w:hideMark/>
          </w:tcPr>
          <w:p w14:paraId="74683A35"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lastRenderedPageBreak/>
              <w:t>25</w:t>
            </w:r>
          </w:p>
        </w:tc>
        <w:tc>
          <w:tcPr>
            <w:tcW w:w="3742" w:type="dxa"/>
            <w:tcBorders>
              <w:top w:val="nil"/>
              <w:left w:val="nil"/>
              <w:bottom w:val="single" w:sz="8" w:space="0" w:color="auto"/>
              <w:right w:val="single" w:sz="8" w:space="0" w:color="auto"/>
            </w:tcBorders>
            <w:vAlign w:val="center"/>
            <w:hideMark/>
          </w:tcPr>
          <w:p w14:paraId="5D8E051A"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DE VÔLEI MATRIZADA 18 GOMOS - Microfibra, Tamanho 65-67 cm diâmetro, peso 260-280 g, câmera airbility, miolo slip system removível e lubrificado. APRESENTAR CATÁLOGO DO PRODUTO.</w:t>
            </w:r>
          </w:p>
        </w:tc>
        <w:tc>
          <w:tcPr>
            <w:tcW w:w="884" w:type="dxa"/>
            <w:tcBorders>
              <w:top w:val="nil"/>
              <w:left w:val="nil"/>
              <w:bottom w:val="single" w:sz="8" w:space="0" w:color="auto"/>
              <w:right w:val="single" w:sz="8" w:space="0" w:color="auto"/>
            </w:tcBorders>
            <w:vAlign w:val="center"/>
            <w:hideMark/>
          </w:tcPr>
          <w:p w14:paraId="2C66AE68" w14:textId="0C28538D"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7A3D9E33"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28EB033D"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50</w:t>
            </w:r>
          </w:p>
        </w:tc>
        <w:tc>
          <w:tcPr>
            <w:tcW w:w="992" w:type="dxa"/>
            <w:tcBorders>
              <w:top w:val="nil"/>
              <w:left w:val="nil"/>
              <w:bottom w:val="single" w:sz="8" w:space="0" w:color="auto"/>
              <w:right w:val="single" w:sz="8" w:space="0" w:color="auto"/>
            </w:tcBorders>
            <w:vAlign w:val="center"/>
            <w:hideMark/>
          </w:tcPr>
          <w:p w14:paraId="5AE8069D"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2528B8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68C76F0" w14:textId="77777777" w:rsidTr="00820415">
        <w:trPr>
          <w:trHeight w:val="1304"/>
        </w:trPr>
        <w:tc>
          <w:tcPr>
            <w:tcW w:w="751" w:type="dxa"/>
            <w:tcBorders>
              <w:top w:val="nil"/>
              <w:left w:val="single" w:sz="8" w:space="0" w:color="auto"/>
              <w:bottom w:val="single" w:sz="8" w:space="0" w:color="auto"/>
              <w:right w:val="single" w:sz="8" w:space="0" w:color="auto"/>
            </w:tcBorders>
            <w:vAlign w:val="center"/>
            <w:hideMark/>
          </w:tcPr>
          <w:p w14:paraId="42E17DAB"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26</w:t>
            </w:r>
          </w:p>
        </w:tc>
        <w:tc>
          <w:tcPr>
            <w:tcW w:w="3742" w:type="dxa"/>
            <w:tcBorders>
              <w:top w:val="nil"/>
              <w:left w:val="nil"/>
              <w:bottom w:val="single" w:sz="8" w:space="0" w:color="auto"/>
              <w:right w:val="single" w:sz="8" w:space="0" w:color="auto"/>
            </w:tcBorders>
            <w:vAlign w:val="center"/>
            <w:hideMark/>
          </w:tcPr>
          <w:p w14:paraId="5F9EECD9"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DE VÔLEI ULTRA FUSION - Dividida em 18 gomos, PVC, Tamanho 65-67 cm, peso 260-280 g, câmera airbility, miolo slip system removível e lubrificado. APRESENTAR CATÁLOGO DO PRODUTO.</w:t>
            </w:r>
          </w:p>
        </w:tc>
        <w:tc>
          <w:tcPr>
            <w:tcW w:w="884" w:type="dxa"/>
            <w:tcBorders>
              <w:top w:val="nil"/>
              <w:left w:val="nil"/>
              <w:bottom w:val="single" w:sz="8" w:space="0" w:color="auto"/>
              <w:right w:val="single" w:sz="8" w:space="0" w:color="auto"/>
            </w:tcBorders>
            <w:vAlign w:val="center"/>
            <w:hideMark/>
          </w:tcPr>
          <w:p w14:paraId="6EF137F7" w14:textId="021A0631"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36FCF79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21B3353F"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60</w:t>
            </w:r>
          </w:p>
        </w:tc>
        <w:tc>
          <w:tcPr>
            <w:tcW w:w="992" w:type="dxa"/>
            <w:tcBorders>
              <w:top w:val="nil"/>
              <w:left w:val="nil"/>
              <w:bottom w:val="single" w:sz="8" w:space="0" w:color="auto"/>
              <w:right w:val="single" w:sz="8" w:space="0" w:color="auto"/>
            </w:tcBorders>
            <w:vAlign w:val="center"/>
            <w:hideMark/>
          </w:tcPr>
          <w:p w14:paraId="730E801C"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0E55A44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283E7A2D" w14:textId="77777777" w:rsidTr="00820415">
        <w:trPr>
          <w:trHeight w:val="850"/>
        </w:trPr>
        <w:tc>
          <w:tcPr>
            <w:tcW w:w="751" w:type="dxa"/>
            <w:tcBorders>
              <w:top w:val="nil"/>
              <w:left w:val="single" w:sz="8" w:space="0" w:color="auto"/>
              <w:bottom w:val="single" w:sz="8" w:space="0" w:color="auto"/>
              <w:right w:val="single" w:sz="8" w:space="0" w:color="auto"/>
            </w:tcBorders>
            <w:vAlign w:val="center"/>
            <w:hideMark/>
          </w:tcPr>
          <w:p w14:paraId="55BB96AD"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27</w:t>
            </w:r>
          </w:p>
        </w:tc>
        <w:tc>
          <w:tcPr>
            <w:tcW w:w="3742" w:type="dxa"/>
            <w:tcBorders>
              <w:top w:val="nil"/>
              <w:left w:val="nil"/>
              <w:bottom w:val="single" w:sz="8" w:space="0" w:color="auto"/>
              <w:right w:val="single" w:sz="8" w:space="0" w:color="auto"/>
            </w:tcBorders>
            <w:vAlign w:val="center"/>
            <w:hideMark/>
          </w:tcPr>
          <w:p w14:paraId="18903B40"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ESPIRIBOL - Costurada, pvc, câmera butil, miolo de borracha, 58-62cm, peso 420-450g. APRESENTAR CATÁLOGO DO PRODUTO.</w:t>
            </w:r>
          </w:p>
        </w:tc>
        <w:tc>
          <w:tcPr>
            <w:tcW w:w="884" w:type="dxa"/>
            <w:tcBorders>
              <w:top w:val="nil"/>
              <w:left w:val="nil"/>
              <w:bottom w:val="single" w:sz="8" w:space="0" w:color="auto"/>
              <w:right w:val="single" w:sz="8" w:space="0" w:color="auto"/>
            </w:tcBorders>
            <w:vAlign w:val="center"/>
            <w:hideMark/>
          </w:tcPr>
          <w:p w14:paraId="703DB5E7" w14:textId="3B6C4198"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0A784CD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4428999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30</w:t>
            </w:r>
          </w:p>
        </w:tc>
        <w:tc>
          <w:tcPr>
            <w:tcW w:w="992" w:type="dxa"/>
            <w:tcBorders>
              <w:top w:val="nil"/>
              <w:left w:val="nil"/>
              <w:bottom w:val="single" w:sz="8" w:space="0" w:color="auto"/>
              <w:right w:val="single" w:sz="8" w:space="0" w:color="auto"/>
            </w:tcBorders>
            <w:vAlign w:val="center"/>
            <w:hideMark/>
          </w:tcPr>
          <w:p w14:paraId="649811C3"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38EE479F"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55256BD" w14:textId="77777777" w:rsidTr="00820415">
        <w:trPr>
          <w:trHeight w:val="1644"/>
        </w:trPr>
        <w:tc>
          <w:tcPr>
            <w:tcW w:w="751" w:type="dxa"/>
            <w:tcBorders>
              <w:top w:val="nil"/>
              <w:left w:val="single" w:sz="8" w:space="0" w:color="auto"/>
              <w:bottom w:val="single" w:sz="8" w:space="0" w:color="auto"/>
              <w:right w:val="single" w:sz="8" w:space="0" w:color="auto"/>
            </w:tcBorders>
            <w:vAlign w:val="center"/>
            <w:hideMark/>
          </w:tcPr>
          <w:p w14:paraId="7FE1DAE6"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28</w:t>
            </w:r>
          </w:p>
        </w:tc>
        <w:tc>
          <w:tcPr>
            <w:tcW w:w="3742" w:type="dxa"/>
            <w:tcBorders>
              <w:top w:val="nil"/>
              <w:left w:val="nil"/>
              <w:bottom w:val="single" w:sz="8" w:space="0" w:color="auto"/>
              <w:right w:val="single" w:sz="8" w:space="0" w:color="auto"/>
            </w:tcBorders>
            <w:vAlign w:val="center"/>
            <w:hideMark/>
          </w:tcPr>
          <w:p w14:paraId="16979F7F"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HANDEBOL TAMANHO 01 - Revestimento em PU e microfibra com pontos em 3D para maior aderência tecnologia synergy painel com 30 gomos Peso 290 gramas circunferência 50cm câmara em látex com laminação têxtil, miolo removível e lubrificado. APRESENTAR CATÁLOGO DO PRODUTO.</w:t>
            </w:r>
          </w:p>
        </w:tc>
        <w:tc>
          <w:tcPr>
            <w:tcW w:w="884" w:type="dxa"/>
            <w:tcBorders>
              <w:top w:val="nil"/>
              <w:left w:val="nil"/>
              <w:bottom w:val="single" w:sz="8" w:space="0" w:color="auto"/>
              <w:right w:val="single" w:sz="8" w:space="0" w:color="auto"/>
            </w:tcBorders>
            <w:vAlign w:val="center"/>
            <w:hideMark/>
          </w:tcPr>
          <w:p w14:paraId="51CE7B04" w14:textId="431D3C1D"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795224E9"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5F5F0464"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50</w:t>
            </w:r>
          </w:p>
        </w:tc>
        <w:tc>
          <w:tcPr>
            <w:tcW w:w="992" w:type="dxa"/>
            <w:tcBorders>
              <w:top w:val="nil"/>
              <w:left w:val="nil"/>
              <w:bottom w:val="single" w:sz="8" w:space="0" w:color="auto"/>
              <w:right w:val="single" w:sz="8" w:space="0" w:color="auto"/>
            </w:tcBorders>
            <w:vAlign w:val="center"/>
            <w:hideMark/>
          </w:tcPr>
          <w:p w14:paraId="5B385302"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AD5560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D538E34" w14:textId="77777777" w:rsidTr="00820415">
        <w:trPr>
          <w:trHeight w:val="1587"/>
        </w:trPr>
        <w:tc>
          <w:tcPr>
            <w:tcW w:w="751" w:type="dxa"/>
            <w:tcBorders>
              <w:top w:val="nil"/>
              <w:left w:val="single" w:sz="8" w:space="0" w:color="auto"/>
              <w:bottom w:val="single" w:sz="8" w:space="0" w:color="auto"/>
              <w:right w:val="single" w:sz="8" w:space="0" w:color="auto"/>
            </w:tcBorders>
            <w:vAlign w:val="center"/>
            <w:hideMark/>
          </w:tcPr>
          <w:p w14:paraId="42D63E5E"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29</w:t>
            </w:r>
          </w:p>
        </w:tc>
        <w:tc>
          <w:tcPr>
            <w:tcW w:w="3742" w:type="dxa"/>
            <w:tcBorders>
              <w:top w:val="nil"/>
              <w:left w:val="nil"/>
              <w:bottom w:val="single" w:sz="8" w:space="0" w:color="auto"/>
              <w:right w:val="single" w:sz="8" w:space="0" w:color="auto"/>
            </w:tcBorders>
            <w:vAlign w:val="center"/>
            <w:hideMark/>
          </w:tcPr>
          <w:p w14:paraId="30236E59"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HANDEBOL TAMANHO 02 - Revestimento em PU e microfibra com pontos em 3D para maior aderência tecnologia synergy painel com 30 gomos Peso 325 gramas circunferência 54cm câmara em látex com laminação têxtil, miolo removível e lubrificado. APRESENTAR CATÁLOGO DO PRODUTO.</w:t>
            </w:r>
          </w:p>
        </w:tc>
        <w:tc>
          <w:tcPr>
            <w:tcW w:w="884" w:type="dxa"/>
            <w:tcBorders>
              <w:top w:val="nil"/>
              <w:left w:val="nil"/>
              <w:bottom w:val="single" w:sz="8" w:space="0" w:color="auto"/>
              <w:right w:val="single" w:sz="8" w:space="0" w:color="auto"/>
            </w:tcBorders>
            <w:vAlign w:val="center"/>
            <w:hideMark/>
          </w:tcPr>
          <w:p w14:paraId="5A4D09C6" w14:textId="5397F17C"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587CC8AB"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462B3CDC"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20</w:t>
            </w:r>
          </w:p>
        </w:tc>
        <w:tc>
          <w:tcPr>
            <w:tcW w:w="992" w:type="dxa"/>
            <w:tcBorders>
              <w:top w:val="nil"/>
              <w:left w:val="nil"/>
              <w:bottom w:val="single" w:sz="8" w:space="0" w:color="auto"/>
              <w:right w:val="single" w:sz="8" w:space="0" w:color="auto"/>
            </w:tcBorders>
            <w:vAlign w:val="center"/>
            <w:hideMark/>
          </w:tcPr>
          <w:p w14:paraId="03CA9D9D"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0F0D53C6"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0DF66CF" w14:textId="77777777" w:rsidTr="00820415">
        <w:trPr>
          <w:trHeight w:val="1587"/>
        </w:trPr>
        <w:tc>
          <w:tcPr>
            <w:tcW w:w="751" w:type="dxa"/>
            <w:tcBorders>
              <w:top w:val="nil"/>
              <w:left w:val="single" w:sz="8" w:space="0" w:color="auto"/>
              <w:bottom w:val="single" w:sz="8" w:space="0" w:color="auto"/>
              <w:right w:val="single" w:sz="8" w:space="0" w:color="auto"/>
            </w:tcBorders>
            <w:vAlign w:val="center"/>
            <w:hideMark/>
          </w:tcPr>
          <w:p w14:paraId="59830801"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30</w:t>
            </w:r>
          </w:p>
        </w:tc>
        <w:tc>
          <w:tcPr>
            <w:tcW w:w="3742" w:type="dxa"/>
            <w:tcBorders>
              <w:top w:val="nil"/>
              <w:left w:val="nil"/>
              <w:bottom w:val="single" w:sz="8" w:space="0" w:color="auto"/>
              <w:right w:val="single" w:sz="8" w:space="0" w:color="auto"/>
            </w:tcBorders>
            <w:vAlign w:val="center"/>
            <w:hideMark/>
          </w:tcPr>
          <w:p w14:paraId="12D6E12A"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HANDEBOL TAMANHO 03 - Revestimento em PU e microfibra com pontos em 3D para maior aderência tecnologia synergy painel com 30 gomos Peso 425 gramas circunferência 58cm câmara em látex com laminação têxtil, miolo removível e lubrificado. APRESENTAR CATÁLOGO DO PRODUTO.</w:t>
            </w:r>
          </w:p>
        </w:tc>
        <w:tc>
          <w:tcPr>
            <w:tcW w:w="884" w:type="dxa"/>
            <w:tcBorders>
              <w:top w:val="nil"/>
              <w:left w:val="nil"/>
              <w:bottom w:val="single" w:sz="8" w:space="0" w:color="auto"/>
              <w:right w:val="single" w:sz="8" w:space="0" w:color="auto"/>
            </w:tcBorders>
            <w:vAlign w:val="center"/>
            <w:hideMark/>
          </w:tcPr>
          <w:p w14:paraId="5888B0B8" w14:textId="071810CB"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0EF05FFC"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369EF18E"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20</w:t>
            </w:r>
          </w:p>
        </w:tc>
        <w:tc>
          <w:tcPr>
            <w:tcW w:w="992" w:type="dxa"/>
            <w:tcBorders>
              <w:top w:val="nil"/>
              <w:left w:val="nil"/>
              <w:bottom w:val="single" w:sz="8" w:space="0" w:color="auto"/>
              <w:right w:val="single" w:sz="8" w:space="0" w:color="auto"/>
            </w:tcBorders>
            <w:vAlign w:val="center"/>
            <w:hideMark/>
          </w:tcPr>
          <w:p w14:paraId="0AA5B878"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2A28BF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31EFCC90" w14:textId="77777777" w:rsidTr="00820415">
        <w:trPr>
          <w:trHeight w:val="3005"/>
        </w:trPr>
        <w:tc>
          <w:tcPr>
            <w:tcW w:w="751" w:type="dxa"/>
            <w:tcBorders>
              <w:top w:val="nil"/>
              <w:left w:val="single" w:sz="8" w:space="0" w:color="auto"/>
              <w:bottom w:val="single" w:sz="8" w:space="0" w:color="auto"/>
              <w:right w:val="single" w:sz="8" w:space="0" w:color="auto"/>
            </w:tcBorders>
            <w:vAlign w:val="center"/>
            <w:hideMark/>
          </w:tcPr>
          <w:p w14:paraId="1577C6E7"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31</w:t>
            </w:r>
          </w:p>
        </w:tc>
        <w:tc>
          <w:tcPr>
            <w:tcW w:w="3742" w:type="dxa"/>
            <w:tcBorders>
              <w:top w:val="nil"/>
              <w:left w:val="nil"/>
              <w:bottom w:val="single" w:sz="8" w:space="0" w:color="auto"/>
              <w:right w:val="single" w:sz="8" w:space="0" w:color="auto"/>
            </w:tcBorders>
            <w:vAlign w:val="center"/>
            <w:hideMark/>
          </w:tcPr>
          <w:p w14:paraId="2F164C22"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SEMICIRCULAR COM CRAVOS (BOLA DE MASSAGEM / SENSÓRIO-MOTORA) 16CM - Equipamento confeccionado em material emborrachado resistente, formato semiesférico, com superfície texturizada (cravos), indicado para atividades de estimulação sensorial, equilíbrio, coordenação motora, reabilitação e exercícios de psicomotricidade. Diâmetro 16cm. Produto antiderrapante, de fácil higienização, resistente ao uso contínuo e adequado para uso infantil e terapêutico. Cores variadas a serem definidas pela Administração no momento da aquisição ou conforme disponibilidade do fabricante.</w:t>
            </w:r>
          </w:p>
        </w:tc>
        <w:tc>
          <w:tcPr>
            <w:tcW w:w="884" w:type="dxa"/>
            <w:tcBorders>
              <w:top w:val="nil"/>
              <w:left w:val="nil"/>
              <w:bottom w:val="single" w:sz="8" w:space="0" w:color="auto"/>
              <w:right w:val="single" w:sz="8" w:space="0" w:color="auto"/>
            </w:tcBorders>
            <w:vAlign w:val="center"/>
            <w:hideMark/>
          </w:tcPr>
          <w:p w14:paraId="05738CE2" w14:textId="4149010E"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3CF071BD"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6F482142"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20</w:t>
            </w:r>
          </w:p>
        </w:tc>
        <w:tc>
          <w:tcPr>
            <w:tcW w:w="992" w:type="dxa"/>
            <w:tcBorders>
              <w:top w:val="nil"/>
              <w:left w:val="nil"/>
              <w:bottom w:val="single" w:sz="8" w:space="0" w:color="auto"/>
              <w:right w:val="single" w:sz="8" w:space="0" w:color="auto"/>
            </w:tcBorders>
            <w:vAlign w:val="center"/>
            <w:hideMark/>
          </w:tcPr>
          <w:p w14:paraId="3D30CEF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480F2D0"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32D152AA" w14:textId="77777777" w:rsidTr="00820415">
        <w:trPr>
          <w:trHeight w:val="3572"/>
        </w:trPr>
        <w:tc>
          <w:tcPr>
            <w:tcW w:w="751" w:type="dxa"/>
            <w:tcBorders>
              <w:top w:val="nil"/>
              <w:left w:val="single" w:sz="8" w:space="0" w:color="auto"/>
              <w:bottom w:val="single" w:sz="8" w:space="0" w:color="auto"/>
              <w:right w:val="single" w:sz="8" w:space="0" w:color="auto"/>
            </w:tcBorders>
            <w:vAlign w:val="center"/>
            <w:hideMark/>
          </w:tcPr>
          <w:p w14:paraId="5787703A"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lastRenderedPageBreak/>
              <w:t>32</w:t>
            </w:r>
          </w:p>
        </w:tc>
        <w:tc>
          <w:tcPr>
            <w:tcW w:w="3742" w:type="dxa"/>
            <w:tcBorders>
              <w:top w:val="nil"/>
              <w:left w:val="nil"/>
              <w:bottom w:val="single" w:sz="8" w:space="0" w:color="auto"/>
              <w:right w:val="single" w:sz="8" w:space="0" w:color="auto"/>
            </w:tcBorders>
            <w:vAlign w:val="center"/>
            <w:hideMark/>
          </w:tcPr>
          <w:p w14:paraId="01E93897"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BOLA SUIÇA PILATES 65CM C/ BOMBA - Fabricada em PVC (Cloreto de Polivinila) de alta resistência e durabilidade, com tecnologia antiexplosão (Anti-Burst). Texturizada ou com acabamento fosco antiderrapante para proporcionar maior aderência e segurança durante os exercícios, evitando escorregões. Válvula de vedação eficiente e durável para garantir a retenção da pressão do ar por longos períodos. Diâmetro: 65 cm (quando totalmente inflada, com tolerância máxima de ± 2 cm). Suporta uma carga estática de no mínimo 150 kg (cento e cinquenta quilogramas). Deve acompanhar uma bomba de inflar manual (preferencialmente de duplo fluxo), compatível com a válvula da bola, que permita uma inflagem rápida e eficiente.</w:t>
            </w:r>
          </w:p>
        </w:tc>
        <w:tc>
          <w:tcPr>
            <w:tcW w:w="884" w:type="dxa"/>
            <w:tcBorders>
              <w:top w:val="nil"/>
              <w:left w:val="nil"/>
              <w:bottom w:val="single" w:sz="8" w:space="0" w:color="auto"/>
              <w:right w:val="single" w:sz="8" w:space="0" w:color="auto"/>
            </w:tcBorders>
            <w:vAlign w:val="center"/>
            <w:hideMark/>
          </w:tcPr>
          <w:p w14:paraId="6B2CB253" w14:textId="28BA509A"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2CC20035"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298ECAF2"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w:t>
            </w:r>
          </w:p>
        </w:tc>
        <w:tc>
          <w:tcPr>
            <w:tcW w:w="992" w:type="dxa"/>
            <w:tcBorders>
              <w:top w:val="nil"/>
              <w:left w:val="nil"/>
              <w:bottom w:val="single" w:sz="8" w:space="0" w:color="auto"/>
              <w:right w:val="single" w:sz="8" w:space="0" w:color="auto"/>
            </w:tcBorders>
            <w:vAlign w:val="center"/>
            <w:hideMark/>
          </w:tcPr>
          <w:p w14:paraId="660C69A6"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053DE6F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410CF397" w14:textId="77777777" w:rsidTr="00820415">
        <w:trPr>
          <w:trHeight w:val="2098"/>
        </w:trPr>
        <w:tc>
          <w:tcPr>
            <w:tcW w:w="751" w:type="dxa"/>
            <w:tcBorders>
              <w:top w:val="nil"/>
              <w:left w:val="single" w:sz="8" w:space="0" w:color="auto"/>
              <w:bottom w:val="single" w:sz="8" w:space="0" w:color="auto"/>
              <w:right w:val="single" w:sz="8" w:space="0" w:color="auto"/>
            </w:tcBorders>
            <w:vAlign w:val="center"/>
            <w:hideMark/>
          </w:tcPr>
          <w:p w14:paraId="235D168E"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33</w:t>
            </w:r>
          </w:p>
        </w:tc>
        <w:tc>
          <w:tcPr>
            <w:tcW w:w="3742" w:type="dxa"/>
            <w:tcBorders>
              <w:top w:val="nil"/>
              <w:left w:val="nil"/>
              <w:bottom w:val="single" w:sz="8" w:space="0" w:color="auto"/>
              <w:right w:val="single" w:sz="8" w:space="0" w:color="auto"/>
            </w:tcBorders>
            <w:vAlign w:val="center"/>
            <w:hideMark/>
          </w:tcPr>
          <w:p w14:paraId="45371469"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BOLINHA DE BORRACHA MACIÇA ATÓXICA DIÂMETRO 6,3CM - Bolinha confeccionada em borracha maciça atóxica de alta resistência, indicada para uso recreativo, pedagógico e sensorial infantil. Produto resistente ao impacto, seguro, de fácil higienização e armazenamento. Cores variadas a serem definidas pela Administração no momento da aquisição ou conforme disponibilidade do fabricante.</w:t>
            </w:r>
          </w:p>
        </w:tc>
        <w:tc>
          <w:tcPr>
            <w:tcW w:w="884" w:type="dxa"/>
            <w:tcBorders>
              <w:top w:val="nil"/>
              <w:left w:val="nil"/>
              <w:bottom w:val="single" w:sz="8" w:space="0" w:color="auto"/>
              <w:right w:val="single" w:sz="8" w:space="0" w:color="auto"/>
            </w:tcBorders>
            <w:vAlign w:val="center"/>
            <w:hideMark/>
          </w:tcPr>
          <w:p w14:paraId="6D16DD47" w14:textId="0EB2E79C"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2133E48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5ED2F312"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5DC3E62F"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3F628173"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7B8A5529" w14:textId="77777777" w:rsidTr="00820415">
        <w:trPr>
          <w:trHeight w:val="1020"/>
        </w:trPr>
        <w:tc>
          <w:tcPr>
            <w:tcW w:w="751" w:type="dxa"/>
            <w:tcBorders>
              <w:top w:val="nil"/>
              <w:left w:val="single" w:sz="8" w:space="0" w:color="auto"/>
              <w:bottom w:val="single" w:sz="8" w:space="0" w:color="auto"/>
              <w:right w:val="single" w:sz="8" w:space="0" w:color="auto"/>
            </w:tcBorders>
            <w:vAlign w:val="center"/>
            <w:hideMark/>
          </w:tcPr>
          <w:p w14:paraId="28E9C764"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34</w:t>
            </w:r>
          </w:p>
        </w:tc>
        <w:tc>
          <w:tcPr>
            <w:tcW w:w="3742" w:type="dxa"/>
            <w:tcBorders>
              <w:top w:val="nil"/>
              <w:left w:val="nil"/>
              <w:bottom w:val="single" w:sz="8" w:space="0" w:color="auto"/>
              <w:right w:val="single" w:sz="8" w:space="0" w:color="auto"/>
            </w:tcBorders>
            <w:vAlign w:val="center"/>
            <w:hideMark/>
          </w:tcPr>
          <w:p w14:paraId="2B931182"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BOLSA PARA CARREGAR / GUARDAR UNIFORMES - Material 100% poliéster, medidas 48 (L) x 40 (A) x 22 (P) cm, fechamento em zíper reforçado e com alças de mão. Preta.</w:t>
            </w:r>
          </w:p>
        </w:tc>
        <w:tc>
          <w:tcPr>
            <w:tcW w:w="884" w:type="dxa"/>
            <w:tcBorders>
              <w:top w:val="nil"/>
              <w:left w:val="nil"/>
              <w:bottom w:val="single" w:sz="8" w:space="0" w:color="auto"/>
              <w:right w:val="single" w:sz="8" w:space="0" w:color="auto"/>
            </w:tcBorders>
            <w:vAlign w:val="center"/>
            <w:hideMark/>
          </w:tcPr>
          <w:p w14:paraId="44137B52" w14:textId="006BFFFA"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3A6EE37D"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4B19FF1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3F5ADBAF"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BAA9E5F"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4FA430EA" w14:textId="77777777" w:rsidTr="00820415">
        <w:trPr>
          <w:trHeight w:val="964"/>
        </w:trPr>
        <w:tc>
          <w:tcPr>
            <w:tcW w:w="751" w:type="dxa"/>
            <w:tcBorders>
              <w:top w:val="nil"/>
              <w:left w:val="single" w:sz="8" w:space="0" w:color="auto"/>
              <w:bottom w:val="single" w:sz="8" w:space="0" w:color="auto"/>
              <w:right w:val="single" w:sz="8" w:space="0" w:color="auto"/>
            </w:tcBorders>
            <w:vAlign w:val="center"/>
            <w:hideMark/>
          </w:tcPr>
          <w:p w14:paraId="04F1FE02"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35</w:t>
            </w:r>
          </w:p>
        </w:tc>
        <w:tc>
          <w:tcPr>
            <w:tcW w:w="3742" w:type="dxa"/>
            <w:tcBorders>
              <w:top w:val="nil"/>
              <w:left w:val="nil"/>
              <w:bottom w:val="single" w:sz="8" w:space="0" w:color="auto"/>
              <w:right w:val="single" w:sz="8" w:space="0" w:color="auto"/>
            </w:tcBorders>
            <w:vAlign w:val="center"/>
            <w:hideMark/>
          </w:tcPr>
          <w:p w14:paraId="52AA4CCC"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BOLSA TUBO PARA 6 BOLAS - Comprimento 95cm x 42cm largura confeccionada em poliéster e poliamida com zíper reforçado cor preferencial preta.</w:t>
            </w:r>
          </w:p>
        </w:tc>
        <w:tc>
          <w:tcPr>
            <w:tcW w:w="884" w:type="dxa"/>
            <w:tcBorders>
              <w:top w:val="nil"/>
              <w:left w:val="nil"/>
              <w:bottom w:val="single" w:sz="8" w:space="0" w:color="auto"/>
              <w:right w:val="single" w:sz="8" w:space="0" w:color="auto"/>
            </w:tcBorders>
            <w:vAlign w:val="center"/>
            <w:hideMark/>
          </w:tcPr>
          <w:p w14:paraId="6A50FF2E" w14:textId="4A47C50E"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405A7615"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6970CC75"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992" w:type="dxa"/>
            <w:tcBorders>
              <w:top w:val="nil"/>
              <w:left w:val="nil"/>
              <w:bottom w:val="single" w:sz="8" w:space="0" w:color="auto"/>
              <w:right w:val="single" w:sz="8" w:space="0" w:color="auto"/>
            </w:tcBorders>
            <w:vAlign w:val="center"/>
            <w:hideMark/>
          </w:tcPr>
          <w:p w14:paraId="276093A0"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3F0C22EA"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45B62AE" w14:textId="77777777" w:rsidTr="00820415">
        <w:trPr>
          <w:trHeight w:val="1361"/>
        </w:trPr>
        <w:tc>
          <w:tcPr>
            <w:tcW w:w="751" w:type="dxa"/>
            <w:tcBorders>
              <w:top w:val="nil"/>
              <w:left w:val="single" w:sz="8" w:space="0" w:color="auto"/>
              <w:bottom w:val="single" w:sz="8" w:space="0" w:color="auto"/>
              <w:right w:val="single" w:sz="8" w:space="0" w:color="auto"/>
            </w:tcBorders>
            <w:vAlign w:val="center"/>
            <w:hideMark/>
          </w:tcPr>
          <w:p w14:paraId="68F56CE7"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36</w:t>
            </w:r>
          </w:p>
        </w:tc>
        <w:tc>
          <w:tcPr>
            <w:tcW w:w="3742" w:type="dxa"/>
            <w:tcBorders>
              <w:top w:val="nil"/>
              <w:left w:val="nil"/>
              <w:bottom w:val="single" w:sz="8" w:space="0" w:color="auto"/>
              <w:right w:val="single" w:sz="8" w:space="0" w:color="auto"/>
            </w:tcBorders>
            <w:vAlign w:val="center"/>
            <w:hideMark/>
          </w:tcPr>
          <w:p w14:paraId="2A5FC957"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BOMBA DE ENCHER BOLA -Plástico resistente. Cabo de plástico reforçado tipo T. Acompanha bico para bola. Tecnologia Double action, infla nos dois sentidos. Tamanho Tubo 15,24 cm. Mangueira Borracha recoberta de poliamida.</w:t>
            </w:r>
          </w:p>
        </w:tc>
        <w:tc>
          <w:tcPr>
            <w:tcW w:w="884" w:type="dxa"/>
            <w:tcBorders>
              <w:top w:val="nil"/>
              <w:left w:val="nil"/>
              <w:bottom w:val="single" w:sz="8" w:space="0" w:color="auto"/>
              <w:right w:val="single" w:sz="8" w:space="0" w:color="auto"/>
            </w:tcBorders>
            <w:vAlign w:val="center"/>
            <w:hideMark/>
          </w:tcPr>
          <w:p w14:paraId="37BBC5E7" w14:textId="3E5F7C82"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39A40AB5"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653B88C9"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w:t>
            </w:r>
          </w:p>
        </w:tc>
        <w:tc>
          <w:tcPr>
            <w:tcW w:w="992" w:type="dxa"/>
            <w:tcBorders>
              <w:top w:val="nil"/>
              <w:left w:val="nil"/>
              <w:bottom w:val="single" w:sz="8" w:space="0" w:color="auto"/>
              <w:right w:val="single" w:sz="8" w:space="0" w:color="auto"/>
            </w:tcBorders>
            <w:vAlign w:val="center"/>
            <w:hideMark/>
          </w:tcPr>
          <w:p w14:paraId="37FB685A"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42DF1CA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65DA931" w14:textId="77777777" w:rsidTr="00820415">
        <w:trPr>
          <w:trHeight w:val="567"/>
        </w:trPr>
        <w:tc>
          <w:tcPr>
            <w:tcW w:w="751" w:type="dxa"/>
            <w:tcBorders>
              <w:top w:val="nil"/>
              <w:left w:val="single" w:sz="8" w:space="0" w:color="auto"/>
              <w:bottom w:val="single" w:sz="8" w:space="0" w:color="auto"/>
              <w:right w:val="single" w:sz="8" w:space="0" w:color="auto"/>
            </w:tcBorders>
            <w:vAlign w:val="center"/>
            <w:hideMark/>
          </w:tcPr>
          <w:p w14:paraId="40E5542D"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37</w:t>
            </w:r>
          </w:p>
        </w:tc>
        <w:tc>
          <w:tcPr>
            <w:tcW w:w="3742" w:type="dxa"/>
            <w:tcBorders>
              <w:top w:val="nil"/>
              <w:left w:val="nil"/>
              <w:bottom w:val="single" w:sz="8" w:space="0" w:color="auto"/>
              <w:right w:val="single" w:sz="8" w:space="0" w:color="auto"/>
            </w:tcBorders>
            <w:vAlign w:val="center"/>
            <w:hideMark/>
          </w:tcPr>
          <w:p w14:paraId="38DB0735"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BONECO SPARRING P/ TREINO DE JIU-JITSU E MMA - Adulto – Vazio – Altura 1,80m.</w:t>
            </w:r>
          </w:p>
        </w:tc>
        <w:tc>
          <w:tcPr>
            <w:tcW w:w="884" w:type="dxa"/>
            <w:tcBorders>
              <w:top w:val="nil"/>
              <w:left w:val="nil"/>
              <w:bottom w:val="single" w:sz="8" w:space="0" w:color="auto"/>
              <w:right w:val="single" w:sz="8" w:space="0" w:color="auto"/>
            </w:tcBorders>
            <w:vAlign w:val="center"/>
            <w:hideMark/>
          </w:tcPr>
          <w:p w14:paraId="45B05352" w14:textId="70386509"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8794D2E"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00928FC4"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w:t>
            </w:r>
          </w:p>
        </w:tc>
        <w:tc>
          <w:tcPr>
            <w:tcW w:w="992" w:type="dxa"/>
            <w:tcBorders>
              <w:top w:val="nil"/>
              <w:left w:val="nil"/>
              <w:bottom w:val="single" w:sz="8" w:space="0" w:color="auto"/>
              <w:right w:val="single" w:sz="8" w:space="0" w:color="auto"/>
            </w:tcBorders>
            <w:vAlign w:val="center"/>
            <w:hideMark/>
          </w:tcPr>
          <w:p w14:paraId="11A21292"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1AF1FA5"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3B3281AE" w14:textId="77777777" w:rsidTr="00820415">
        <w:trPr>
          <w:trHeight w:val="1417"/>
        </w:trPr>
        <w:tc>
          <w:tcPr>
            <w:tcW w:w="751" w:type="dxa"/>
            <w:tcBorders>
              <w:top w:val="nil"/>
              <w:left w:val="single" w:sz="8" w:space="0" w:color="auto"/>
              <w:bottom w:val="single" w:sz="8" w:space="0" w:color="auto"/>
              <w:right w:val="single" w:sz="8" w:space="0" w:color="auto"/>
            </w:tcBorders>
            <w:vAlign w:val="center"/>
            <w:hideMark/>
          </w:tcPr>
          <w:p w14:paraId="52306706"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38</w:t>
            </w:r>
          </w:p>
        </w:tc>
        <w:tc>
          <w:tcPr>
            <w:tcW w:w="3742" w:type="dxa"/>
            <w:tcBorders>
              <w:top w:val="nil"/>
              <w:left w:val="nil"/>
              <w:bottom w:val="single" w:sz="8" w:space="0" w:color="auto"/>
              <w:right w:val="single" w:sz="8" w:space="0" w:color="auto"/>
            </w:tcBorders>
            <w:vAlign w:val="center"/>
            <w:hideMark/>
          </w:tcPr>
          <w:p w14:paraId="25ED2570"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CAIXA JUMP BOX 12” 35X45X35CM - Resistência: Suporta até 150kg, Feito em madeira compensado naval de 15mm, com reforços internos em madeira de 15mm para máxima resistência, pinadas e parafusadas, com revestimento superior em EVA de 2mm.</w:t>
            </w:r>
          </w:p>
        </w:tc>
        <w:tc>
          <w:tcPr>
            <w:tcW w:w="884" w:type="dxa"/>
            <w:tcBorders>
              <w:top w:val="nil"/>
              <w:left w:val="nil"/>
              <w:bottom w:val="single" w:sz="8" w:space="0" w:color="auto"/>
              <w:right w:val="single" w:sz="8" w:space="0" w:color="auto"/>
            </w:tcBorders>
            <w:vAlign w:val="center"/>
            <w:hideMark/>
          </w:tcPr>
          <w:p w14:paraId="15C20A2A" w14:textId="3E88F3FE"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500CA3E1"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0FF7D88A"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992" w:type="dxa"/>
            <w:tcBorders>
              <w:top w:val="nil"/>
              <w:left w:val="nil"/>
              <w:bottom w:val="single" w:sz="8" w:space="0" w:color="auto"/>
              <w:right w:val="single" w:sz="8" w:space="0" w:color="auto"/>
            </w:tcBorders>
            <w:vAlign w:val="center"/>
            <w:hideMark/>
          </w:tcPr>
          <w:p w14:paraId="323AEBE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97867CA"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68E95543" w14:textId="77777777" w:rsidTr="00820415">
        <w:trPr>
          <w:trHeight w:val="1417"/>
        </w:trPr>
        <w:tc>
          <w:tcPr>
            <w:tcW w:w="751" w:type="dxa"/>
            <w:tcBorders>
              <w:top w:val="nil"/>
              <w:left w:val="single" w:sz="8" w:space="0" w:color="auto"/>
              <w:bottom w:val="single" w:sz="8" w:space="0" w:color="auto"/>
              <w:right w:val="single" w:sz="8" w:space="0" w:color="auto"/>
            </w:tcBorders>
            <w:vAlign w:val="center"/>
            <w:hideMark/>
          </w:tcPr>
          <w:p w14:paraId="1BA5CD20"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39</w:t>
            </w:r>
          </w:p>
        </w:tc>
        <w:tc>
          <w:tcPr>
            <w:tcW w:w="3742" w:type="dxa"/>
            <w:tcBorders>
              <w:top w:val="nil"/>
              <w:left w:val="nil"/>
              <w:bottom w:val="single" w:sz="8" w:space="0" w:color="auto"/>
              <w:right w:val="single" w:sz="8" w:space="0" w:color="auto"/>
            </w:tcBorders>
            <w:vAlign w:val="center"/>
            <w:hideMark/>
          </w:tcPr>
          <w:p w14:paraId="42BB0118"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CAIXA JUMP BOX 16” 40X45X35CM - Resistência: Suporta até 150kg, Feito em madeira compensado naval de 15mm, com reforços internos em madeira de 15mm para máxima resistência, pinadas e parafusadas, com revestimento superior em EVA de 2mm.</w:t>
            </w:r>
          </w:p>
        </w:tc>
        <w:tc>
          <w:tcPr>
            <w:tcW w:w="884" w:type="dxa"/>
            <w:tcBorders>
              <w:top w:val="nil"/>
              <w:left w:val="nil"/>
              <w:bottom w:val="single" w:sz="8" w:space="0" w:color="auto"/>
              <w:right w:val="single" w:sz="8" w:space="0" w:color="auto"/>
            </w:tcBorders>
            <w:vAlign w:val="center"/>
            <w:hideMark/>
          </w:tcPr>
          <w:p w14:paraId="1B25BF9A" w14:textId="27053C81"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2342E2C"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76DBFC7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992" w:type="dxa"/>
            <w:tcBorders>
              <w:top w:val="nil"/>
              <w:left w:val="nil"/>
              <w:bottom w:val="single" w:sz="8" w:space="0" w:color="auto"/>
              <w:right w:val="single" w:sz="8" w:space="0" w:color="auto"/>
            </w:tcBorders>
            <w:vAlign w:val="center"/>
            <w:hideMark/>
          </w:tcPr>
          <w:p w14:paraId="7070463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E4219ED"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3795F54B" w14:textId="77777777" w:rsidTr="00820415">
        <w:trPr>
          <w:trHeight w:val="1361"/>
        </w:trPr>
        <w:tc>
          <w:tcPr>
            <w:tcW w:w="751" w:type="dxa"/>
            <w:tcBorders>
              <w:top w:val="nil"/>
              <w:left w:val="single" w:sz="8" w:space="0" w:color="auto"/>
              <w:bottom w:val="single" w:sz="8" w:space="0" w:color="auto"/>
              <w:right w:val="single" w:sz="8" w:space="0" w:color="auto"/>
            </w:tcBorders>
            <w:vAlign w:val="center"/>
            <w:hideMark/>
          </w:tcPr>
          <w:p w14:paraId="5A78E612"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lastRenderedPageBreak/>
              <w:t>40</w:t>
            </w:r>
          </w:p>
        </w:tc>
        <w:tc>
          <w:tcPr>
            <w:tcW w:w="3742" w:type="dxa"/>
            <w:tcBorders>
              <w:top w:val="nil"/>
              <w:left w:val="nil"/>
              <w:bottom w:val="single" w:sz="8" w:space="0" w:color="auto"/>
              <w:right w:val="single" w:sz="8" w:space="0" w:color="auto"/>
            </w:tcBorders>
            <w:vAlign w:val="center"/>
            <w:hideMark/>
          </w:tcPr>
          <w:p w14:paraId="6B1F2E9B"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CAIXA JUMP BOX 24” 60X65X50CM - Resistência: Suporta até 150kg, Feito em madeira compensado naval de 15mm, com reforços internos em madeira de 15mm para máxima resistência, pinadas e parafusadas, com revestimento superior em EVA de 2mm.</w:t>
            </w:r>
          </w:p>
        </w:tc>
        <w:tc>
          <w:tcPr>
            <w:tcW w:w="884" w:type="dxa"/>
            <w:tcBorders>
              <w:top w:val="nil"/>
              <w:left w:val="nil"/>
              <w:bottom w:val="single" w:sz="8" w:space="0" w:color="auto"/>
              <w:right w:val="single" w:sz="8" w:space="0" w:color="auto"/>
            </w:tcBorders>
            <w:vAlign w:val="center"/>
            <w:hideMark/>
          </w:tcPr>
          <w:p w14:paraId="264BE9FE" w14:textId="0EEEE38E"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495C8E83"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7ED41E3D"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992" w:type="dxa"/>
            <w:tcBorders>
              <w:top w:val="nil"/>
              <w:left w:val="nil"/>
              <w:bottom w:val="single" w:sz="8" w:space="0" w:color="auto"/>
              <w:right w:val="single" w:sz="8" w:space="0" w:color="auto"/>
            </w:tcBorders>
            <w:vAlign w:val="center"/>
            <w:hideMark/>
          </w:tcPr>
          <w:p w14:paraId="2A990485"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4B4F2D9E"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5CF3E9DE" w14:textId="77777777" w:rsidTr="00820415">
        <w:trPr>
          <w:trHeight w:val="1361"/>
        </w:trPr>
        <w:tc>
          <w:tcPr>
            <w:tcW w:w="751" w:type="dxa"/>
            <w:tcBorders>
              <w:top w:val="nil"/>
              <w:left w:val="single" w:sz="8" w:space="0" w:color="auto"/>
              <w:bottom w:val="single" w:sz="8" w:space="0" w:color="auto"/>
              <w:right w:val="single" w:sz="8" w:space="0" w:color="auto"/>
            </w:tcBorders>
            <w:vAlign w:val="center"/>
            <w:hideMark/>
          </w:tcPr>
          <w:p w14:paraId="0EF0117F"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41</w:t>
            </w:r>
          </w:p>
        </w:tc>
        <w:tc>
          <w:tcPr>
            <w:tcW w:w="3742" w:type="dxa"/>
            <w:tcBorders>
              <w:top w:val="nil"/>
              <w:left w:val="nil"/>
              <w:bottom w:val="single" w:sz="8" w:space="0" w:color="auto"/>
              <w:right w:val="single" w:sz="8" w:space="0" w:color="auto"/>
            </w:tcBorders>
            <w:vAlign w:val="center"/>
            <w:hideMark/>
          </w:tcPr>
          <w:p w14:paraId="2ADBE10C"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CAIXA JUMP BOX 30” 75X60X50CM - Resistência: Suporta até 150kg, feito em madeira compensado naval de 15mm, com reforços internos em madeira de 15mm para máxima resistência, pinadas e parafusadas, com revestimento superior em EVA de 2mm.</w:t>
            </w:r>
          </w:p>
        </w:tc>
        <w:tc>
          <w:tcPr>
            <w:tcW w:w="884" w:type="dxa"/>
            <w:tcBorders>
              <w:top w:val="nil"/>
              <w:left w:val="nil"/>
              <w:bottom w:val="single" w:sz="8" w:space="0" w:color="auto"/>
              <w:right w:val="single" w:sz="8" w:space="0" w:color="auto"/>
            </w:tcBorders>
            <w:vAlign w:val="center"/>
            <w:hideMark/>
          </w:tcPr>
          <w:p w14:paraId="50554DC5" w14:textId="7D9C6505"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7395522F"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427ECA3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992" w:type="dxa"/>
            <w:tcBorders>
              <w:top w:val="nil"/>
              <w:left w:val="nil"/>
              <w:bottom w:val="single" w:sz="8" w:space="0" w:color="auto"/>
              <w:right w:val="single" w:sz="8" w:space="0" w:color="auto"/>
            </w:tcBorders>
            <w:vAlign w:val="center"/>
            <w:hideMark/>
          </w:tcPr>
          <w:p w14:paraId="151F69AF"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712614A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6FD87E95" w14:textId="77777777" w:rsidTr="00820415">
        <w:trPr>
          <w:trHeight w:val="1020"/>
        </w:trPr>
        <w:tc>
          <w:tcPr>
            <w:tcW w:w="751" w:type="dxa"/>
            <w:tcBorders>
              <w:top w:val="nil"/>
              <w:left w:val="single" w:sz="8" w:space="0" w:color="auto"/>
              <w:bottom w:val="single" w:sz="8" w:space="0" w:color="auto"/>
              <w:right w:val="single" w:sz="8" w:space="0" w:color="auto"/>
            </w:tcBorders>
            <w:vAlign w:val="center"/>
            <w:hideMark/>
          </w:tcPr>
          <w:p w14:paraId="145FCC55"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42</w:t>
            </w:r>
          </w:p>
        </w:tc>
        <w:tc>
          <w:tcPr>
            <w:tcW w:w="3742" w:type="dxa"/>
            <w:tcBorders>
              <w:top w:val="nil"/>
              <w:left w:val="nil"/>
              <w:bottom w:val="single" w:sz="8" w:space="0" w:color="auto"/>
              <w:right w:val="single" w:sz="8" w:space="0" w:color="auto"/>
            </w:tcBorders>
            <w:vAlign w:val="center"/>
            <w:hideMark/>
          </w:tcPr>
          <w:p w14:paraId="3A2E94D2"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CANELEIRA - placa externa em polipropileno, revestimento em EVA, perfuros laterais, perfil alongado, tira elástica ajustável com fecho de velcro para melhor fixação. Tamanhos: P, M e G.</w:t>
            </w:r>
          </w:p>
        </w:tc>
        <w:tc>
          <w:tcPr>
            <w:tcW w:w="884" w:type="dxa"/>
            <w:tcBorders>
              <w:top w:val="nil"/>
              <w:left w:val="nil"/>
              <w:bottom w:val="single" w:sz="8" w:space="0" w:color="auto"/>
              <w:right w:val="single" w:sz="8" w:space="0" w:color="auto"/>
            </w:tcBorders>
            <w:vAlign w:val="center"/>
            <w:hideMark/>
          </w:tcPr>
          <w:p w14:paraId="2810221E" w14:textId="73DC77FC"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0DF9ACF9"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PARES</w:t>
            </w:r>
          </w:p>
        </w:tc>
        <w:tc>
          <w:tcPr>
            <w:tcW w:w="862" w:type="dxa"/>
            <w:tcBorders>
              <w:top w:val="nil"/>
              <w:left w:val="nil"/>
              <w:bottom w:val="single" w:sz="8" w:space="0" w:color="auto"/>
              <w:right w:val="single" w:sz="8" w:space="0" w:color="auto"/>
            </w:tcBorders>
            <w:vAlign w:val="center"/>
            <w:hideMark/>
          </w:tcPr>
          <w:p w14:paraId="3E6D784A"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w:t>
            </w:r>
          </w:p>
        </w:tc>
        <w:tc>
          <w:tcPr>
            <w:tcW w:w="992" w:type="dxa"/>
            <w:tcBorders>
              <w:top w:val="nil"/>
              <w:left w:val="nil"/>
              <w:bottom w:val="single" w:sz="8" w:space="0" w:color="auto"/>
              <w:right w:val="single" w:sz="8" w:space="0" w:color="auto"/>
            </w:tcBorders>
            <w:vAlign w:val="center"/>
            <w:hideMark/>
          </w:tcPr>
          <w:p w14:paraId="08AC92B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5F8441AD"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76C8F7AF" w14:textId="77777777" w:rsidTr="00820415">
        <w:trPr>
          <w:trHeight w:val="1361"/>
        </w:trPr>
        <w:tc>
          <w:tcPr>
            <w:tcW w:w="751" w:type="dxa"/>
            <w:tcBorders>
              <w:top w:val="nil"/>
              <w:left w:val="single" w:sz="8" w:space="0" w:color="auto"/>
              <w:bottom w:val="single" w:sz="8" w:space="0" w:color="auto"/>
              <w:right w:val="single" w:sz="8" w:space="0" w:color="auto"/>
            </w:tcBorders>
            <w:vAlign w:val="center"/>
            <w:hideMark/>
          </w:tcPr>
          <w:p w14:paraId="5F7D1A2E"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43</w:t>
            </w:r>
          </w:p>
        </w:tc>
        <w:tc>
          <w:tcPr>
            <w:tcW w:w="3742" w:type="dxa"/>
            <w:tcBorders>
              <w:top w:val="nil"/>
              <w:left w:val="nil"/>
              <w:bottom w:val="single" w:sz="8" w:space="0" w:color="auto"/>
              <w:right w:val="single" w:sz="8" w:space="0" w:color="auto"/>
            </w:tcBorders>
            <w:vAlign w:val="center"/>
            <w:hideMark/>
          </w:tcPr>
          <w:p w14:paraId="5D6240E2"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CARTÕES PARA ÁRBITRO - Plástico rígido e durável, como PVC (Cloreto de Polivinila) ou material sintético similar de alta resistência, Dimensões: Aproximadamente 11 cm x 8 cm. Kit com 03 cartões nas cores azul, amarelo e vermelho.</w:t>
            </w:r>
          </w:p>
        </w:tc>
        <w:tc>
          <w:tcPr>
            <w:tcW w:w="884" w:type="dxa"/>
            <w:tcBorders>
              <w:top w:val="nil"/>
              <w:left w:val="nil"/>
              <w:bottom w:val="single" w:sz="8" w:space="0" w:color="auto"/>
              <w:right w:val="single" w:sz="8" w:space="0" w:color="auto"/>
            </w:tcBorders>
            <w:vAlign w:val="center"/>
            <w:hideMark/>
          </w:tcPr>
          <w:p w14:paraId="1D6006B4" w14:textId="6BF3F275"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07EDF0C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KITS</w:t>
            </w:r>
          </w:p>
        </w:tc>
        <w:tc>
          <w:tcPr>
            <w:tcW w:w="862" w:type="dxa"/>
            <w:tcBorders>
              <w:top w:val="nil"/>
              <w:left w:val="nil"/>
              <w:bottom w:val="single" w:sz="8" w:space="0" w:color="auto"/>
              <w:right w:val="single" w:sz="8" w:space="0" w:color="auto"/>
            </w:tcBorders>
            <w:vAlign w:val="center"/>
            <w:hideMark/>
          </w:tcPr>
          <w:p w14:paraId="4E39A28E"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141E134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60D56D2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2CB2EE3E" w14:textId="77777777" w:rsidTr="00820415">
        <w:trPr>
          <w:trHeight w:val="2268"/>
        </w:trPr>
        <w:tc>
          <w:tcPr>
            <w:tcW w:w="751" w:type="dxa"/>
            <w:tcBorders>
              <w:top w:val="nil"/>
              <w:left w:val="single" w:sz="8" w:space="0" w:color="auto"/>
              <w:bottom w:val="single" w:sz="8" w:space="0" w:color="auto"/>
              <w:right w:val="single" w:sz="8" w:space="0" w:color="auto"/>
            </w:tcBorders>
            <w:vAlign w:val="center"/>
            <w:hideMark/>
          </w:tcPr>
          <w:p w14:paraId="16D2ED36"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44</w:t>
            </w:r>
          </w:p>
        </w:tc>
        <w:tc>
          <w:tcPr>
            <w:tcW w:w="3742" w:type="dxa"/>
            <w:tcBorders>
              <w:top w:val="nil"/>
              <w:left w:val="nil"/>
              <w:bottom w:val="single" w:sz="8" w:space="0" w:color="auto"/>
              <w:right w:val="single" w:sz="8" w:space="0" w:color="auto"/>
            </w:tcBorders>
            <w:vAlign w:val="center"/>
            <w:hideMark/>
          </w:tcPr>
          <w:p w14:paraId="34E2F52D"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CESTO EM ALUMÍNIO E AÇO REFORÇADO PARA BOLAS – Estrutura confeccionada em alumínio e aço reforçado, retrátil e portátil, de fácil montagem e desmontagem. Capacidade mínima para 23 bolas de voleibol ou 15 bolas de futebol. Acompanhado de saco para armazenamento das bolas em material resistente. Dimensões aproximadas do cesto montado: 90 cm (A) x 52 cm (L) x 52 cm (P). Dimensões aproximadas do cesto fechado: 13 cm x 13 cm x 90 cm.</w:t>
            </w:r>
          </w:p>
        </w:tc>
        <w:tc>
          <w:tcPr>
            <w:tcW w:w="884" w:type="dxa"/>
            <w:tcBorders>
              <w:top w:val="nil"/>
              <w:left w:val="nil"/>
              <w:bottom w:val="single" w:sz="8" w:space="0" w:color="auto"/>
              <w:right w:val="single" w:sz="8" w:space="0" w:color="auto"/>
            </w:tcBorders>
            <w:vAlign w:val="center"/>
            <w:hideMark/>
          </w:tcPr>
          <w:p w14:paraId="01E4A0E9" w14:textId="08A972B6"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3AFDAACA"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308DDE4E"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w:t>
            </w:r>
          </w:p>
        </w:tc>
        <w:tc>
          <w:tcPr>
            <w:tcW w:w="992" w:type="dxa"/>
            <w:tcBorders>
              <w:top w:val="nil"/>
              <w:left w:val="nil"/>
              <w:bottom w:val="single" w:sz="8" w:space="0" w:color="auto"/>
              <w:right w:val="single" w:sz="8" w:space="0" w:color="auto"/>
            </w:tcBorders>
            <w:vAlign w:val="center"/>
            <w:hideMark/>
          </w:tcPr>
          <w:p w14:paraId="4D96156D"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1C0CE3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60B57C78" w14:textId="77777777" w:rsidTr="00820415">
        <w:trPr>
          <w:trHeight w:val="624"/>
        </w:trPr>
        <w:tc>
          <w:tcPr>
            <w:tcW w:w="751" w:type="dxa"/>
            <w:tcBorders>
              <w:top w:val="nil"/>
              <w:left w:val="single" w:sz="8" w:space="0" w:color="auto"/>
              <w:bottom w:val="single" w:sz="8" w:space="0" w:color="auto"/>
              <w:right w:val="single" w:sz="8" w:space="0" w:color="auto"/>
            </w:tcBorders>
            <w:vAlign w:val="center"/>
            <w:hideMark/>
          </w:tcPr>
          <w:p w14:paraId="676A7C17"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45</w:t>
            </w:r>
          </w:p>
        </w:tc>
        <w:tc>
          <w:tcPr>
            <w:tcW w:w="3742" w:type="dxa"/>
            <w:tcBorders>
              <w:top w:val="nil"/>
              <w:left w:val="nil"/>
              <w:bottom w:val="single" w:sz="8" w:space="0" w:color="auto"/>
              <w:right w:val="single" w:sz="8" w:space="0" w:color="auto"/>
            </w:tcBorders>
            <w:vAlign w:val="center"/>
            <w:hideMark/>
          </w:tcPr>
          <w:p w14:paraId="7B2767B4"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COLCHONETE TAMANHO 95X60X03CM - Cor azul royal, revestido em napa cicap.</w:t>
            </w:r>
          </w:p>
        </w:tc>
        <w:tc>
          <w:tcPr>
            <w:tcW w:w="884" w:type="dxa"/>
            <w:tcBorders>
              <w:top w:val="nil"/>
              <w:left w:val="nil"/>
              <w:bottom w:val="single" w:sz="8" w:space="0" w:color="auto"/>
              <w:right w:val="single" w:sz="8" w:space="0" w:color="auto"/>
            </w:tcBorders>
            <w:vAlign w:val="center"/>
            <w:hideMark/>
          </w:tcPr>
          <w:p w14:paraId="31C24D11" w14:textId="67A25B80"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06135594"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2EC6BE6C"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160</w:t>
            </w:r>
          </w:p>
        </w:tc>
        <w:tc>
          <w:tcPr>
            <w:tcW w:w="992" w:type="dxa"/>
            <w:tcBorders>
              <w:top w:val="nil"/>
              <w:left w:val="nil"/>
              <w:bottom w:val="single" w:sz="8" w:space="0" w:color="auto"/>
              <w:right w:val="single" w:sz="8" w:space="0" w:color="auto"/>
            </w:tcBorders>
            <w:vAlign w:val="center"/>
            <w:hideMark/>
          </w:tcPr>
          <w:p w14:paraId="1983FCC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7785BD20"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2E7081B4" w14:textId="77777777" w:rsidTr="00820415">
        <w:trPr>
          <w:trHeight w:val="567"/>
        </w:trPr>
        <w:tc>
          <w:tcPr>
            <w:tcW w:w="751" w:type="dxa"/>
            <w:tcBorders>
              <w:top w:val="nil"/>
              <w:left w:val="single" w:sz="8" w:space="0" w:color="auto"/>
              <w:bottom w:val="single" w:sz="8" w:space="0" w:color="auto"/>
              <w:right w:val="single" w:sz="8" w:space="0" w:color="auto"/>
            </w:tcBorders>
            <w:vAlign w:val="center"/>
            <w:hideMark/>
          </w:tcPr>
          <w:p w14:paraId="2D74ED93"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46</w:t>
            </w:r>
          </w:p>
        </w:tc>
        <w:tc>
          <w:tcPr>
            <w:tcW w:w="3742" w:type="dxa"/>
            <w:tcBorders>
              <w:top w:val="nil"/>
              <w:left w:val="nil"/>
              <w:bottom w:val="single" w:sz="8" w:space="0" w:color="auto"/>
              <w:right w:val="single" w:sz="8" w:space="0" w:color="auto"/>
            </w:tcBorders>
            <w:vAlign w:val="center"/>
            <w:hideMark/>
          </w:tcPr>
          <w:p w14:paraId="79CADC0B"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CONE EMBORRACHADO 23 CM – Flexível, 23cm de altura,</w:t>
            </w:r>
          </w:p>
        </w:tc>
        <w:tc>
          <w:tcPr>
            <w:tcW w:w="884" w:type="dxa"/>
            <w:tcBorders>
              <w:top w:val="nil"/>
              <w:left w:val="nil"/>
              <w:bottom w:val="single" w:sz="8" w:space="0" w:color="auto"/>
              <w:right w:val="single" w:sz="8" w:space="0" w:color="auto"/>
            </w:tcBorders>
            <w:vAlign w:val="center"/>
            <w:hideMark/>
          </w:tcPr>
          <w:p w14:paraId="76688250" w14:textId="5A9D1DDB"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225C1BB1"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429F2D0B"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160</w:t>
            </w:r>
          </w:p>
        </w:tc>
        <w:tc>
          <w:tcPr>
            <w:tcW w:w="992" w:type="dxa"/>
            <w:tcBorders>
              <w:top w:val="nil"/>
              <w:left w:val="nil"/>
              <w:bottom w:val="single" w:sz="8" w:space="0" w:color="auto"/>
              <w:right w:val="single" w:sz="8" w:space="0" w:color="auto"/>
            </w:tcBorders>
            <w:vAlign w:val="center"/>
            <w:hideMark/>
          </w:tcPr>
          <w:p w14:paraId="6F8FCD5E"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7AC68F33"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5842BD77" w14:textId="77777777" w:rsidTr="00820415">
        <w:trPr>
          <w:trHeight w:val="567"/>
        </w:trPr>
        <w:tc>
          <w:tcPr>
            <w:tcW w:w="751" w:type="dxa"/>
            <w:tcBorders>
              <w:top w:val="nil"/>
              <w:left w:val="single" w:sz="8" w:space="0" w:color="auto"/>
              <w:bottom w:val="single" w:sz="8" w:space="0" w:color="auto"/>
              <w:right w:val="single" w:sz="8" w:space="0" w:color="auto"/>
            </w:tcBorders>
            <w:vAlign w:val="center"/>
            <w:hideMark/>
          </w:tcPr>
          <w:p w14:paraId="2D2C98B4"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47</w:t>
            </w:r>
          </w:p>
        </w:tc>
        <w:tc>
          <w:tcPr>
            <w:tcW w:w="3742" w:type="dxa"/>
            <w:tcBorders>
              <w:top w:val="nil"/>
              <w:left w:val="nil"/>
              <w:bottom w:val="single" w:sz="8" w:space="0" w:color="auto"/>
              <w:right w:val="single" w:sz="8" w:space="0" w:color="auto"/>
            </w:tcBorders>
            <w:vAlign w:val="center"/>
            <w:hideMark/>
          </w:tcPr>
          <w:p w14:paraId="22EB01B7"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CONE EMBORRACHADO 50 CM – Flexível, 50cm de altura.</w:t>
            </w:r>
          </w:p>
        </w:tc>
        <w:tc>
          <w:tcPr>
            <w:tcW w:w="884" w:type="dxa"/>
            <w:tcBorders>
              <w:top w:val="nil"/>
              <w:left w:val="nil"/>
              <w:bottom w:val="single" w:sz="8" w:space="0" w:color="auto"/>
              <w:right w:val="single" w:sz="8" w:space="0" w:color="auto"/>
            </w:tcBorders>
            <w:vAlign w:val="center"/>
            <w:hideMark/>
          </w:tcPr>
          <w:p w14:paraId="2CAD9888" w14:textId="588F4B06"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AC16516"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084FC201"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80</w:t>
            </w:r>
          </w:p>
        </w:tc>
        <w:tc>
          <w:tcPr>
            <w:tcW w:w="992" w:type="dxa"/>
            <w:tcBorders>
              <w:top w:val="nil"/>
              <w:left w:val="nil"/>
              <w:bottom w:val="single" w:sz="8" w:space="0" w:color="auto"/>
              <w:right w:val="single" w:sz="8" w:space="0" w:color="auto"/>
            </w:tcBorders>
            <w:vAlign w:val="center"/>
            <w:hideMark/>
          </w:tcPr>
          <w:p w14:paraId="76D25F00"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7F937D8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6B7423A7" w14:textId="77777777" w:rsidTr="00820415">
        <w:trPr>
          <w:trHeight w:val="567"/>
        </w:trPr>
        <w:tc>
          <w:tcPr>
            <w:tcW w:w="751" w:type="dxa"/>
            <w:tcBorders>
              <w:top w:val="nil"/>
              <w:left w:val="single" w:sz="8" w:space="0" w:color="auto"/>
              <w:bottom w:val="single" w:sz="8" w:space="0" w:color="auto"/>
              <w:right w:val="single" w:sz="8" w:space="0" w:color="auto"/>
            </w:tcBorders>
            <w:vAlign w:val="center"/>
            <w:hideMark/>
          </w:tcPr>
          <w:p w14:paraId="136B64F6"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48</w:t>
            </w:r>
          </w:p>
        </w:tc>
        <w:tc>
          <w:tcPr>
            <w:tcW w:w="3742" w:type="dxa"/>
            <w:tcBorders>
              <w:top w:val="nil"/>
              <w:left w:val="nil"/>
              <w:bottom w:val="single" w:sz="8" w:space="0" w:color="auto"/>
              <w:right w:val="single" w:sz="8" w:space="0" w:color="auto"/>
            </w:tcBorders>
            <w:vAlign w:val="center"/>
            <w:hideMark/>
          </w:tcPr>
          <w:p w14:paraId="1A0CE5F8"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CONE EMBORRACHADO 75 CM – Flexível, 75cm de altura,</w:t>
            </w:r>
          </w:p>
        </w:tc>
        <w:tc>
          <w:tcPr>
            <w:tcW w:w="884" w:type="dxa"/>
            <w:tcBorders>
              <w:top w:val="nil"/>
              <w:left w:val="nil"/>
              <w:bottom w:val="single" w:sz="8" w:space="0" w:color="auto"/>
              <w:right w:val="single" w:sz="8" w:space="0" w:color="auto"/>
            </w:tcBorders>
            <w:vAlign w:val="center"/>
            <w:hideMark/>
          </w:tcPr>
          <w:p w14:paraId="7BDF2233" w14:textId="0C3E17AC"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3A2FE6D4"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5AB726DC"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60</w:t>
            </w:r>
          </w:p>
        </w:tc>
        <w:tc>
          <w:tcPr>
            <w:tcW w:w="992" w:type="dxa"/>
            <w:tcBorders>
              <w:top w:val="nil"/>
              <w:left w:val="nil"/>
              <w:bottom w:val="single" w:sz="8" w:space="0" w:color="auto"/>
              <w:right w:val="single" w:sz="8" w:space="0" w:color="auto"/>
            </w:tcBorders>
            <w:vAlign w:val="center"/>
            <w:hideMark/>
          </w:tcPr>
          <w:p w14:paraId="3F5AA99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4285C93"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299836C7" w14:textId="77777777" w:rsidTr="00820415">
        <w:trPr>
          <w:trHeight w:val="567"/>
        </w:trPr>
        <w:tc>
          <w:tcPr>
            <w:tcW w:w="751" w:type="dxa"/>
            <w:tcBorders>
              <w:top w:val="nil"/>
              <w:left w:val="single" w:sz="8" w:space="0" w:color="auto"/>
              <w:bottom w:val="single" w:sz="8" w:space="0" w:color="auto"/>
              <w:right w:val="single" w:sz="8" w:space="0" w:color="auto"/>
            </w:tcBorders>
            <w:vAlign w:val="center"/>
            <w:hideMark/>
          </w:tcPr>
          <w:p w14:paraId="6188BCF8"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49</w:t>
            </w:r>
          </w:p>
        </w:tc>
        <w:tc>
          <w:tcPr>
            <w:tcW w:w="3742" w:type="dxa"/>
            <w:tcBorders>
              <w:top w:val="nil"/>
              <w:left w:val="nil"/>
              <w:bottom w:val="single" w:sz="8" w:space="0" w:color="auto"/>
              <w:right w:val="single" w:sz="8" w:space="0" w:color="auto"/>
            </w:tcBorders>
            <w:vAlign w:val="center"/>
            <w:hideMark/>
          </w:tcPr>
          <w:p w14:paraId="55C6674F"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CORDA DE PULAR SEDA 10 M - 12mm, com cabo de PVC.</w:t>
            </w:r>
          </w:p>
        </w:tc>
        <w:tc>
          <w:tcPr>
            <w:tcW w:w="884" w:type="dxa"/>
            <w:tcBorders>
              <w:top w:val="nil"/>
              <w:left w:val="nil"/>
              <w:bottom w:val="single" w:sz="8" w:space="0" w:color="auto"/>
              <w:right w:val="single" w:sz="8" w:space="0" w:color="auto"/>
            </w:tcBorders>
            <w:vAlign w:val="center"/>
            <w:hideMark/>
          </w:tcPr>
          <w:p w14:paraId="37762D26" w14:textId="451EE9F1"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4BAED06A"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0C7E4289"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62CB34F2"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28BB041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4F218AA7" w14:textId="77777777" w:rsidTr="00820415">
        <w:trPr>
          <w:trHeight w:val="567"/>
        </w:trPr>
        <w:tc>
          <w:tcPr>
            <w:tcW w:w="751" w:type="dxa"/>
            <w:tcBorders>
              <w:top w:val="nil"/>
              <w:left w:val="single" w:sz="8" w:space="0" w:color="auto"/>
              <w:bottom w:val="single" w:sz="8" w:space="0" w:color="auto"/>
              <w:right w:val="single" w:sz="8" w:space="0" w:color="auto"/>
            </w:tcBorders>
            <w:vAlign w:val="center"/>
            <w:hideMark/>
          </w:tcPr>
          <w:p w14:paraId="4F7A3D05"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50</w:t>
            </w:r>
          </w:p>
        </w:tc>
        <w:tc>
          <w:tcPr>
            <w:tcW w:w="3742" w:type="dxa"/>
            <w:tcBorders>
              <w:top w:val="nil"/>
              <w:left w:val="nil"/>
              <w:bottom w:val="single" w:sz="8" w:space="0" w:color="auto"/>
              <w:right w:val="single" w:sz="8" w:space="0" w:color="auto"/>
            </w:tcBorders>
            <w:vAlign w:val="center"/>
            <w:hideMark/>
          </w:tcPr>
          <w:p w14:paraId="1F83C2A8"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CORDA DE PULAR SISAL 2,5 M - 12mm, com pontas de madeira envernizada.</w:t>
            </w:r>
          </w:p>
        </w:tc>
        <w:tc>
          <w:tcPr>
            <w:tcW w:w="884" w:type="dxa"/>
            <w:tcBorders>
              <w:top w:val="nil"/>
              <w:left w:val="nil"/>
              <w:bottom w:val="single" w:sz="8" w:space="0" w:color="auto"/>
              <w:right w:val="single" w:sz="8" w:space="0" w:color="auto"/>
            </w:tcBorders>
            <w:vAlign w:val="center"/>
            <w:hideMark/>
          </w:tcPr>
          <w:p w14:paraId="1CCF78B5" w14:textId="4E018ED4"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5E566AC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344B48E2"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4737D1D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437A8A8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1DC43945" w14:textId="77777777" w:rsidTr="00820415">
        <w:trPr>
          <w:trHeight w:val="567"/>
        </w:trPr>
        <w:tc>
          <w:tcPr>
            <w:tcW w:w="751" w:type="dxa"/>
            <w:tcBorders>
              <w:top w:val="nil"/>
              <w:left w:val="single" w:sz="8" w:space="0" w:color="auto"/>
              <w:bottom w:val="single" w:sz="8" w:space="0" w:color="auto"/>
              <w:right w:val="single" w:sz="8" w:space="0" w:color="auto"/>
            </w:tcBorders>
            <w:vAlign w:val="center"/>
            <w:hideMark/>
          </w:tcPr>
          <w:p w14:paraId="54D0FD30"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51</w:t>
            </w:r>
          </w:p>
        </w:tc>
        <w:tc>
          <w:tcPr>
            <w:tcW w:w="3742" w:type="dxa"/>
            <w:tcBorders>
              <w:top w:val="nil"/>
              <w:left w:val="nil"/>
              <w:bottom w:val="single" w:sz="8" w:space="0" w:color="auto"/>
              <w:right w:val="single" w:sz="8" w:space="0" w:color="auto"/>
            </w:tcBorders>
            <w:vAlign w:val="center"/>
            <w:hideMark/>
          </w:tcPr>
          <w:p w14:paraId="708DF014"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CORDA NAVAL CROSSFIT 40MM X 10M - Material 100% fibra sintética nylon (polietileno).</w:t>
            </w:r>
          </w:p>
        </w:tc>
        <w:tc>
          <w:tcPr>
            <w:tcW w:w="884" w:type="dxa"/>
            <w:tcBorders>
              <w:top w:val="nil"/>
              <w:left w:val="nil"/>
              <w:bottom w:val="single" w:sz="8" w:space="0" w:color="auto"/>
              <w:right w:val="single" w:sz="8" w:space="0" w:color="auto"/>
            </w:tcBorders>
            <w:vAlign w:val="center"/>
            <w:hideMark/>
          </w:tcPr>
          <w:p w14:paraId="104020B6" w14:textId="2CD13169"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073399E5"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61A3AD5F"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w:t>
            </w:r>
          </w:p>
        </w:tc>
        <w:tc>
          <w:tcPr>
            <w:tcW w:w="992" w:type="dxa"/>
            <w:tcBorders>
              <w:top w:val="nil"/>
              <w:left w:val="nil"/>
              <w:bottom w:val="single" w:sz="8" w:space="0" w:color="auto"/>
              <w:right w:val="single" w:sz="8" w:space="0" w:color="auto"/>
            </w:tcBorders>
            <w:vAlign w:val="center"/>
            <w:hideMark/>
          </w:tcPr>
          <w:p w14:paraId="5F3F04C7"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0FA73C62"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69735481" w14:textId="77777777" w:rsidTr="00820415">
        <w:trPr>
          <w:trHeight w:val="8192"/>
        </w:trPr>
        <w:tc>
          <w:tcPr>
            <w:tcW w:w="751" w:type="dxa"/>
            <w:tcBorders>
              <w:top w:val="nil"/>
              <w:left w:val="single" w:sz="8" w:space="0" w:color="auto"/>
              <w:bottom w:val="single" w:sz="8" w:space="0" w:color="auto"/>
              <w:right w:val="single" w:sz="8" w:space="0" w:color="auto"/>
            </w:tcBorders>
            <w:vAlign w:val="center"/>
            <w:hideMark/>
          </w:tcPr>
          <w:p w14:paraId="0BD5D25A"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lastRenderedPageBreak/>
              <w:t>52</w:t>
            </w:r>
          </w:p>
        </w:tc>
        <w:tc>
          <w:tcPr>
            <w:tcW w:w="3742" w:type="dxa"/>
            <w:tcBorders>
              <w:top w:val="nil"/>
              <w:left w:val="nil"/>
              <w:bottom w:val="single" w:sz="8" w:space="0" w:color="auto"/>
              <w:right w:val="single" w:sz="8" w:space="0" w:color="auto"/>
            </w:tcBorders>
            <w:vAlign w:val="center"/>
            <w:hideMark/>
          </w:tcPr>
          <w:p w14:paraId="24F388B6"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CRONÔMETRO DIGITAL ELETRÔNICO DE PAREDE - Tamanho 28 x 14 x 3,5 cm. Com tecnologia LED, com comunicação sem fio entre o painel e o dispositivo de controle. Painel de LED com, no mínimo, 4 dígitos e altura mínima dos dígitos de 15 cm; Visualização mínima de 80 metros em ambientes internos; Alimentação elétrica bivolt automático (100-240 V); Função cronômetro com contagem progressiva e regressiva; Capacidade de contagem mínima de 99 horas, 59 minutos e 59 segundos; Exibição automática em horas/minutos, minutos/segundos e segundos/centésimos conforme o tempo restante; Possibilidade de programação de tempos de atividade e intervalo; Emissão de aviso sonoro configurável no início, término e nos segundos finais da contagem; Possibilidade de programação de múltiplos tempos (timers) por meio do dispositivo de controle; Função de repetição automática de ciclos de contagem; Função relógio com exibição de hora;  Função calendário (data); Função contador de dias progressivo e regressivo; Função placar eletrônico para dois competidores ou equipes, com pontuação mínima de 0 a 99; Dispositivo de controle sem fio (teclado ou controle remoto) incluso, permitindo iniciar, pausar, reiniciar e programar as contagens; Alcance mínimo de comunicação sem fio de 20 metros em ambientes internos; Memória para armazenamento das configurações em caso de interrupção de energia; Bateria interna ou sistema equivalente para manutenção das configurações e do relógio; Instalação em parede ou por suspensão; Utilização em ambientes internos; Garantia mínima de 12 meses. Acessórios: 01 painel de LED; 01 teclado de controle sem fio (bateria inclusa); Fonte de alimentação bivolt; Manual de instruções em português.</w:t>
            </w:r>
          </w:p>
        </w:tc>
        <w:tc>
          <w:tcPr>
            <w:tcW w:w="884" w:type="dxa"/>
            <w:tcBorders>
              <w:top w:val="nil"/>
              <w:left w:val="nil"/>
              <w:bottom w:val="single" w:sz="8" w:space="0" w:color="auto"/>
              <w:right w:val="single" w:sz="8" w:space="0" w:color="auto"/>
            </w:tcBorders>
            <w:vAlign w:val="center"/>
            <w:hideMark/>
          </w:tcPr>
          <w:p w14:paraId="2DD06292" w14:textId="70614D2D"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2E623436"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0879C5CD"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3</w:t>
            </w:r>
          </w:p>
        </w:tc>
        <w:tc>
          <w:tcPr>
            <w:tcW w:w="992" w:type="dxa"/>
            <w:tcBorders>
              <w:top w:val="nil"/>
              <w:left w:val="nil"/>
              <w:bottom w:val="single" w:sz="8" w:space="0" w:color="auto"/>
              <w:right w:val="single" w:sz="8" w:space="0" w:color="auto"/>
            </w:tcBorders>
            <w:vAlign w:val="center"/>
            <w:hideMark/>
          </w:tcPr>
          <w:p w14:paraId="42A5F63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73E31396"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2A1D15F4" w14:textId="77777777" w:rsidTr="00820415">
        <w:trPr>
          <w:trHeight w:val="1417"/>
        </w:trPr>
        <w:tc>
          <w:tcPr>
            <w:tcW w:w="751" w:type="dxa"/>
            <w:tcBorders>
              <w:top w:val="nil"/>
              <w:left w:val="single" w:sz="8" w:space="0" w:color="auto"/>
              <w:bottom w:val="single" w:sz="8" w:space="0" w:color="auto"/>
              <w:right w:val="single" w:sz="8" w:space="0" w:color="auto"/>
            </w:tcBorders>
            <w:vAlign w:val="center"/>
            <w:hideMark/>
          </w:tcPr>
          <w:p w14:paraId="087DD22D"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53</w:t>
            </w:r>
          </w:p>
        </w:tc>
        <w:tc>
          <w:tcPr>
            <w:tcW w:w="3742" w:type="dxa"/>
            <w:tcBorders>
              <w:top w:val="nil"/>
              <w:left w:val="nil"/>
              <w:bottom w:val="single" w:sz="8" w:space="0" w:color="auto"/>
              <w:right w:val="single" w:sz="8" w:space="0" w:color="auto"/>
            </w:tcBorders>
            <w:vAlign w:val="center"/>
            <w:hideMark/>
          </w:tcPr>
          <w:p w14:paraId="5DF4BEBE"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CRONÔMETRO DIGITAL ESPORTIVO - Cronômetro Digital Hora/Data, Alarme/Despertador - 1/100 segundos. Dimensões: Altura: 2,5 cm Largura: 6,5cm-Profundidade: 7,5 cm Peso: 40g. 512 memorias + bússola.</w:t>
            </w:r>
          </w:p>
        </w:tc>
        <w:tc>
          <w:tcPr>
            <w:tcW w:w="884" w:type="dxa"/>
            <w:tcBorders>
              <w:top w:val="nil"/>
              <w:left w:val="nil"/>
              <w:bottom w:val="single" w:sz="8" w:space="0" w:color="auto"/>
              <w:right w:val="single" w:sz="8" w:space="0" w:color="auto"/>
            </w:tcBorders>
            <w:vAlign w:val="center"/>
            <w:hideMark/>
          </w:tcPr>
          <w:p w14:paraId="11467A49" w14:textId="5FDAB4DA"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57CDEE4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123AF6A2"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992" w:type="dxa"/>
            <w:tcBorders>
              <w:top w:val="nil"/>
              <w:left w:val="nil"/>
              <w:bottom w:val="single" w:sz="8" w:space="0" w:color="auto"/>
              <w:right w:val="single" w:sz="8" w:space="0" w:color="auto"/>
            </w:tcBorders>
            <w:vAlign w:val="center"/>
            <w:hideMark/>
          </w:tcPr>
          <w:p w14:paraId="7B145A5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56DAFCB2"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5916795A" w14:textId="77777777" w:rsidTr="00820415">
        <w:trPr>
          <w:trHeight w:val="2714"/>
        </w:trPr>
        <w:tc>
          <w:tcPr>
            <w:tcW w:w="751" w:type="dxa"/>
            <w:tcBorders>
              <w:top w:val="nil"/>
              <w:left w:val="single" w:sz="8" w:space="0" w:color="auto"/>
              <w:bottom w:val="single" w:sz="8" w:space="0" w:color="auto"/>
              <w:right w:val="single" w:sz="8" w:space="0" w:color="auto"/>
            </w:tcBorders>
            <w:vAlign w:val="center"/>
            <w:hideMark/>
          </w:tcPr>
          <w:p w14:paraId="38DFEA96"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54</w:t>
            </w:r>
          </w:p>
        </w:tc>
        <w:tc>
          <w:tcPr>
            <w:tcW w:w="3742" w:type="dxa"/>
            <w:tcBorders>
              <w:top w:val="nil"/>
              <w:left w:val="nil"/>
              <w:bottom w:val="single" w:sz="8" w:space="0" w:color="auto"/>
              <w:right w:val="single" w:sz="8" w:space="0" w:color="auto"/>
            </w:tcBorders>
            <w:vAlign w:val="center"/>
            <w:hideMark/>
          </w:tcPr>
          <w:p w14:paraId="01375822"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DADO DE PELÚCIA 12 CM - Cubo confeccionado em material de pelúcia macia e resistente, com enchimento interno atóxico e costura reforçada, medindo aproximadamente 12 cm de aresta. Indicado para atividades recreativas, pedagógicas e lúdicas, auxiliando no desenvolvimento da coordenação motora, interação social e aprendizagem infantil. Produto leve, seguro e de fácil higienização. Cores e estampas variadas a serem definidas pela Administração no momento da aquisição ou conforme disponibilidade do fabricante.</w:t>
            </w:r>
          </w:p>
        </w:tc>
        <w:tc>
          <w:tcPr>
            <w:tcW w:w="884" w:type="dxa"/>
            <w:tcBorders>
              <w:top w:val="nil"/>
              <w:left w:val="nil"/>
              <w:bottom w:val="single" w:sz="8" w:space="0" w:color="auto"/>
              <w:right w:val="single" w:sz="8" w:space="0" w:color="auto"/>
            </w:tcBorders>
            <w:vAlign w:val="center"/>
            <w:hideMark/>
          </w:tcPr>
          <w:p w14:paraId="433CC972" w14:textId="6458F2A0"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0E0903FE"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0AEAE39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7029FA2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56EDCBA"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458D4C6E" w14:textId="77777777" w:rsidTr="00820415">
        <w:trPr>
          <w:trHeight w:val="850"/>
        </w:trPr>
        <w:tc>
          <w:tcPr>
            <w:tcW w:w="751" w:type="dxa"/>
            <w:tcBorders>
              <w:top w:val="nil"/>
              <w:left w:val="single" w:sz="8" w:space="0" w:color="auto"/>
              <w:bottom w:val="single" w:sz="8" w:space="0" w:color="auto"/>
              <w:right w:val="single" w:sz="8" w:space="0" w:color="auto"/>
            </w:tcBorders>
            <w:vAlign w:val="center"/>
            <w:hideMark/>
          </w:tcPr>
          <w:p w14:paraId="4E3A4ADC"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55</w:t>
            </w:r>
          </w:p>
        </w:tc>
        <w:tc>
          <w:tcPr>
            <w:tcW w:w="3742" w:type="dxa"/>
            <w:tcBorders>
              <w:top w:val="nil"/>
              <w:left w:val="nil"/>
              <w:bottom w:val="single" w:sz="8" w:space="0" w:color="auto"/>
              <w:right w:val="single" w:sz="8" w:space="0" w:color="auto"/>
            </w:tcBorders>
            <w:vAlign w:val="center"/>
            <w:hideMark/>
          </w:tcPr>
          <w:p w14:paraId="2D56B99B"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ESCADINHA DE AGILIDADE, Comprimento: 4m, Largura 50 cm; 4 x 4 degraus. Possui pontos de fixação em terra e grama. Fita de Nylon Ultra.</w:t>
            </w:r>
          </w:p>
        </w:tc>
        <w:tc>
          <w:tcPr>
            <w:tcW w:w="884" w:type="dxa"/>
            <w:tcBorders>
              <w:top w:val="nil"/>
              <w:left w:val="nil"/>
              <w:bottom w:val="single" w:sz="8" w:space="0" w:color="auto"/>
              <w:right w:val="single" w:sz="8" w:space="0" w:color="auto"/>
            </w:tcBorders>
            <w:vAlign w:val="center"/>
            <w:hideMark/>
          </w:tcPr>
          <w:p w14:paraId="731B476C" w14:textId="4360BF63"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788FEB73"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4448864D"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3</w:t>
            </w:r>
          </w:p>
        </w:tc>
        <w:tc>
          <w:tcPr>
            <w:tcW w:w="992" w:type="dxa"/>
            <w:tcBorders>
              <w:top w:val="nil"/>
              <w:left w:val="nil"/>
              <w:bottom w:val="single" w:sz="8" w:space="0" w:color="auto"/>
              <w:right w:val="single" w:sz="8" w:space="0" w:color="auto"/>
            </w:tcBorders>
            <w:vAlign w:val="center"/>
            <w:hideMark/>
          </w:tcPr>
          <w:p w14:paraId="2D5504A0"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319F40FF"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153696C1" w14:textId="77777777" w:rsidTr="00820415">
        <w:trPr>
          <w:trHeight w:val="2541"/>
        </w:trPr>
        <w:tc>
          <w:tcPr>
            <w:tcW w:w="751" w:type="dxa"/>
            <w:tcBorders>
              <w:top w:val="nil"/>
              <w:left w:val="single" w:sz="8" w:space="0" w:color="auto"/>
              <w:bottom w:val="single" w:sz="8" w:space="0" w:color="auto"/>
              <w:right w:val="single" w:sz="8" w:space="0" w:color="auto"/>
            </w:tcBorders>
            <w:vAlign w:val="center"/>
            <w:hideMark/>
          </w:tcPr>
          <w:p w14:paraId="58B9F0F9"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lastRenderedPageBreak/>
              <w:t>56</w:t>
            </w:r>
          </w:p>
        </w:tc>
        <w:tc>
          <w:tcPr>
            <w:tcW w:w="3742" w:type="dxa"/>
            <w:tcBorders>
              <w:top w:val="nil"/>
              <w:left w:val="nil"/>
              <w:bottom w:val="single" w:sz="8" w:space="0" w:color="auto"/>
              <w:right w:val="single" w:sz="8" w:space="0" w:color="auto"/>
            </w:tcBorders>
            <w:vAlign w:val="center"/>
            <w:hideMark/>
          </w:tcPr>
          <w:p w14:paraId="705E7891"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FAIXA ELÁSTICA ABERTA DE RESISTÊNCIA – FORTE - Confeccionada em elastômero termoplástico (TPE) de alta resistência, livre de látex, indicada para exercícios de fortalecimento muscular, alongamento, treinamento funcional, pilates e reabilitação. Resistência forte, adequada para exercícios de maior intensidade e progressão avançada de treinamento. Material flexível, resistente ao desgaste e à deformação, reutilizável, de fácil higienização e armazenamento.</w:t>
            </w:r>
          </w:p>
        </w:tc>
        <w:tc>
          <w:tcPr>
            <w:tcW w:w="884" w:type="dxa"/>
            <w:tcBorders>
              <w:top w:val="nil"/>
              <w:left w:val="nil"/>
              <w:bottom w:val="single" w:sz="8" w:space="0" w:color="auto"/>
              <w:right w:val="single" w:sz="8" w:space="0" w:color="auto"/>
            </w:tcBorders>
            <w:vAlign w:val="center"/>
            <w:hideMark/>
          </w:tcPr>
          <w:p w14:paraId="73443308" w14:textId="719B1BF1"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A66AA8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6FA8B0D1"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35942F7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0EDFE0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1295C3CC" w14:textId="77777777" w:rsidTr="00820415">
        <w:trPr>
          <w:trHeight w:val="2324"/>
        </w:trPr>
        <w:tc>
          <w:tcPr>
            <w:tcW w:w="751" w:type="dxa"/>
            <w:tcBorders>
              <w:top w:val="nil"/>
              <w:left w:val="single" w:sz="8" w:space="0" w:color="auto"/>
              <w:bottom w:val="single" w:sz="8" w:space="0" w:color="auto"/>
              <w:right w:val="single" w:sz="8" w:space="0" w:color="auto"/>
            </w:tcBorders>
            <w:vAlign w:val="center"/>
            <w:hideMark/>
          </w:tcPr>
          <w:p w14:paraId="6A421F89"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57</w:t>
            </w:r>
          </w:p>
        </w:tc>
        <w:tc>
          <w:tcPr>
            <w:tcW w:w="3742" w:type="dxa"/>
            <w:tcBorders>
              <w:top w:val="nil"/>
              <w:left w:val="nil"/>
              <w:bottom w:val="single" w:sz="8" w:space="0" w:color="auto"/>
              <w:right w:val="single" w:sz="8" w:space="0" w:color="auto"/>
            </w:tcBorders>
            <w:vAlign w:val="center"/>
            <w:hideMark/>
          </w:tcPr>
          <w:p w14:paraId="05C0B82B"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FAIXA ELÁSTICA ABERTA DE RESISTÊNCIA – LEVE - Confeccionada em elastômero termoplástico (TPE) de alta resistência, livre de látex, indicada para exercícios de fortalecimento muscular, alongamento, treinamento funcional, pilates e reabilitação. Resistência leve, adequada para iniciantes, idosos e exercícios terapêuticos. Material flexível, resistente ao desgaste e à deformação, reutilizável, de fácil higienização e armazenamento.</w:t>
            </w:r>
          </w:p>
        </w:tc>
        <w:tc>
          <w:tcPr>
            <w:tcW w:w="884" w:type="dxa"/>
            <w:tcBorders>
              <w:top w:val="nil"/>
              <w:left w:val="nil"/>
              <w:bottom w:val="single" w:sz="8" w:space="0" w:color="auto"/>
              <w:right w:val="single" w:sz="8" w:space="0" w:color="auto"/>
            </w:tcBorders>
            <w:vAlign w:val="center"/>
            <w:hideMark/>
          </w:tcPr>
          <w:p w14:paraId="4D660497" w14:textId="668BEABA"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5DCAECD2"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4CEC1792"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1851095E"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77E1200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25E7E0AF" w14:textId="77777777" w:rsidTr="00820415">
        <w:trPr>
          <w:trHeight w:val="2438"/>
        </w:trPr>
        <w:tc>
          <w:tcPr>
            <w:tcW w:w="751" w:type="dxa"/>
            <w:tcBorders>
              <w:top w:val="nil"/>
              <w:left w:val="single" w:sz="8" w:space="0" w:color="auto"/>
              <w:bottom w:val="single" w:sz="8" w:space="0" w:color="auto"/>
              <w:right w:val="single" w:sz="8" w:space="0" w:color="auto"/>
            </w:tcBorders>
            <w:vAlign w:val="center"/>
            <w:hideMark/>
          </w:tcPr>
          <w:p w14:paraId="16851F49"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58</w:t>
            </w:r>
          </w:p>
        </w:tc>
        <w:tc>
          <w:tcPr>
            <w:tcW w:w="3742" w:type="dxa"/>
            <w:tcBorders>
              <w:top w:val="nil"/>
              <w:left w:val="nil"/>
              <w:bottom w:val="single" w:sz="8" w:space="0" w:color="auto"/>
              <w:right w:val="single" w:sz="8" w:space="0" w:color="auto"/>
            </w:tcBorders>
            <w:vAlign w:val="center"/>
            <w:hideMark/>
          </w:tcPr>
          <w:p w14:paraId="0C0DF383"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FAIXA ELÁSTICA ABERTA DE RESISTÊNCIA – MÉDIA - Confeccionada em elastômero termoplástico (TPE) de alta resistência, livre de látex, indicada para exercícios de fortalecimento muscular, alongamento, treinamento funcional, pilates e reabilitação. Resistência média, adequada para exercícios de intensidade moderada e progressão de treinamento. Material flexível, resistente ao desgaste e à deformação, reutilizável, de fácil higienização e armazenamento.</w:t>
            </w:r>
          </w:p>
        </w:tc>
        <w:tc>
          <w:tcPr>
            <w:tcW w:w="884" w:type="dxa"/>
            <w:tcBorders>
              <w:top w:val="nil"/>
              <w:left w:val="nil"/>
              <w:bottom w:val="single" w:sz="8" w:space="0" w:color="auto"/>
              <w:right w:val="single" w:sz="8" w:space="0" w:color="auto"/>
            </w:tcBorders>
            <w:vAlign w:val="center"/>
            <w:hideMark/>
          </w:tcPr>
          <w:p w14:paraId="0E43A0B7" w14:textId="20B8DD4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537941D4"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6DDF4871"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29EAFC8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36E5B89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17D70142" w14:textId="77777777" w:rsidTr="00820415">
        <w:trPr>
          <w:trHeight w:val="2413"/>
        </w:trPr>
        <w:tc>
          <w:tcPr>
            <w:tcW w:w="751" w:type="dxa"/>
            <w:tcBorders>
              <w:top w:val="nil"/>
              <w:left w:val="single" w:sz="8" w:space="0" w:color="auto"/>
              <w:bottom w:val="single" w:sz="8" w:space="0" w:color="auto"/>
              <w:right w:val="single" w:sz="8" w:space="0" w:color="auto"/>
            </w:tcBorders>
            <w:vAlign w:val="center"/>
            <w:hideMark/>
          </w:tcPr>
          <w:p w14:paraId="4BA37343"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59</w:t>
            </w:r>
          </w:p>
        </w:tc>
        <w:tc>
          <w:tcPr>
            <w:tcW w:w="3742" w:type="dxa"/>
            <w:tcBorders>
              <w:top w:val="nil"/>
              <w:left w:val="nil"/>
              <w:bottom w:val="single" w:sz="8" w:space="0" w:color="auto"/>
              <w:right w:val="single" w:sz="8" w:space="0" w:color="auto"/>
            </w:tcBorders>
            <w:vAlign w:val="center"/>
            <w:hideMark/>
          </w:tcPr>
          <w:p w14:paraId="5889BB70"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FAIXA ELÁSTICA MINI BAND – FORTE – Circular. Confeccionada em látex natural ou elastômero termoplástico (TPE) de alta resistência, indicada para exercícios de pilates, yoga, alongamento, reabilitação e treinamento funcional. Resistência forte, adequada para exercícios de maior intensidade e progressão avançada de treinamento. Material flexível, resistente ao desgaste e à deformação, reutilizável, de fácil higienização e armazenamento.</w:t>
            </w:r>
          </w:p>
        </w:tc>
        <w:tc>
          <w:tcPr>
            <w:tcW w:w="884" w:type="dxa"/>
            <w:tcBorders>
              <w:top w:val="nil"/>
              <w:left w:val="nil"/>
              <w:bottom w:val="single" w:sz="8" w:space="0" w:color="auto"/>
              <w:right w:val="single" w:sz="8" w:space="0" w:color="auto"/>
            </w:tcBorders>
            <w:vAlign w:val="center"/>
            <w:hideMark/>
          </w:tcPr>
          <w:p w14:paraId="36E89952" w14:textId="6F0DC25C"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44EAC45"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29337F8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37AF2053"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5477ED4A"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1E0F11AE" w14:textId="77777777" w:rsidTr="00820415">
        <w:trPr>
          <w:trHeight w:val="2108"/>
        </w:trPr>
        <w:tc>
          <w:tcPr>
            <w:tcW w:w="751" w:type="dxa"/>
            <w:tcBorders>
              <w:top w:val="nil"/>
              <w:left w:val="single" w:sz="8" w:space="0" w:color="auto"/>
              <w:bottom w:val="single" w:sz="8" w:space="0" w:color="auto"/>
              <w:right w:val="single" w:sz="8" w:space="0" w:color="auto"/>
            </w:tcBorders>
            <w:vAlign w:val="center"/>
            <w:hideMark/>
          </w:tcPr>
          <w:p w14:paraId="2E57FE7E"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60</w:t>
            </w:r>
          </w:p>
        </w:tc>
        <w:tc>
          <w:tcPr>
            <w:tcW w:w="3742" w:type="dxa"/>
            <w:tcBorders>
              <w:top w:val="nil"/>
              <w:left w:val="nil"/>
              <w:bottom w:val="single" w:sz="8" w:space="0" w:color="auto"/>
              <w:right w:val="single" w:sz="8" w:space="0" w:color="auto"/>
            </w:tcBorders>
            <w:vAlign w:val="center"/>
            <w:hideMark/>
          </w:tcPr>
          <w:p w14:paraId="00CB067D"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FAIXA ELÁSTICA MINI BAND – LEVE – Circular. Confeccionada em látex natural ou elastômero termoplástico (TPE) de alta resistência, indicada para exercícios de pilates, yoga, alongamento, reabilitação e treinamento funcional. Resistência leve, adequada para iniciantes e exercícios de baixa intensidade. Material flexível, resistente ao desgaste e à deformação, reutilizável, de fácil higienização e armazenamento.</w:t>
            </w:r>
          </w:p>
        </w:tc>
        <w:tc>
          <w:tcPr>
            <w:tcW w:w="884" w:type="dxa"/>
            <w:tcBorders>
              <w:top w:val="nil"/>
              <w:left w:val="nil"/>
              <w:bottom w:val="single" w:sz="8" w:space="0" w:color="auto"/>
              <w:right w:val="single" w:sz="8" w:space="0" w:color="auto"/>
            </w:tcBorders>
            <w:vAlign w:val="center"/>
            <w:hideMark/>
          </w:tcPr>
          <w:p w14:paraId="07C48D4E" w14:textId="7DE62DE4"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A6D9D0A"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7A2E545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5E66B60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25613A87"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08749AB" w14:textId="77777777" w:rsidTr="00820415">
        <w:trPr>
          <w:trHeight w:val="2268"/>
        </w:trPr>
        <w:tc>
          <w:tcPr>
            <w:tcW w:w="751" w:type="dxa"/>
            <w:tcBorders>
              <w:top w:val="nil"/>
              <w:left w:val="single" w:sz="8" w:space="0" w:color="auto"/>
              <w:bottom w:val="single" w:sz="8" w:space="0" w:color="auto"/>
              <w:right w:val="single" w:sz="8" w:space="0" w:color="auto"/>
            </w:tcBorders>
            <w:vAlign w:val="center"/>
            <w:hideMark/>
          </w:tcPr>
          <w:p w14:paraId="4326025F"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lastRenderedPageBreak/>
              <w:t>61</w:t>
            </w:r>
          </w:p>
        </w:tc>
        <w:tc>
          <w:tcPr>
            <w:tcW w:w="3742" w:type="dxa"/>
            <w:tcBorders>
              <w:top w:val="nil"/>
              <w:left w:val="nil"/>
              <w:bottom w:val="single" w:sz="8" w:space="0" w:color="auto"/>
              <w:right w:val="single" w:sz="8" w:space="0" w:color="auto"/>
            </w:tcBorders>
            <w:vAlign w:val="center"/>
            <w:hideMark/>
          </w:tcPr>
          <w:p w14:paraId="2435DF43"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FAIXA ELÁSTICA MINI BAND – MÉDIA – Circular. Confeccionada em látex natural ou elastômero termoplástico (TPE) de alta resistência, indicada para exercícios de pilates, yoga, alongamento, reabilitação e treinamento funcional. Resistência média, adequada para exercícios de intensidade moderada e progressão de treinamento. Material flexível, resistente ao desgaste e à deformação, reutilizável, de fácil higienização e armazenamento.</w:t>
            </w:r>
          </w:p>
        </w:tc>
        <w:tc>
          <w:tcPr>
            <w:tcW w:w="884" w:type="dxa"/>
            <w:tcBorders>
              <w:top w:val="nil"/>
              <w:left w:val="nil"/>
              <w:bottom w:val="single" w:sz="8" w:space="0" w:color="auto"/>
              <w:right w:val="single" w:sz="8" w:space="0" w:color="auto"/>
            </w:tcBorders>
            <w:vAlign w:val="center"/>
            <w:hideMark/>
          </w:tcPr>
          <w:p w14:paraId="41C2E4A2" w14:textId="027B8861"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6CC9E5C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1880F5B6"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265F08AE"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26DCD29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4289B505" w14:textId="77777777" w:rsidTr="00820415">
        <w:trPr>
          <w:trHeight w:val="624"/>
        </w:trPr>
        <w:tc>
          <w:tcPr>
            <w:tcW w:w="751" w:type="dxa"/>
            <w:tcBorders>
              <w:top w:val="nil"/>
              <w:left w:val="single" w:sz="8" w:space="0" w:color="auto"/>
              <w:bottom w:val="single" w:sz="8" w:space="0" w:color="auto"/>
              <w:right w:val="single" w:sz="8" w:space="0" w:color="auto"/>
            </w:tcBorders>
            <w:vAlign w:val="center"/>
            <w:hideMark/>
          </w:tcPr>
          <w:p w14:paraId="6121C6B0"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62</w:t>
            </w:r>
          </w:p>
        </w:tc>
        <w:tc>
          <w:tcPr>
            <w:tcW w:w="3742" w:type="dxa"/>
            <w:tcBorders>
              <w:top w:val="nil"/>
              <w:left w:val="nil"/>
              <w:bottom w:val="single" w:sz="8" w:space="0" w:color="auto"/>
              <w:right w:val="single" w:sz="8" w:space="0" w:color="auto"/>
            </w:tcBorders>
            <w:vAlign w:val="center"/>
            <w:hideMark/>
          </w:tcPr>
          <w:p w14:paraId="67D03629"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JOELHEIRA VÔLEI PRETA EM POLIÉSTER E ELASTANO, TAMANHO G.</w:t>
            </w:r>
          </w:p>
        </w:tc>
        <w:tc>
          <w:tcPr>
            <w:tcW w:w="884" w:type="dxa"/>
            <w:tcBorders>
              <w:top w:val="nil"/>
              <w:left w:val="nil"/>
              <w:bottom w:val="single" w:sz="8" w:space="0" w:color="auto"/>
              <w:right w:val="single" w:sz="8" w:space="0" w:color="auto"/>
            </w:tcBorders>
            <w:vAlign w:val="center"/>
            <w:hideMark/>
          </w:tcPr>
          <w:p w14:paraId="39BAC199" w14:textId="582BB12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4CA1EA5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PARES</w:t>
            </w:r>
          </w:p>
        </w:tc>
        <w:tc>
          <w:tcPr>
            <w:tcW w:w="862" w:type="dxa"/>
            <w:tcBorders>
              <w:top w:val="nil"/>
              <w:left w:val="nil"/>
              <w:bottom w:val="single" w:sz="8" w:space="0" w:color="auto"/>
              <w:right w:val="single" w:sz="8" w:space="0" w:color="auto"/>
            </w:tcBorders>
            <w:vAlign w:val="center"/>
            <w:hideMark/>
          </w:tcPr>
          <w:p w14:paraId="7AA7EAB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30</w:t>
            </w:r>
          </w:p>
        </w:tc>
        <w:tc>
          <w:tcPr>
            <w:tcW w:w="992" w:type="dxa"/>
            <w:tcBorders>
              <w:top w:val="nil"/>
              <w:left w:val="nil"/>
              <w:bottom w:val="single" w:sz="8" w:space="0" w:color="auto"/>
              <w:right w:val="single" w:sz="8" w:space="0" w:color="auto"/>
            </w:tcBorders>
            <w:vAlign w:val="center"/>
            <w:hideMark/>
          </w:tcPr>
          <w:p w14:paraId="16E34F0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295BD1B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B490F0A" w14:textId="77777777" w:rsidTr="00820415">
        <w:trPr>
          <w:trHeight w:val="624"/>
        </w:trPr>
        <w:tc>
          <w:tcPr>
            <w:tcW w:w="751" w:type="dxa"/>
            <w:tcBorders>
              <w:top w:val="nil"/>
              <w:left w:val="single" w:sz="8" w:space="0" w:color="auto"/>
              <w:bottom w:val="single" w:sz="8" w:space="0" w:color="auto"/>
              <w:right w:val="single" w:sz="8" w:space="0" w:color="auto"/>
            </w:tcBorders>
            <w:vAlign w:val="center"/>
            <w:hideMark/>
          </w:tcPr>
          <w:p w14:paraId="37F26299"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63</w:t>
            </w:r>
          </w:p>
        </w:tc>
        <w:tc>
          <w:tcPr>
            <w:tcW w:w="3742" w:type="dxa"/>
            <w:tcBorders>
              <w:top w:val="nil"/>
              <w:left w:val="nil"/>
              <w:bottom w:val="single" w:sz="8" w:space="0" w:color="auto"/>
              <w:right w:val="single" w:sz="8" w:space="0" w:color="auto"/>
            </w:tcBorders>
            <w:vAlign w:val="center"/>
            <w:hideMark/>
          </w:tcPr>
          <w:p w14:paraId="68BD62FE"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JOELHEIRA VÔLEI PRETA EM POLIÉSTER E ELASTANO, TAMANHO M.</w:t>
            </w:r>
          </w:p>
        </w:tc>
        <w:tc>
          <w:tcPr>
            <w:tcW w:w="884" w:type="dxa"/>
            <w:tcBorders>
              <w:top w:val="nil"/>
              <w:left w:val="nil"/>
              <w:bottom w:val="single" w:sz="8" w:space="0" w:color="auto"/>
              <w:right w:val="single" w:sz="8" w:space="0" w:color="auto"/>
            </w:tcBorders>
            <w:vAlign w:val="center"/>
            <w:hideMark/>
          </w:tcPr>
          <w:p w14:paraId="448B9B31" w14:textId="1F37FCB0"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3ACD766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PARES</w:t>
            </w:r>
          </w:p>
        </w:tc>
        <w:tc>
          <w:tcPr>
            <w:tcW w:w="862" w:type="dxa"/>
            <w:tcBorders>
              <w:top w:val="nil"/>
              <w:left w:val="nil"/>
              <w:bottom w:val="single" w:sz="8" w:space="0" w:color="auto"/>
              <w:right w:val="single" w:sz="8" w:space="0" w:color="auto"/>
            </w:tcBorders>
            <w:vAlign w:val="center"/>
            <w:hideMark/>
          </w:tcPr>
          <w:p w14:paraId="774316F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30</w:t>
            </w:r>
          </w:p>
        </w:tc>
        <w:tc>
          <w:tcPr>
            <w:tcW w:w="992" w:type="dxa"/>
            <w:tcBorders>
              <w:top w:val="nil"/>
              <w:left w:val="nil"/>
              <w:bottom w:val="single" w:sz="8" w:space="0" w:color="auto"/>
              <w:right w:val="single" w:sz="8" w:space="0" w:color="auto"/>
            </w:tcBorders>
            <w:vAlign w:val="center"/>
            <w:hideMark/>
          </w:tcPr>
          <w:p w14:paraId="63D4F69E"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7C05F305"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7594CCC8" w14:textId="77777777" w:rsidTr="00820415">
        <w:trPr>
          <w:trHeight w:val="624"/>
        </w:trPr>
        <w:tc>
          <w:tcPr>
            <w:tcW w:w="751" w:type="dxa"/>
            <w:tcBorders>
              <w:top w:val="nil"/>
              <w:left w:val="single" w:sz="8" w:space="0" w:color="auto"/>
              <w:bottom w:val="single" w:sz="8" w:space="0" w:color="auto"/>
              <w:right w:val="single" w:sz="8" w:space="0" w:color="auto"/>
            </w:tcBorders>
            <w:vAlign w:val="center"/>
            <w:hideMark/>
          </w:tcPr>
          <w:p w14:paraId="0CD2AECE"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64</w:t>
            </w:r>
          </w:p>
        </w:tc>
        <w:tc>
          <w:tcPr>
            <w:tcW w:w="3742" w:type="dxa"/>
            <w:tcBorders>
              <w:top w:val="nil"/>
              <w:left w:val="nil"/>
              <w:bottom w:val="single" w:sz="8" w:space="0" w:color="auto"/>
              <w:right w:val="single" w:sz="8" w:space="0" w:color="auto"/>
            </w:tcBorders>
            <w:vAlign w:val="center"/>
            <w:hideMark/>
          </w:tcPr>
          <w:p w14:paraId="0988C2D8"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JOELHEIRA VÔLEI PRETA EM POLIÉSTER E ELASTANO, TAMANHO P.</w:t>
            </w:r>
          </w:p>
        </w:tc>
        <w:tc>
          <w:tcPr>
            <w:tcW w:w="884" w:type="dxa"/>
            <w:tcBorders>
              <w:top w:val="nil"/>
              <w:left w:val="nil"/>
              <w:bottom w:val="single" w:sz="8" w:space="0" w:color="auto"/>
              <w:right w:val="single" w:sz="8" w:space="0" w:color="auto"/>
            </w:tcBorders>
            <w:vAlign w:val="center"/>
            <w:hideMark/>
          </w:tcPr>
          <w:p w14:paraId="5EA7A02C" w14:textId="41E5BC69"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5FB8B1AB"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PARES</w:t>
            </w:r>
          </w:p>
        </w:tc>
        <w:tc>
          <w:tcPr>
            <w:tcW w:w="862" w:type="dxa"/>
            <w:tcBorders>
              <w:top w:val="nil"/>
              <w:left w:val="nil"/>
              <w:bottom w:val="single" w:sz="8" w:space="0" w:color="auto"/>
              <w:right w:val="single" w:sz="8" w:space="0" w:color="auto"/>
            </w:tcBorders>
            <w:vAlign w:val="center"/>
            <w:hideMark/>
          </w:tcPr>
          <w:p w14:paraId="4B84C65C"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30</w:t>
            </w:r>
          </w:p>
        </w:tc>
        <w:tc>
          <w:tcPr>
            <w:tcW w:w="992" w:type="dxa"/>
            <w:tcBorders>
              <w:top w:val="nil"/>
              <w:left w:val="nil"/>
              <w:bottom w:val="single" w:sz="8" w:space="0" w:color="auto"/>
              <w:right w:val="single" w:sz="8" w:space="0" w:color="auto"/>
            </w:tcBorders>
            <w:vAlign w:val="center"/>
            <w:hideMark/>
          </w:tcPr>
          <w:p w14:paraId="3FBA9E13"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754F12E5"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58C7669D" w14:textId="77777777" w:rsidTr="00820415">
        <w:trPr>
          <w:trHeight w:val="824"/>
        </w:trPr>
        <w:tc>
          <w:tcPr>
            <w:tcW w:w="751" w:type="dxa"/>
            <w:tcBorders>
              <w:top w:val="nil"/>
              <w:left w:val="single" w:sz="8" w:space="0" w:color="auto"/>
              <w:bottom w:val="single" w:sz="8" w:space="0" w:color="auto"/>
              <w:right w:val="single" w:sz="8" w:space="0" w:color="auto"/>
            </w:tcBorders>
            <w:vAlign w:val="center"/>
            <w:hideMark/>
          </w:tcPr>
          <w:p w14:paraId="6880FC94"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65</w:t>
            </w:r>
          </w:p>
        </w:tc>
        <w:tc>
          <w:tcPr>
            <w:tcW w:w="3742" w:type="dxa"/>
            <w:tcBorders>
              <w:top w:val="nil"/>
              <w:left w:val="nil"/>
              <w:bottom w:val="single" w:sz="8" w:space="0" w:color="auto"/>
              <w:right w:val="single" w:sz="8" w:space="0" w:color="auto"/>
            </w:tcBorders>
            <w:vAlign w:val="center"/>
            <w:hideMark/>
          </w:tcPr>
          <w:p w14:paraId="3766B792"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JOGO DE DAMAS EM MADEIRA – Tabuleiro de madeira 40x40cm, dobrável. 12 peças claras de madeira e 12 peças escuras de madeira.</w:t>
            </w:r>
          </w:p>
        </w:tc>
        <w:tc>
          <w:tcPr>
            <w:tcW w:w="884" w:type="dxa"/>
            <w:tcBorders>
              <w:top w:val="nil"/>
              <w:left w:val="nil"/>
              <w:bottom w:val="single" w:sz="8" w:space="0" w:color="auto"/>
              <w:right w:val="single" w:sz="8" w:space="0" w:color="auto"/>
            </w:tcBorders>
            <w:vAlign w:val="center"/>
            <w:hideMark/>
          </w:tcPr>
          <w:p w14:paraId="7A9D34E7" w14:textId="2579E522"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7C036C1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2A56970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56ECDE4E"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58192C5A"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3511950" w14:textId="77777777" w:rsidTr="00820415">
        <w:trPr>
          <w:trHeight w:val="1545"/>
        </w:trPr>
        <w:tc>
          <w:tcPr>
            <w:tcW w:w="751" w:type="dxa"/>
            <w:tcBorders>
              <w:top w:val="nil"/>
              <w:left w:val="single" w:sz="8" w:space="0" w:color="auto"/>
              <w:bottom w:val="single" w:sz="8" w:space="0" w:color="auto"/>
              <w:right w:val="single" w:sz="8" w:space="0" w:color="auto"/>
            </w:tcBorders>
            <w:vAlign w:val="center"/>
            <w:hideMark/>
          </w:tcPr>
          <w:p w14:paraId="74B880C7"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66</w:t>
            </w:r>
          </w:p>
        </w:tc>
        <w:tc>
          <w:tcPr>
            <w:tcW w:w="3742" w:type="dxa"/>
            <w:tcBorders>
              <w:top w:val="nil"/>
              <w:left w:val="nil"/>
              <w:bottom w:val="single" w:sz="8" w:space="0" w:color="auto"/>
              <w:right w:val="single" w:sz="8" w:space="0" w:color="auto"/>
            </w:tcBorders>
            <w:vAlign w:val="center"/>
            <w:hideMark/>
          </w:tcPr>
          <w:p w14:paraId="65315A23"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JOGO DE XADREZ EM MADEIRA - Tabuleiro de madeira 40x40cm dobrável. 17 peças claras de madeira e 17 pedras escuras de madeira. Peças claras: 2 torres, 2 cavalos, 2 bispos, 1 rei, 2 rainhas e 8 peões; Peças escuras: 2 torres, 2 cavalos, 2 bispos, 1 rei, 2 rainhas e 8 peões.</w:t>
            </w:r>
          </w:p>
        </w:tc>
        <w:tc>
          <w:tcPr>
            <w:tcW w:w="884" w:type="dxa"/>
            <w:tcBorders>
              <w:top w:val="nil"/>
              <w:left w:val="nil"/>
              <w:bottom w:val="single" w:sz="8" w:space="0" w:color="auto"/>
              <w:right w:val="single" w:sz="8" w:space="0" w:color="auto"/>
            </w:tcBorders>
            <w:vAlign w:val="center"/>
            <w:hideMark/>
          </w:tcPr>
          <w:p w14:paraId="315BD6B2" w14:textId="50580CC9"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2B48264F"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09F26EA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15</w:t>
            </w:r>
          </w:p>
        </w:tc>
        <w:tc>
          <w:tcPr>
            <w:tcW w:w="992" w:type="dxa"/>
            <w:tcBorders>
              <w:top w:val="nil"/>
              <w:left w:val="nil"/>
              <w:bottom w:val="single" w:sz="8" w:space="0" w:color="auto"/>
              <w:right w:val="single" w:sz="8" w:space="0" w:color="auto"/>
            </w:tcBorders>
            <w:vAlign w:val="center"/>
            <w:hideMark/>
          </w:tcPr>
          <w:p w14:paraId="348BE13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754C1867"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2D68F084" w14:textId="77777777" w:rsidTr="00820415">
        <w:trPr>
          <w:trHeight w:val="624"/>
        </w:trPr>
        <w:tc>
          <w:tcPr>
            <w:tcW w:w="751" w:type="dxa"/>
            <w:tcBorders>
              <w:top w:val="nil"/>
              <w:left w:val="single" w:sz="8" w:space="0" w:color="auto"/>
              <w:bottom w:val="single" w:sz="8" w:space="0" w:color="auto"/>
              <w:right w:val="single" w:sz="8" w:space="0" w:color="auto"/>
            </w:tcBorders>
            <w:vAlign w:val="center"/>
            <w:hideMark/>
          </w:tcPr>
          <w:p w14:paraId="5944C922"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67</w:t>
            </w:r>
          </w:p>
        </w:tc>
        <w:tc>
          <w:tcPr>
            <w:tcW w:w="3742" w:type="dxa"/>
            <w:tcBorders>
              <w:top w:val="nil"/>
              <w:left w:val="nil"/>
              <w:bottom w:val="single" w:sz="8" w:space="0" w:color="auto"/>
              <w:right w:val="single" w:sz="8" w:space="0" w:color="auto"/>
            </w:tcBorders>
            <w:vAlign w:val="center"/>
            <w:hideMark/>
          </w:tcPr>
          <w:p w14:paraId="3EE50A9A"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KETTLEBELL DE FERRO EMBORRACHADO 10 KG NA COR PRETA</w:t>
            </w:r>
          </w:p>
        </w:tc>
        <w:tc>
          <w:tcPr>
            <w:tcW w:w="884" w:type="dxa"/>
            <w:tcBorders>
              <w:top w:val="nil"/>
              <w:left w:val="nil"/>
              <w:bottom w:val="single" w:sz="8" w:space="0" w:color="auto"/>
              <w:right w:val="single" w:sz="8" w:space="0" w:color="auto"/>
            </w:tcBorders>
            <w:vAlign w:val="center"/>
            <w:hideMark/>
          </w:tcPr>
          <w:p w14:paraId="73D479FA" w14:textId="5CEF6724"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39586953"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0FCD7896"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w:t>
            </w:r>
          </w:p>
        </w:tc>
        <w:tc>
          <w:tcPr>
            <w:tcW w:w="992" w:type="dxa"/>
            <w:tcBorders>
              <w:top w:val="nil"/>
              <w:left w:val="nil"/>
              <w:bottom w:val="single" w:sz="8" w:space="0" w:color="auto"/>
              <w:right w:val="single" w:sz="8" w:space="0" w:color="auto"/>
            </w:tcBorders>
            <w:vAlign w:val="center"/>
            <w:hideMark/>
          </w:tcPr>
          <w:p w14:paraId="5897C76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51C92A4F"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67E580B" w14:textId="77777777" w:rsidTr="00820415">
        <w:trPr>
          <w:trHeight w:val="567"/>
        </w:trPr>
        <w:tc>
          <w:tcPr>
            <w:tcW w:w="751" w:type="dxa"/>
            <w:tcBorders>
              <w:top w:val="nil"/>
              <w:left w:val="single" w:sz="8" w:space="0" w:color="auto"/>
              <w:bottom w:val="single" w:sz="8" w:space="0" w:color="auto"/>
              <w:right w:val="single" w:sz="8" w:space="0" w:color="auto"/>
            </w:tcBorders>
            <w:vAlign w:val="center"/>
            <w:hideMark/>
          </w:tcPr>
          <w:p w14:paraId="2DDFCD4C"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68</w:t>
            </w:r>
          </w:p>
        </w:tc>
        <w:tc>
          <w:tcPr>
            <w:tcW w:w="3742" w:type="dxa"/>
            <w:tcBorders>
              <w:top w:val="nil"/>
              <w:left w:val="nil"/>
              <w:bottom w:val="single" w:sz="8" w:space="0" w:color="auto"/>
              <w:right w:val="single" w:sz="8" w:space="0" w:color="auto"/>
            </w:tcBorders>
            <w:vAlign w:val="center"/>
            <w:hideMark/>
          </w:tcPr>
          <w:p w14:paraId="7DD3B22D"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KETTLEBELL DE FERRO EMBORRACHADO 12 KG NA COR PRETA</w:t>
            </w:r>
          </w:p>
        </w:tc>
        <w:tc>
          <w:tcPr>
            <w:tcW w:w="884" w:type="dxa"/>
            <w:tcBorders>
              <w:top w:val="nil"/>
              <w:left w:val="nil"/>
              <w:bottom w:val="single" w:sz="8" w:space="0" w:color="auto"/>
              <w:right w:val="single" w:sz="8" w:space="0" w:color="auto"/>
            </w:tcBorders>
            <w:vAlign w:val="center"/>
            <w:hideMark/>
          </w:tcPr>
          <w:p w14:paraId="3D6752D2" w14:textId="6754AE09"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3FE12079"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3AA7A829"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992" w:type="dxa"/>
            <w:tcBorders>
              <w:top w:val="nil"/>
              <w:left w:val="nil"/>
              <w:bottom w:val="single" w:sz="8" w:space="0" w:color="auto"/>
              <w:right w:val="single" w:sz="8" w:space="0" w:color="auto"/>
            </w:tcBorders>
            <w:vAlign w:val="center"/>
            <w:hideMark/>
          </w:tcPr>
          <w:p w14:paraId="4CEAFD7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6E09BC0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323E121C" w14:textId="77777777" w:rsidTr="00820415">
        <w:trPr>
          <w:trHeight w:val="624"/>
        </w:trPr>
        <w:tc>
          <w:tcPr>
            <w:tcW w:w="751" w:type="dxa"/>
            <w:tcBorders>
              <w:top w:val="nil"/>
              <w:left w:val="single" w:sz="8" w:space="0" w:color="auto"/>
              <w:bottom w:val="single" w:sz="8" w:space="0" w:color="auto"/>
              <w:right w:val="single" w:sz="8" w:space="0" w:color="auto"/>
            </w:tcBorders>
            <w:vAlign w:val="center"/>
            <w:hideMark/>
          </w:tcPr>
          <w:p w14:paraId="38046434"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69</w:t>
            </w:r>
          </w:p>
        </w:tc>
        <w:tc>
          <w:tcPr>
            <w:tcW w:w="3742" w:type="dxa"/>
            <w:tcBorders>
              <w:top w:val="nil"/>
              <w:left w:val="nil"/>
              <w:bottom w:val="single" w:sz="8" w:space="0" w:color="auto"/>
              <w:right w:val="single" w:sz="8" w:space="0" w:color="auto"/>
            </w:tcBorders>
            <w:vAlign w:val="center"/>
            <w:hideMark/>
          </w:tcPr>
          <w:p w14:paraId="1B85004D"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KETTLEBELL DE FERRO EMBORRACHADO 14 KG NA COR PRETA</w:t>
            </w:r>
          </w:p>
        </w:tc>
        <w:tc>
          <w:tcPr>
            <w:tcW w:w="884" w:type="dxa"/>
            <w:tcBorders>
              <w:top w:val="nil"/>
              <w:left w:val="nil"/>
              <w:bottom w:val="single" w:sz="8" w:space="0" w:color="auto"/>
              <w:right w:val="single" w:sz="8" w:space="0" w:color="auto"/>
            </w:tcBorders>
            <w:vAlign w:val="center"/>
            <w:hideMark/>
          </w:tcPr>
          <w:p w14:paraId="5869428B" w14:textId="36A586EE"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592AADA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5554D3BB"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992" w:type="dxa"/>
            <w:tcBorders>
              <w:top w:val="nil"/>
              <w:left w:val="nil"/>
              <w:bottom w:val="single" w:sz="8" w:space="0" w:color="auto"/>
              <w:right w:val="single" w:sz="8" w:space="0" w:color="auto"/>
            </w:tcBorders>
            <w:vAlign w:val="center"/>
            <w:hideMark/>
          </w:tcPr>
          <w:p w14:paraId="324B94A3"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891F3AE"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1236D630" w14:textId="77777777" w:rsidTr="00820415">
        <w:trPr>
          <w:trHeight w:val="624"/>
        </w:trPr>
        <w:tc>
          <w:tcPr>
            <w:tcW w:w="751" w:type="dxa"/>
            <w:tcBorders>
              <w:top w:val="nil"/>
              <w:left w:val="single" w:sz="8" w:space="0" w:color="auto"/>
              <w:bottom w:val="single" w:sz="8" w:space="0" w:color="auto"/>
              <w:right w:val="single" w:sz="8" w:space="0" w:color="auto"/>
            </w:tcBorders>
            <w:vAlign w:val="center"/>
            <w:hideMark/>
          </w:tcPr>
          <w:p w14:paraId="124982FB"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70</w:t>
            </w:r>
          </w:p>
        </w:tc>
        <w:tc>
          <w:tcPr>
            <w:tcW w:w="3742" w:type="dxa"/>
            <w:tcBorders>
              <w:top w:val="nil"/>
              <w:left w:val="nil"/>
              <w:bottom w:val="single" w:sz="8" w:space="0" w:color="auto"/>
              <w:right w:val="single" w:sz="8" w:space="0" w:color="auto"/>
            </w:tcBorders>
            <w:vAlign w:val="center"/>
            <w:hideMark/>
          </w:tcPr>
          <w:p w14:paraId="2932A39D"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KETTLEBELL DE FERRO EMBORRACHADO 16 KG NA COR PRETA</w:t>
            </w:r>
          </w:p>
        </w:tc>
        <w:tc>
          <w:tcPr>
            <w:tcW w:w="884" w:type="dxa"/>
            <w:tcBorders>
              <w:top w:val="nil"/>
              <w:left w:val="nil"/>
              <w:bottom w:val="single" w:sz="8" w:space="0" w:color="auto"/>
              <w:right w:val="single" w:sz="8" w:space="0" w:color="auto"/>
            </w:tcBorders>
            <w:vAlign w:val="center"/>
            <w:hideMark/>
          </w:tcPr>
          <w:p w14:paraId="16BB7C01" w14:textId="07363560"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3190EE2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200D4C6D"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992" w:type="dxa"/>
            <w:tcBorders>
              <w:top w:val="nil"/>
              <w:left w:val="nil"/>
              <w:bottom w:val="single" w:sz="8" w:space="0" w:color="auto"/>
              <w:right w:val="single" w:sz="8" w:space="0" w:color="auto"/>
            </w:tcBorders>
            <w:vAlign w:val="center"/>
            <w:hideMark/>
          </w:tcPr>
          <w:p w14:paraId="3939A78C"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73DD774E"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48FEDBC1" w14:textId="77777777" w:rsidTr="00820415">
        <w:trPr>
          <w:trHeight w:val="567"/>
        </w:trPr>
        <w:tc>
          <w:tcPr>
            <w:tcW w:w="751" w:type="dxa"/>
            <w:tcBorders>
              <w:top w:val="nil"/>
              <w:left w:val="single" w:sz="8" w:space="0" w:color="auto"/>
              <w:bottom w:val="single" w:sz="8" w:space="0" w:color="auto"/>
              <w:right w:val="single" w:sz="8" w:space="0" w:color="auto"/>
            </w:tcBorders>
            <w:vAlign w:val="center"/>
            <w:hideMark/>
          </w:tcPr>
          <w:p w14:paraId="5CC3A3D0"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71</w:t>
            </w:r>
          </w:p>
        </w:tc>
        <w:tc>
          <w:tcPr>
            <w:tcW w:w="3742" w:type="dxa"/>
            <w:tcBorders>
              <w:top w:val="nil"/>
              <w:left w:val="nil"/>
              <w:bottom w:val="single" w:sz="8" w:space="0" w:color="auto"/>
              <w:right w:val="single" w:sz="8" w:space="0" w:color="auto"/>
            </w:tcBorders>
            <w:vAlign w:val="center"/>
            <w:hideMark/>
          </w:tcPr>
          <w:p w14:paraId="58703B20"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KETTLEBELL DE FERRO EMBORRACHADO 6 KG NA COR PRETA</w:t>
            </w:r>
          </w:p>
        </w:tc>
        <w:tc>
          <w:tcPr>
            <w:tcW w:w="884" w:type="dxa"/>
            <w:tcBorders>
              <w:top w:val="nil"/>
              <w:left w:val="nil"/>
              <w:bottom w:val="single" w:sz="8" w:space="0" w:color="auto"/>
              <w:right w:val="single" w:sz="8" w:space="0" w:color="auto"/>
            </w:tcBorders>
            <w:vAlign w:val="center"/>
            <w:hideMark/>
          </w:tcPr>
          <w:p w14:paraId="64992F49" w14:textId="45AA6058"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63B7FC9A"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24628E2B"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992" w:type="dxa"/>
            <w:tcBorders>
              <w:top w:val="nil"/>
              <w:left w:val="nil"/>
              <w:bottom w:val="single" w:sz="8" w:space="0" w:color="auto"/>
              <w:right w:val="single" w:sz="8" w:space="0" w:color="auto"/>
            </w:tcBorders>
            <w:vAlign w:val="center"/>
            <w:hideMark/>
          </w:tcPr>
          <w:p w14:paraId="73F4C283"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0FD712F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3FABF7CF" w14:textId="77777777" w:rsidTr="00820415">
        <w:trPr>
          <w:trHeight w:val="624"/>
        </w:trPr>
        <w:tc>
          <w:tcPr>
            <w:tcW w:w="751" w:type="dxa"/>
            <w:tcBorders>
              <w:top w:val="nil"/>
              <w:left w:val="single" w:sz="8" w:space="0" w:color="auto"/>
              <w:bottom w:val="single" w:sz="8" w:space="0" w:color="auto"/>
              <w:right w:val="single" w:sz="8" w:space="0" w:color="auto"/>
            </w:tcBorders>
            <w:vAlign w:val="center"/>
            <w:hideMark/>
          </w:tcPr>
          <w:p w14:paraId="74414F08"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72</w:t>
            </w:r>
          </w:p>
        </w:tc>
        <w:tc>
          <w:tcPr>
            <w:tcW w:w="3742" w:type="dxa"/>
            <w:tcBorders>
              <w:top w:val="nil"/>
              <w:left w:val="nil"/>
              <w:bottom w:val="single" w:sz="8" w:space="0" w:color="auto"/>
              <w:right w:val="single" w:sz="8" w:space="0" w:color="auto"/>
            </w:tcBorders>
            <w:vAlign w:val="center"/>
            <w:hideMark/>
          </w:tcPr>
          <w:p w14:paraId="0881D088"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KETTLEBELL DE FERRO EMBORRACHADO 8 KG NA COR PRETA</w:t>
            </w:r>
          </w:p>
        </w:tc>
        <w:tc>
          <w:tcPr>
            <w:tcW w:w="884" w:type="dxa"/>
            <w:tcBorders>
              <w:top w:val="nil"/>
              <w:left w:val="nil"/>
              <w:bottom w:val="single" w:sz="8" w:space="0" w:color="auto"/>
              <w:right w:val="single" w:sz="8" w:space="0" w:color="auto"/>
            </w:tcBorders>
            <w:vAlign w:val="center"/>
            <w:hideMark/>
          </w:tcPr>
          <w:p w14:paraId="7729B729" w14:textId="343ED9D9"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664A439"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2DFCC9CB"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992" w:type="dxa"/>
            <w:tcBorders>
              <w:top w:val="nil"/>
              <w:left w:val="nil"/>
              <w:bottom w:val="single" w:sz="8" w:space="0" w:color="auto"/>
              <w:right w:val="single" w:sz="8" w:space="0" w:color="auto"/>
            </w:tcBorders>
            <w:vAlign w:val="center"/>
            <w:hideMark/>
          </w:tcPr>
          <w:p w14:paraId="55D6353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5C4F306"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47809780" w14:textId="77777777" w:rsidTr="00820415">
        <w:trPr>
          <w:trHeight w:val="3118"/>
        </w:trPr>
        <w:tc>
          <w:tcPr>
            <w:tcW w:w="751" w:type="dxa"/>
            <w:tcBorders>
              <w:top w:val="nil"/>
              <w:left w:val="single" w:sz="8" w:space="0" w:color="auto"/>
              <w:bottom w:val="single" w:sz="8" w:space="0" w:color="auto"/>
              <w:right w:val="single" w:sz="8" w:space="0" w:color="auto"/>
            </w:tcBorders>
            <w:vAlign w:val="center"/>
            <w:hideMark/>
          </w:tcPr>
          <w:p w14:paraId="434E96BE"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73</w:t>
            </w:r>
          </w:p>
        </w:tc>
        <w:tc>
          <w:tcPr>
            <w:tcW w:w="3742" w:type="dxa"/>
            <w:tcBorders>
              <w:top w:val="nil"/>
              <w:left w:val="nil"/>
              <w:bottom w:val="single" w:sz="8" w:space="0" w:color="auto"/>
              <w:right w:val="single" w:sz="8" w:space="0" w:color="auto"/>
            </w:tcBorders>
            <w:vAlign w:val="center"/>
            <w:hideMark/>
          </w:tcPr>
          <w:p w14:paraId="38F9C8FF"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KIT COM 5 EXTENSORES ELÁSTICOS - Kit composto por 5 faixas elásticas de resistência progressiva, confeccionadas em látex natural ou TPE de alta resistência, com as seguintes resistências aproximadas: 4,5 kg (leve), 9 kg (médio), 13,5 kg (forte), 18 kg (extraforte) e 22,5 kg (superforte), permitindo combinações para atingir resistência total aproximada de 67,5 kg. Acompanhado de 2 alças com revestimento em espuma, 2 ancoragens para os pés, 1 ancoragem para porta e mosquetões metálicos para fixação das faixas. Equipamento leve, portátil, resistente e indicado para treinamento de força, alongamento, reabilitação e exercícios funcionais.</w:t>
            </w:r>
          </w:p>
        </w:tc>
        <w:tc>
          <w:tcPr>
            <w:tcW w:w="884" w:type="dxa"/>
            <w:tcBorders>
              <w:top w:val="nil"/>
              <w:left w:val="nil"/>
              <w:bottom w:val="single" w:sz="8" w:space="0" w:color="auto"/>
              <w:right w:val="single" w:sz="8" w:space="0" w:color="auto"/>
            </w:tcBorders>
            <w:vAlign w:val="center"/>
            <w:hideMark/>
          </w:tcPr>
          <w:p w14:paraId="61A0AD89" w14:textId="6A38376A"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6C2E44DF"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KITS</w:t>
            </w:r>
          </w:p>
        </w:tc>
        <w:tc>
          <w:tcPr>
            <w:tcW w:w="862" w:type="dxa"/>
            <w:tcBorders>
              <w:top w:val="nil"/>
              <w:left w:val="nil"/>
              <w:bottom w:val="single" w:sz="8" w:space="0" w:color="auto"/>
              <w:right w:val="single" w:sz="8" w:space="0" w:color="auto"/>
            </w:tcBorders>
            <w:vAlign w:val="center"/>
            <w:hideMark/>
          </w:tcPr>
          <w:p w14:paraId="461512A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992" w:type="dxa"/>
            <w:tcBorders>
              <w:top w:val="nil"/>
              <w:left w:val="nil"/>
              <w:bottom w:val="single" w:sz="8" w:space="0" w:color="auto"/>
              <w:right w:val="single" w:sz="8" w:space="0" w:color="auto"/>
            </w:tcBorders>
            <w:vAlign w:val="center"/>
            <w:hideMark/>
          </w:tcPr>
          <w:p w14:paraId="31786875"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734C0C4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5A07B4D" w14:textId="77777777" w:rsidTr="00820415">
        <w:trPr>
          <w:trHeight w:val="2098"/>
        </w:trPr>
        <w:tc>
          <w:tcPr>
            <w:tcW w:w="751" w:type="dxa"/>
            <w:tcBorders>
              <w:top w:val="nil"/>
              <w:left w:val="single" w:sz="8" w:space="0" w:color="auto"/>
              <w:bottom w:val="single" w:sz="8" w:space="0" w:color="auto"/>
              <w:right w:val="single" w:sz="8" w:space="0" w:color="auto"/>
            </w:tcBorders>
            <w:vAlign w:val="center"/>
            <w:hideMark/>
          </w:tcPr>
          <w:p w14:paraId="2B40E5E3"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lastRenderedPageBreak/>
              <w:t>74</w:t>
            </w:r>
          </w:p>
        </w:tc>
        <w:tc>
          <w:tcPr>
            <w:tcW w:w="3742" w:type="dxa"/>
            <w:tcBorders>
              <w:top w:val="nil"/>
              <w:left w:val="nil"/>
              <w:bottom w:val="single" w:sz="8" w:space="0" w:color="auto"/>
              <w:right w:val="single" w:sz="8" w:space="0" w:color="auto"/>
            </w:tcBorders>
            <w:vAlign w:val="center"/>
            <w:hideMark/>
          </w:tcPr>
          <w:p w14:paraId="73C00DE1"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KIT COM 6 SQUEEZES + CESTA PORTA GARRAFAS – Kit contendo 6 garrafas squeezes de plástico e uma cesta plástica de com alça retrátil, facilitando assim seu transporte para todas os ambientes. A cesta deve ter capacidade para 6 squeezes. Cada Squeeze com capacidade para 500ml. Cesta medindo 30 cm de comprimento, 20 cm de largura e 16 cm de altura com alça recolhida e 29 cm de altura com a alça expandida.</w:t>
            </w:r>
          </w:p>
        </w:tc>
        <w:tc>
          <w:tcPr>
            <w:tcW w:w="884" w:type="dxa"/>
            <w:tcBorders>
              <w:top w:val="nil"/>
              <w:left w:val="nil"/>
              <w:bottom w:val="single" w:sz="8" w:space="0" w:color="auto"/>
              <w:right w:val="single" w:sz="8" w:space="0" w:color="auto"/>
            </w:tcBorders>
            <w:vAlign w:val="center"/>
            <w:hideMark/>
          </w:tcPr>
          <w:p w14:paraId="29E15777" w14:textId="09B2D8B2"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44E54B45"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KITS</w:t>
            </w:r>
          </w:p>
        </w:tc>
        <w:tc>
          <w:tcPr>
            <w:tcW w:w="862" w:type="dxa"/>
            <w:tcBorders>
              <w:top w:val="nil"/>
              <w:left w:val="nil"/>
              <w:bottom w:val="single" w:sz="8" w:space="0" w:color="auto"/>
              <w:right w:val="single" w:sz="8" w:space="0" w:color="auto"/>
            </w:tcBorders>
            <w:vAlign w:val="center"/>
            <w:hideMark/>
          </w:tcPr>
          <w:p w14:paraId="2B856425"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15</w:t>
            </w:r>
          </w:p>
        </w:tc>
        <w:tc>
          <w:tcPr>
            <w:tcW w:w="992" w:type="dxa"/>
            <w:tcBorders>
              <w:top w:val="nil"/>
              <w:left w:val="nil"/>
              <w:bottom w:val="single" w:sz="8" w:space="0" w:color="auto"/>
              <w:right w:val="single" w:sz="8" w:space="0" w:color="auto"/>
            </w:tcBorders>
            <w:vAlign w:val="center"/>
            <w:hideMark/>
          </w:tcPr>
          <w:p w14:paraId="375F9D42"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6A20C132"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6DE7DBFA" w14:textId="77777777" w:rsidTr="00820415">
        <w:trPr>
          <w:trHeight w:val="2083"/>
        </w:trPr>
        <w:tc>
          <w:tcPr>
            <w:tcW w:w="751" w:type="dxa"/>
            <w:tcBorders>
              <w:top w:val="nil"/>
              <w:left w:val="single" w:sz="8" w:space="0" w:color="auto"/>
              <w:bottom w:val="single" w:sz="8" w:space="0" w:color="auto"/>
              <w:right w:val="single" w:sz="8" w:space="0" w:color="auto"/>
            </w:tcBorders>
            <w:vAlign w:val="center"/>
            <w:hideMark/>
          </w:tcPr>
          <w:p w14:paraId="78A6EE2B"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75</w:t>
            </w:r>
          </w:p>
        </w:tc>
        <w:tc>
          <w:tcPr>
            <w:tcW w:w="3742" w:type="dxa"/>
            <w:tcBorders>
              <w:top w:val="nil"/>
              <w:left w:val="nil"/>
              <w:bottom w:val="single" w:sz="8" w:space="0" w:color="auto"/>
              <w:right w:val="single" w:sz="8" w:space="0" w:color="auto"/>
            </w:tcBorders>
            <w:vAlign w:val="center"/>
            <w:hideMark/>
          </w:tcPr>
          <w:p w14:paraId="370BE67A"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KIT DE ARGOLAS PLÁSTICAS – Kit composto por 12 argolas plásticas, com diâmetro aproximado de 12 cm cada, confeccionadas em material leve e resistente. Indicado para atividades recreativas, esportivas escolares, circuitos psicomotores e dinâmicas de grupo. Cores variadas a serem definidas pela Administração no momento da aquisição ou conforme disponibilidade do fabricante.</w:t>
            </w:r>
          </w:p>
        </w:tc>
        <w:tc>
          <w:tcPr>
            <w:tcW w:w="884" w:type="dxa"/>
            <w:tcBorders>
              <w:top w:val="nil"/>
              <w:left w:val="nil"/>
              <w:bottom w:val="single" w:sz="8" w:space="0" w:color="auto"/>
              <w:right w:val="single" w:sz="8" w:space="0" w:color="auto"/>
            </w:tcBorders>
            <w:vAlign w:val="center"/>
            <w:hideMark/>
          </w:tcPr>
          <w:p w14:paraId="5E959DBA" w14:textId="2D2FC975"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2CD0C662"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KITS</w:t>
            </w:r>
          </w:p>
        </w:tc>
        <w:tc>
          <w:tcPr>
            <w:tcW w:w="862" w:type="dxa"/>
            <w:tcBorders>
              <w:top w:val="nil"/>
              <w:left w:val="nil"/>
              <w:bottom w:val="single" w:sz="8" w:space="0" w:color="auto"/>
              <w:right w:val="single" w:sz="8" w:space="0" w:color="auto"/>
            </w:tcBorders>
            <w:vAlign w:val="center"/>
            <w:hideMark/>
          </w:tcPr>
          <w:p w14:paraId="605760F6"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132FA286"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257AAA66"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25961CAE" w14:textId="77777777" w:rsidTr="00820415">
        <w:trPr>
          <w:trHeight w:val="2494"/>
        </w:trPr>
        <w:tc>
          <w:tcPr>
            <w:tcW w:w="751" w:type="dxa"/>
            <w:tcBorders>
              <w:top w:val="nil"/>
              <w:left w:val="single" w:sz="8" w:space="0" w:color="auto"/>
              <w:bottom w:val="single" w:sz="8" w:space="0" w:color="auto"/>
              <w:right w:val="single" w:sz="8" w:space="0" w:color="auto"/>
            </w:tcBorders>
            <w:vAlign w:val="center"/>
            <w:hideMark/>
          </w:tcPr>
          <w:p w14:paraId="72EEE640"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76</w:t>
            </w:r>
          </w:p>
        </w:tc>
        <w:tc>
          <w:tcPr>
            <w:tcW w:w="3742" w:type="dxa"/>
            <w:tcBorders>
              <w:top w:val="nil"/>
              <w:left w:val="nil"/>
              <w:bottom w:val="single" w:sz="8" w:space="0" w:color="auto"/>
              <w:right w:val="single" w:sz="8" w:space="0" w:color="auto"/>
            </w:tcBorders>
            <w:vAlign w:val="center"/>
            <w:hideMark/>
          </w:tcPr>
          <w:p w14:paraId="52041CC3"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KIT DE BOLINHAS COLORIDAS (200 UNIDADES) – Kit composto por 200 bolinhas plásticas coloridas, confeccionadas em material atóxico, livre de BPA (BPA Free), resistente e seguro para uso infantil. Indicadas para atividades recreativas, pedagógicas e sensoriais em piscinas de bolinhas, brinquedotecas e espaços de recreação. Produto leve, durável, de fácil higienização e armazenamento. Cores variadas conforme disponibilidade do fabricante ou definição da Administração.</w:t>
            </w:r>
          </w:p>
        </w:tc>
        <w:tc>
          <w:tcPr>
            <w:tcW w:w="884" w:type="dxa"/>
            <w:tcBorders>
              <w:top w:val="nil"/>
              <w:left w:val="nil"/>
              <w:bottom w:val="single" w:sz="8" w:space="0" w:color="auto"/>
              <w:right w:val="single" w:sz="8" w:space="0" w:color="auto"/>
            </w:tcBorders>
            <w:vAlign w:val="center"/>
            <w:hideMark/>
          </w:tcPr>
          <w:p w14:paraId="02D033E5" w14:textId="1D50481A"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08637D82"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KITS</w:t>
            </w:r>
          </w:p>
        </w:tc>
        <w:tc>
          <w:tcPr>
            <w:tcW w:w="862" w:type="dxa"/>
            <w:tcBorders>
              <w:top w:val="nil"/>
              <w:left w:val="nil"/>
              <w:bottom w:val="single" w:sz="8" w:space="0" w:color="auto"/>
              <w:right w:val="single" w:sz="8" w:space="0" w:color="auto"/>
            </w:tcBorders>
            <w:vAlign w:val="center"/>
            <w:hideMark/>
          </w:tcPr>
          <w:p w14:paraId="6BD2A93C"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30</w:t>
            </w:r>
          </w:p>
        </w:tc>
        <w:tc>
          <w:tcPr>
            <w:tcW w:w="992" w:type="dxa"/>
            <w:tcBorders>
              <w:top w:val="nil"/>
              <w:left w:val="nil"/>
              <w:bottom w:val="single" w:sz="8" w:space="0" w:color="auto"/>
              <w:right w:val="single" w:sz="8" w:space="0" w:color="auto"/>
            </w:tcBorders>
            <w:vAlign w:val="center"/>
            <w:hideMark/>
          </w:tcPr>
          <w:p w14:paraId="0BB35ECC"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7B4873F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6683E3A8" w14:textId="77777777" w:rsidTr="00820415">
        <w:trPr>
          <w:trHeight w:val="2608"/>
        </w:trPr>
        <w:tc>
          <w:tcPr>
            <w:tcW w:w="751" w:type="dxa"/>
            <w:tcBorders>
              <w:top w:val="nil"/>
              <w:left w:val="single" w:sz="8" w:space="0" w:color="auto"/>
              <w:bottom w:val="single" w:sz="8" w:space="0" w:color="auto"/>
              <w:right w:val="single" w:sz="8" w:space="0" w:color="auto"/>
            </w:tcBorders>
            <w:vAlign w:val="center"/>
            <w:hideMark/>
          </w:tcPr>
          <w:p w14:paraId="0AD7178E"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77</w:t>
            </w:r>
          </w:p>
        </w:tc>
        <w:tc>
          <w:tcPr>
            <w:tcW w:w="3742" w:type="dxa"/>
            <w:tcBorders>
              <w:top w:val="nil"/>
              <w:left w:val="nil"/>
              <w:bottom w:val="single" w:sz="8" w:space="0" w:color="auto"/>
              <w:right w:val="single" w:sz="8" w:space="0" w:color="auto"/>
            </w:tcBorders>
            <w:vAlign w:val="center"/>
            <w:hideMark/>
          </w:tcPr>
          <w:p w14:paraId="78AF5BFA"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KIT DE CONES COM BARREIRAS FUNCIONAIS (AGILIDADE) – Kit composto por 10 cones com múltiplos níveis para encaixe de barreiras, 5 barreiras desmontáveis com aproximadamente 90 cm de comprimento e 5 sinalizadores funcionais para exercícios de agilidade e coordenação motora. Cones com aproximadamente 23 cm de altura e base de 12,5 cm de largura, confeccionados em material plástico resistente. Indicado para treinos funcionais, circuitos de agilidade, atividades esportivas e recreativas.</w:t>
            </w:r>
          </w:p>
        </w:tc>
        <w:tc>
          <w:tcPr>
            <w:tcW w:w="884" w:type="dxa"/>
            <w:tcBorders>
              <w:top w:val="nil"/>
              <w:left w:val="nil"/>
              <w:bottom w:val="single" w:sz="8" w:space="0" w:color="auto"/>
              <w:right w:val="single" w:sz="8" w:space="0" w:color="auto"/>
            </w:tcBorders>
            <w:vAlign w:val="center"/>
            <w:hideMark/>
          </w:tcPr>
          <w:p w14:paraId="7A688B44" w14:textId="2BEAC292"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7B39CE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KITS</w:t>
            </w:r>
          </w:p>
        </w:tc>
        <w:tc>
          <w:tcPr>
            <w:tcW w:w="862" w:type="dxa"/>
            <w:tcBorders>
              <w:top w:val="nil"/>
              <w:left w:val="nil"/>
              <w:bottom w:val="single" w:sz="8" w:space="0" w:color="auto"/>
              <w:right w:val="single" w:sz="8" w:space="0" w:color="auto"/>
            </w:tcBorders>
            <w:vAlign w:val="center"/>
            <w:hideMark/>
          </w:tcPr>
          <w:p w14:paraId="609609E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w:t>
            </w:r>
          </w:p>
        </w:tc>
        <w:tc>
          <w:tcPr>
            <w:tcW w:w="992" w:type="dxa"/>
            <w:tcBorders>
              <w:top w:val="nil"/>
              <w:left w:val="nil"/>
              <w:bottom w:val="single" w:sz="8" w:space="0" w:color="auto"/>
              <w:right w:val="single" w:sz="8" w:space="0" w:color="auto"/>
            </w:tcBorders>
            <w:vAlign w:val="center"/>
            <w:hideMark/>
          </w:tcPr>
          <w:p w14:paraId="7705C1A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32E3C185"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1463F189" w14:textId="77777777" w:rsidTr="00820415">
        <w:trPr>
          <w:trHeight w:val="3075"/>
        </w:trPr>
        <w:tc>
          <w:tcPr>
            <w:tcW w:w="751" w:type="dxa"/>
            <w:tcBorders>
              <w:top w:val="nil"/>
              <w:left w:val="single" w:sz="8" w:space="0" w:color="auto"/>
              <w:bottom w:val="single" w:sz="8" w:space="0" w:color="auto"/>
              <w:right w:val="single" w:sz="8" w:space="0" w:color="auto"/>
            </w:tcBorders>
            <w:vAlign w:val="center"/>
            <w:hideMark/>
          </w:tcPr>
          <w:p w14:paraId="6CC183CA"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78</w:t>
            </w:r>
          </w:p>
        </w:tc>
        <w:tc>
          <w:tcPr>
            <w:tcW w:w="3742" w:type="dxa"/>
            <w:tcBorders>
              <w:top w:val="nil"/>
              <w:left w:val="nil"/>
              <w:bottom w:val="single" w:sz="8" w:space="0" w:color="auto"/>
              <w:right w:val="single" w:sz="8" w:space="0" w:color="auto"/>
            </w:tcBorders>
            <w:vAlign w:val="center"/>
            <w:hideMark/>
          </w:tcPr>
          <w:p w14:paraId="56E9BB77"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KIT DE EQUILÍBRIO INFANTIL (BALANCE BEANS / STEPPING STONES) – Kit composto por peças modulares tipo vigas de equilíbrio e blocos de apoio interativos, destinados a atividades recreativas e pedagógicas infantis. Confeccionado em material plástico resistente, antiderrapante e seguro para uso infantil. Indicado para exercícios de coordenação motora, equilíbrio, percepção espacial, psicomotricidade e circuitos de atividades físicas. Estrutura leve, encaixável e de fácil montagem e desmontagem. Cores variadas a serem definidas pela Administração no momento da aquisição ou conforme disponibilidade do fabricante.</w:t>
            </w:r>
          </w:p>
        </w:tc>
        <w:tc>
          <w:tcPr>
            <w:tcW w:w="884" w:type="dxa"/>
            <w:tcBorders>
              <w:top w:val="nil"/>
              <w:left w:val="nil"/>
              <w:bottom w:val="single" w:sz="8" w:space="0" w:color="auto"/>
              <w:right w:val="single" w:sz="8" w:space="0" w:color="auto"/>
            </w:tcBorders>
            <w:vAlign w:val="center"/>
            <w:hideMark/>
          </w:tcPr>
          <w:p w14:paraId="5FC9B166" w14:textId="68372C8F"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57A788D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KITS</w:t>
            </w:r>
          </w:p>
        </w:tc>
        <w:tc>
          <w:tcPr>
            <w:tcW w:w="862" w:type="dxa"/>
            <w:tcBorders>
              <w:top w:val="nil"/>
              <w:left w:val="nil"/>
              <w:bottom w:val="single" w:sz="8" w:space="0" w:color="auto"/>
              <w:right w:val="single" w:sz="8" w:space="0" w:color="auto"/>
            </w:tcBorders>
            <w:vAlign w:val="center"/>
            <w:hideMark/>
          </w:tcPr>
          <w:p w14:paraId="5139AACC"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2C5A364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BE0A69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2DB68BC2" w14:textId="77777777" w:rsidTr="00820415">
        <w:trPr>
          <w:trHeight w:val="2438"/>
        </w:trPr>
        <w:tc>
          <w:tcPr>
            <w:tcW w:w="751" w:type="dxa"/>
            <w:tcBorders>
              <w:top w:val="nil"/>
              <w:left w:val="single" w:sz="8" w:space="0" w:color="auto"/>
              <w:bottom w:val="single" w:sz="8" w:space="0" w:color="auto"/>
              <w:right w:val="single" w:sz="8" w:space="0" w:color="auto"/>
            </w:tcBorders>
            <w:vAlign w:val="center"/>
            <w:hideMark/>
          </w:tcPr>
          <w:p w14:paraId="5935BFDA"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lastRenderedPageBreak/>
              <w:t>79</w:t>
            </w:r>
          </w:p>
        </w:tc>
        <w:tc>
          <w:tcPr>
            <w:tcW w:w="3742" w:type="dxa"/>
            <w:tcBorders>
              <w:top w:val="nil"/>
              <w:left w:val="nil"/>
              <w:bottom w:val="single" w:sz="8" w:space="0" w:color="auto"/>
              <w:right w:val="single" w:sz="8" w:space="0" w:color="auto"/>
            </w:tcBorders>
            <w:vAlign w:val="center"/>
            <w:hideMark/>
          </w:tcPr>
          <w:p w14:paraId="7E0DF90A"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KIT DE OBSTÁCULOS / BARREIRAS PARA TREINAMENTO FUNCIONAL – Kit composto por 5 obstáculos/barreiras para exercícios de agilidade e coordenação motora. Estrutura confeccionada em material plástico resistente, com altura aproximada de 15 cm e largura aproximada de 48 cm cada peça. Cores variadas a serem definidas pela Administração no momento da aquisição ou conforme disponibilidade do fabricante. Indicado para treinamento funcional, circuitos esportivos e atividades recreativas.</w:t>
            </w:r>
          </w:p>
        </w:tc>
        <w:tc>
          <w:tcPr>
            <w:tcW w:w="884" w:type="dxa"/>
            <w:tcBorders>
              <w:top w:val="nil"/>
              <w:left w:val="nil"/>
              <w:bottom w:val="single" w:sz="8" w:space="0" w:color="auto"/>
              <w:right w:val="single" w:sz="8" w:space="0" w:color="auto"/>
            </w:tcBorders>
            <w:vAlign w:val="center"/>
            <w:hideMark/>
          </w:tcPr>
          <w:p w14:paraId="7917F595" w14:textId="27B55BC4"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27354633"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KITS</w:t>
            </w:r>
          </w:p>
        </w:tc>
        <w:tc>
          <w:tcPr>
            <w:tcW w:w="862" w:type="dxa"/>
            <w:tcBorders>
              <w:top w:val="nil"/>
              <w:left w:val="nil"/>
              <w:bottom w:val="single" w:sz="8" w:space="0" w:color="auto"/>
              <w:right w:val="single" w:sz="8" w:space="0" w:color="auto"/>
            </w:tcBorders>
            <w:vAlign w:val="center"/>
            <w:hideMark/>
          </w:tcPr>
          <w:p w14:paraId="41D2C9C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20</w:t>
            </w:r>
          </w:p>
        </w:tc>
        <w:tc>
          <w:tcPr>
            <w:tcW w:w="992" w:type="dxa"/>
            <w:tcBorders>
              <w:top w:val="nil"/>
              <w:left w:val="nil"/>
              <w:bottom w:val="single" w:sz="8" w:space="0" w:color="auto"/>
              <w:right w:val="single" w:sz="8" w:space="0" w:color="auto"/>
            </w:tcBorders>
            <w:vAlign w:val="center"/>
            <w:hideMark/>
          </w:tcPr>
          <w:p w14:paraId="4E929F9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6A006F3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313BD65C" w14:textId="77777777" w:rsidTr="00820415">
        <w:trPr>
          <w:trHeight w:val="2665"/>
        </w:trPr>
        <w:tc>
          <w:tcPr>
            <w:tcW w:w="751" w:type="dxa"/>
            <w:tcBorders>
              <w:top w:val="nil"/>
              <w:left w:val="single" w:sz="8" w:space="0" w:color="auto"/>
              <w:bottom w:val="single" w:sz="8" w:space="0" w:color="auto"/>
              <w:right w:val="single" w:sz="8" w:space="0" w:color="auto"/>
            </w:tcBorders>
            <w:vAlign w:val="center"/>
            <w:hideMark/>
          </w:tcPr>
          <w:p w14:paraId="4F1C6CF7"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80</w:t>
            </w:r>
          </w:p>
        </w:tc>
        <w:tc>
          <w:tcPr>
            <w:tcW w:w="3742" w:type="dxa"/>
            <w:tcBorders>
              <w:top w:val="nil"/>
              <w:left w:val="nil"/>
              <w:bottom w:val="single" w:sz="8" w:space="0" w:color="auto"/>
              <w:right w:val="single" w:sz="8" w:space="0" w:color="auto"/>
            </w:tcBorders>
            <w:vAlign w:val="center"/>
            <w:hideMark/>
          </w:tcPr>
          <w:p w14:paraId="108D1141"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KIT DE PEDRAS DE EQUILÍBRIO INFANTIS – Conjunto de peças tipo “pedras” de equilíbrio, confeccionadas em material plástico resistente, antiderrapante e seguro para uso infantil. Indicadas para atividades recreativas e pedagógicas, estimulando coordenação motora, equilíbrio, percepção espacial, psicomotricidade e circuitos de exercícios físicos. Produto leve, modular e de fácil organização e armazenamento. Cores variadas a serem definidas pela Administração no momento da aquisição ou conforme disponibilidade do fabricante.</w:t>
            </w:r>
          </w:p>
        </w:tc>
        <w:tc>
          <w:tcPr>
            <w:tcW w:w="884" w:type="dxa"/>
            <w:tcBorders>
              <w:top w:val="nil"/>
              <w:left w:val="nil"/>
              <w:bottom w:val="single" w:sz="8" w:space="0" w:color="auto"/>
              <w:right w:val="single" w:sz="8" w:space="0" w:color="auto"/>
            </w:tcBorders>
            <w:vAlign w:val="center"/>
            <w:hideMark/>
          </w:tcPr>
          <w:p w14:paraId="0EDBB612" w14:textId="738E44AB"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DE480A5"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KITS</w:t>
            </w:r>
          </w:p>
        </w:tc>
        <w:tc>
          <w:tcPr>
            <w:tcW w:w="862" w:type="dxa"/>
            <w:tcBorders>
              <w:top w:val="nil"/>
              <w:left w:val="nil"/>
              <w:bottom w:val="single" w:sz="8" w:space="0" w:color="auto"/>
              <w:right w:val="single" w:sz="8" w:space="0" w:color="auto"/>
            </w:tcBorders>
            <w:vAlign w:val="center"/>
            <w:hideMark/>
          </w:tcPr>
          <w:p w14:paraId="622804F1"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20</w:t>
            </w:r>
          </w:p>
        </w:tc>
        <w:tc>
          <w:tcPr>
            <w:tcW w:w="992" w:type="dxa"/>
            <w:tcBorders>
              <w:top w:val="nil"/>
              <w:left w:val="nil"/>
              <w:bottom w:val="single" w:sz="8" w:space="0" w:color="auto"/>
              <w:right w:val="single" w:sz="8" w:space="0" w:color="auto"/>
            </w:tcBorders>
            <w:vAlign w:val="center"/>
            <w:hideMark/>
          </w:tcPr>
          <w:p w14:paraId="34528AF0"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5DA8D68D"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4532A270" w14:textId="77777777" w:rsidTr="00820415">
        <w:trPr>
          <w:trHeight w:val="2494"/>
        </w:trPr>
        <w:tc>
          <w:tcPr>
            <w:tcW w:w="751" w:type="dxa"/>
            <w:tcBorders>
              <w:top w:val="nil"/>
              <w:left w:val="single" w:sz="8" w:space="0" w:color="auto"/>
              <w:bottom w:val="single" w:sz="8" w:space="0" w:color="auto"/>
              <w:right w:val="single" w:sz="8" w:space="0" w:color="auto"/>
            </w:tcBorders>
            <w:vAlign w:val="center"/>
            <w:hideMark/>
          </w:tcPr>
          <w:p w14:paraId="5F9B59EB"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81</w:t>
            </w:r>
          </w:p>
        </w:tc>
        <w:tc>
          <w:tcPr>
            <w:tcW w:w="3742" w:type="dxa"/>
            <w:tcBorders>
              <w:top w:val="nil"/>
              <w:left w:val="nil"/>
              <w:bottom w:val="single" w:sz="8" w:space="0" w:color="auto"/>
              <w:right w:val="single" w:sz="8" w:space="0" w:color="auto"/>
            </w:tcBorders>
            <w:vAlign w:val="center"/>
            <w:hideMark/>
          </w:tcPr>
          <w:p w14:paraId="65D565AF"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KIT DE SLACKLINE – Kit composto por 1 fita de slackline confeccionada em 100% poliéster multifilamento de alta tenacidade, com 31,5 m de comprimento e 50 mm de largura, 1 catraca de tensionamento e ganchos tipo J bicromatizados para fixação. Capacidade mínima de carga de 3.000 kg, com fator de segurança mínimo de 2:1. Indicado para atividades esportivas, treinamento de equilíbrio e coordenação motora. Cor a definir pela Administração no momento da aquisição ou conforme disponibilidade do fabricante.</w:t>
            </w:r>
          </w:p>
        </w:tc>
        <w:tc>
          <w:tcPr>
            <w:tcW w:w="884" w:type="dxa"/>
            <w:tcBorders>
              <w:top w:val="nil"/>
              <w:left w:val="nil"/>
              <w:bottom w:val="single" w:sz="8" w:space="0" w:color="auto"/>
              <w:right w:val="single" w:sz="8" w:space="0" w:color="auto"/>
            </w:tcBorders>
            <w:vAlign w:val="center"/>
            <w:hideMark/>
          </w:tcPr>
          <w:p w14:paraId="46AAD832" w14:textId="33ED457D"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2334C60A"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KITS</w:t>
            </w:r>
          </w:p>
        </w:tc>
        <w:tc>
          <w:tcPr>
            <w:tcW w:w="862" w:type="dxa"/>
            <w:tcBorders>
              <w:top w:val="nil"/>
              <w:left w:val="nil"/>
              <w:bottom w:val="single" w:sz="8" w:space="0" w:color="auto"/>
              <w:right w:val="single" w:sz="8" w:space="0" w:color="auto"/>
            </w:tcBorders>
            <w:vAlign w:val="center"/>
            <w:hideMark/>
          </w:tcPr>
          <w:p w14:paraId="3A9E393C"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w:t>
            </w:r>
          </w:p>
        </w:tc>
        <w:tc>
          <w:tcPr>
            <w:tcW w:w="992" w:type="dxa"/>
            <w:tcBorders>
              <w:top w:val="nil"/>
              <w:left w:val="nil"/>
              <w:bottom w:val="single" w:sz="8" w:space="0" w:color="auto"/>
              <w:right w:val="single" w:sz="8" w:space="0" w:color="auto"/>
            </w:tcBorders>
            <w:vAlign w:val="center"/>
            <w:hideMark/>
          </w:tcPr>
          <w:p w14:paraId="63069733"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0EE368A8"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55828FED" w14:textId="77777777" w:rsidTr="00820415">
        <w:trPr>
          <w:trHeight w:val="2778"/>
        </w:trPr>
        <w:tc>
          <w:tcPr>
            <w:tcW w:w="751" w:type="dxa"/>
            <w:tcBorders>
              <w:top w:val="nil"/>
              <w:left w:val="single" w:sz="8" w:space="0" w:color="auto"/>
              <w:bottom w:val="single" w:sz="8" w:space="0" w:color="auto"/>
              <w:right w:val="single" w:sz="8" w:space="0" w:color="auto"/>
            </w:tcBorders>
            <w:vAlign w:val="center"/>
            <w:hideMark/>
          </w:tcPr>
          <w:p w14:paraId="428E7F60"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82</w:t>
            </w:r>
          </w:p>
        </w:tc>
        <w:tc>
          <w:tcPr>
            <w:tcW w:w="3742" w:type="dxa"/>
            <w:tcBorders>
              <w:top w:val="nil"/>
              <w:left w:val="nil"/>
              <w:bottom w:val="single" w:sz="8" w:space="0" w:color="auto"/>
              <w:right w:val="single" w:sz="8" w:space="0" w:color="auto"/>
            </w:tcBorders>
            <w:vAlign w:val="center"/>
            <w:hideMark/>
          </w:tcPr>
          <w:p w14:paraId="6FB953CC"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KIT EXTENSOR ELÁSTICO 13 KG – Kit composto por 1 faixa elástica de resistência aproximada de 13 kg, confeccionada em látex natural ou TPE de alta resistência, com 1,20 m de comprimento, equipada com mosquetões metálicos nas extremidades. Acompanhado de 2 alças com revestimento em espuma, 2 ancoragens para os pés e 1 ancoragem para porta, permitindo a realização de exercícios de fortalecimento muscular, alongamento, treinamento funcional e reabilitação. Equipamento leve, portátil, resistente e de fácil transporte e armazenamento.</w:t>
            </w:r>
          </w:p>
        </w:tc>
        <w:tc>
          <w:tcPr>
            <w:tcW w:w="884" w:type="dxa"/>
            <w:tcBorders>
              <w:top w:val="nil"/>
              <w:left w:val="nil"/>
              <w:bottom w:val="single" w:sz="8" w:space="0" w:color="auto"/>
              <w:right w:val="single" w:sz="8" w:space="0" w:color="auto"/>
            </w:tcBorders>
            <w:vAlign w:val="center"/>
            <w:hideMark/>
          </w:tcPr>
          <w:p w14:paraId="33D0B5B7" w14:textId="308F9F82"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68D80A04"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KITS</w:t>
            </w:r>
          </w:p>
        </w:tc>
        <w:tc>
          <w:tcPr>
            <w:tcW w:w="862" w:type="dxa"/>
            <w:tcBorders>
              <w:top w:val="nil"/>
              <w:left w:val="nil"/>
              <w:bottom w:val="single" w:sz="8" w:space="0" w:color="auto"/>
              <w:right w:val="single" w:sz="8" w:space="0" w:color="auto"/>
            </w:tcBorders>
            <w:vAlign w:val="center"/>
            <w:hideMark/>
          </w:tcPr>
          <w:p w14:paraId="430521CE"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36EEBA52"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7F6EB77F"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4E364119" w14:textId="77777777" w:rsidTr="00820415">
        <w:trPr>
          <w:trHeight w:val="2665"/>
        </w:trPr>
        <w:tc>
          <w:tcPr>
            <w:tcW w:w="751" w:type="dxa"/>
            <w:tcBorders>
              <w:top w:val="nil"/>
              <w:left w:val="single" w:sz="8" w:space="0" w:color="auto"/>
              <w:bottom w:val="single" w:sz="8" w:space="0" w:color="auto"/>
              <w:right w:val="single" w:sz="8" w:space="0" w:color="auto"/>
            </w:tcBorders>
            <w:vAlign w:val="center"/>
            <w:hideMark/>
          </w:tcPr>
          <w:p w14:paraId="0CD85CA1"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83</w:t>
            </w:r>
          </w:p>
        </w:tc>
        <w:tc>
          <w:tcPr>
            <w:tcW w:w="3742" w:type="dxa"/>
            <w:tcBorders>
              <w:top w:val="nil"/>
              <w:left w:val="nil"/>
              <w:bottom w:val="single" w:sz="8" w:space="0" w:color="auto"/>
              <w:right w:val="single" w:sz="8" w:space="0" w:color="auto"/>
            </w:tcBorders>
            <w:vAlign w:val="center"/>
            <w:hideMark/>
          </w:tcPr>
          <w:p w14:paraId="636644AF"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KIT FITA DE TREINO SUSPENSO (TREINAMENTO FUNCIONAL) – Kit composto por fita de treinamento suspenso ajustável, mosquetão com capacidade mínima de até 200 kg, âncora de porta, fita extensora de aproximadamente 2 m para fixação em diferentes estruturas e mochila para transporte. Confeccionado em nylon de alta resistência, com costura reforçada, regulagem de altura entre 1,45 m e 2,55 m e manoplas em PVC antiderrapante. Indicado para exercícios de força, equilíbrio, estabilidade e treinamento funcional.</w:t>
            </w:r>
          </w:p>
        </w:tc>
        <w:tc>
          <w:tcPr>
            <w:tcW w:w="884" w:type="dxa"/>
            <w:tcBorders>
              <w:top w:val="nil"/>
              <w:left w:val="nil"/>
              <w:bottom w:val="single" w:sz="8" w:space="0" w:color="auto"/>
              <w:right w:val="single" w:sz="8" w:space="0" w:color="auto"/>
            </w:tcBorders>
            <w:vAlign w:val="center"/>
            <w:hideMark/>
          </w:tcPr>
          <w:p w14:paraId="6565D041" w14:textId="10E70290"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0DF32FEC"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KITS</w:t>
            </w:r>
          </w:p>
        </w:tc>
        <w:tc>
          <w:tcPr>
            <w:tcW w:w="862" w:type="dxa"/>
            <w:tcBorders>
              <w:top w:val="nil"/>
              <w:left w:val="nil"/>
              <w:bottom w:val="single" w:sz="8" w:space="0" w:color="auto"/>
              <w:right w:val="single" w:sz="8" w:space="0" w:color="auto"/>
            </w:tcBorders>
            <w:vAlign w:val="center"/>
            <w:hideMark/>
          </w:tcPr>
          <w:p w14:paraId="45823033"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2E7FE89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7C0B07C6"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4DBD83EB" w14:textId="77777777" w:rsidTr="00820415">
        <w:trPr>
          <w:trHeight w:val="2593"/>
        </w:trPr>
        <w:tc>
          <w:tcPr>
            <w:tcW w:w="751" w:type="dxa"/>
            <w:tcBorders>
              <w:top w:val="nil"/>
              <w:left w:val="single" w:sz="8" w:space="0" w:color="auto"/>
              <w:bottom w:val="single" w:sz="8" w:space="0" w:color="auto"/>
              <w:right w:val="single" w:sz="8" w:space="0" w:color="auto"/>
            </w:tcBorders>
            <w:vAlign w:val="center"/>
            <w:hideMark/>
          </w:tcPr>
          <w:p w14:paraId="126C33D3"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lastRenderedPageBreak/>
              <w:t>84</w:t>
            </w:r>
          </w:p>
        </w:tc>
        <w:tc>
          <w:tcPr>
            <w:tcW w:w="3742" w:type="dxa"/>
            <w:tcBorders>
              <w:top w:val="nil"/>
              <w:left w:val="nil"/>
              <w:bottom w:val="single" w:sz="8" w:space="0" w:color="auto"/>
              <w:right w:val="single" w:sz="8" w:space="0" w:color="auto"/>
            </w:tcBorders>
            <w:vAlign w:val="center"/>
            <w:hideMark/>
          </w:tcPr>
          <w:p w14:paraId="5C0CF407"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KIT JOGO DE ARREMESSO DE ARGOLAS – Kit composto por 1 base, 1 torre de alvo com aproximadamente 40 cm de altura, 9 argolas coloridas e 1 copo de apoio com aproximadamente 40 cm de altura. Estrutura confeccionada em material plástico resistente, indicado para atividades recreativas e pedagógicas infantis, estimulando coordenação motora, percepção espacial e interação social. Diâmetro inferior da base: aproximadamente 17 cm. Cores variadas conforme disponibilidade do fabricante ou definição da Administração.</w:t>
            </w:r>
          </w:p>
        </w:tc>
        <w:tc>
          <w:tcPr>
            <w:tcW w:w="884" w:type="dxa"/>
            <w:tcBorders>
              <w:top w:val="nil"/>
              <w:left w:val="nil"/>
              <w:bottom w:val="single" w:sz="8" w:space="0" w:color="auto"/>
              <w:right w:val="single" w:sz="8" w:space="0" w:color="auto"/>
            </w:tcBorders>
            <w:vAlign w:val="center"/>
            <w:hideMark/>
          </w:tcPr>
          <w:p w14:paraId="77FA8A3B" w14:textId="095A1AF8"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6195E38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KITS</w:t>
            </w:r>
          </w:p>
        </w:tc>
        <w:tc>
          <w:tcPr>
            <w:tcW w:w="862" w:type="dxa"/>
            <w:tcBorders>
              <w:top w:val="nil"/>
              <w:left w:val="nil"/>
              <w:bottom w:val="single" w:sz="8" w:space="0" w:color="auto"/>
              <w:right w:val="single" w:sz="8" w:space="0" w:color="auto"/>
            </w:tcBorders>
            <w:vAlign w:val="center"/>
            <w:hideMark/>
          </w:tcPr>
          <w:p w14:paraId="4E46BA0A"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15</w:t>
            </w:r>
          </w:p>
        </w:tc>
        <w:tc>
          <w:tcPr>
            <w:tcW w:w="992" w:type="dxa"/>
            <w:tcBorders>
              <w:top w:val="nil"/>
              <w:left w:val="nil"/>
              <w:bottom w:val="single" w:sz="8" w:space="0" w:color="auto"/>
              <w:right w:val="single" w:sz="8" w:space="0" w:color="auto"/>
            </w:tcBorders>
            <w:vAlign w:val="center"/>
            <w:hideMark/>
          </w:tcPr>
          <w:p w14:paraId="0A5BDF1D"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018B07F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3F6776FE" w14:textId="77777777" w:rsidTr="00820415">
        <w:trPr>
          <w:trHeight w:val="2438"/>
        </w:trPr>
        <w:tc>
          <w:tcPr>
            <w:tcW w:w="751" w:type="dxa"/>
            <w:tcBorders>
              <w:top w:val="nil"/>
              <w:left w:val="single" w:sz="8" w:space="0" w:color="auto"/>
              <w:bottom w:val="single" w:sz="8" w:space="0" w:color="auto"/>
              <w:right w:val="single" w:sz="8" w:space="0" w:color="auto"/>
            </w:tcBorders>
            <w:vAlign w:val="center"/>
            <w:hideMark/>
          </w:tcPr>
          <w:p w14:paraId="7A7AAB81"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85</w:t>
            </w:r>
          </w:p>
        </w:tc>
        <w:tc>
          <w:tcPr>
            <w:tcW w:w="3742" w:type="dxa"/>
            <w:tcBorders>
              <w:top w:val="nil"/>
              <w:left w:val="nil"/>
              <w:bottom w:val="single" w:sz="8" w:space="0" w:color="auto"/>
              <w:right w:val="single" w:sz="8" w:space="0" w:color="auto"/>
            </w:tcBorders>
            <w:vAlign w:val="center"/>
            <w:hideMark/>
          </w:tcPr>
          <w:p w14:paraId="4F127710"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KIT JOGO DE BOLICHE INFANTIL - Kit composto por 10 pinos com aproximadamente 30 cm de altura, confeccionados em plástico resistente, e 2 bolas com aproximadamente 12 cm de diâmetro, também em material plástico resistente. Indicado para atividades recreativas e pedagógicas infantis, estimulando coordenação motora, socialização e lazer. Cores dos pinos a serem definidas pela Administração no momento da aquisição ou conforme disponibilidade do fabricante.</w:t>
            </w:r>
          </w:p>
        </w:tc>
        <w:tc>
          <w:tcPr>
            <w:tcW w:w="884" w:type="dxa"/>
            <w:tcBorders>
              <w:top w:val="nil"/>
              <w:left w:val="nil"/>
              <w:bottom w:val="single" w:sz="8" w:space="0" w:color="auto"/>
              <w:right w:val="single" w:sz="8" w:space="0" w:color="auto"/>
            </w:tcBorders>
            <w:vAlign w:val="center"/>
            <w:hideMark/>
          </w:tcPr>
          <w:p w14:paraId="126E7CC1" w14:textId="60C94899"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33B4A6B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KITS</w:t>
            </w:r>
          </w:p>
        </w:tc>
        <w:tc>
          <w:tcPr>
            <w:tcW w:w="862" w:type="dxa"/>
            <w:tcBorders>
              <w:top w:val="nil"/>
              <w:left w:val="nil"/>
              <w:bottom w:val="single" w:sz="8" w:space="0" w:color="auto"/>
              <w:right w:val="single" w:sz="8" w:space="0" w:color="auto"/>
            </w:tcBorders>
            <w:vAlign w:val="center"/>
            <w:hideMark/>
          </w:tcPr>
          <w:p w14:paraId="346CB9EF"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20</w:t>
            </w:r>
          </w:p>
        </w:tc>
        <w:tc>
          <w:tcPr>
            <w:tcW w:w="992" w:type="dxa"/>
            <w:tcBorders>
              <w:top w:val="nil"/>
              <w:left w:val="nil"/>
              <w:bottom w:val="single" w:sz="8" w:space="0" w:color="auto"/>
              <w:right w:val="single" w:sz="8" w:space="0" w:color="auto"/>
            </w:tcBorders>
            <w:vAlign w:val="center"/>
            <w:hideMark/>
          </w:tcPr>
          <w:p w14:paraId="4A25DE8A"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29D7305F"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40682E8C" w14:textId="77777777" w:rsidTr="00820415">
        <w:trPr>
          <w:trHeight w:val="1941"/>
        </w:trPr>
        <w:tc>
          <w:tcPr>
            <w:tcW w:w="751" w:type="dxa"/>
            <w:tcBorders>
              <w:top w:val="nil"/>
              <w:left w:val="single" w:sz="8" w:space="0" w:color="auto"/>
              <w:bottom w:val="single" w:sz="8" w:space="0" w:color="auto"/>
              <w:right w:val="single" w:sz="8" w:space="0" w:color="auto"/>
            </w:tcBorders>
            <w:vAlign w:val="center"/>
            <w:hideMark/>
          </w:tcPr>
          <w:p w14:paraId="7F4CB6E0"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86</w:t>
            </w:r>
          </w:p>
        </w:tc>
        <w:tc>
          <w:tcPr>
            <w:tcW w:w="3742" w:type="dxa"/>
            <w:tcBorders>
              <w:top w:val="nil"/>
              <w:left w:val="nil"/>
              <w:bottom w:val="single" w:sz="8" w:space="0" w:color="auto"/>
              <w:right w:val="single" w:sz="8" w:space="0" w:color="auto"/>
            </w:tcBorders>
            <w:vAlign w:val="center"/>
            <w:hideMark/>
          </w:tcPr>
          <w:p w14:paraId="3D10AFF4"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KIT JOGO PEGA VARETAS – Kit composto por 31 peças (varetas) coloridas, confeccionadas em plástico injetado resistente, com comprimento aproximado de 17 cm cada. Indicado para atividades recreativas e pedagógicas, estimulando coordenação motora, concentração, raciocínio lógico e interação social. Produto leve, durável e de fácil armazenamento.</w:t>
            </w:r>
          </w:p>
        </w:tc>
        <w:tc>
          <w:tcPr>
            <w:tcW w:w="884" w:type="dxa"/>
            <w:tcBorders>
              <w:top w:val="nil"/>
              <w:left w:val="nil"/>
              <w:bottom w:val="single" w:sz="8" w:space="0" w:color="auto"/>
              <w:right w:val="single" w:sz="8" w:space="0" w:color="auto"/>
            </w:tcBorders>
            <w:vAlign w:val="center"/>
            <w:hideMark/>
          </w:tcPr>
          <w:p w14:paraId="443AF1CA" w14:textId="24F311BD"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245ABD8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KITS</w:t>
            </w:r>
          </w:p>
        </w:tc>
        <w:tc>
          <w:tcPr>
            <w:tcW w:w="862" w:type="dxa"/>
            <w:tcBorders>
              <w:top w:val="nil"/>
              <w:left w:val="nil"/>
              <w:bottom w:val="single" w:sz="8" w:space="0" w:color="auto"/>
              <w:right w:val="single" w:sz="8" w:space="0" w:color="auto"/>
            </w:tcBorders>
            <w:vAlign w:val="center"/>
            <w:hideMark/>
          </w:tcPr>
          <w:p w14:paraId="4825DA81"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6F3C675E"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7B567F8D"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7824DABE" w14:textId="77777777" w:rsidTr="00820415">
        <w:trPr>
          <w:trHeight w:val="2015"/>
        </w:trPr>
        <w:tc>
          <w:tcPr>
            <w:tcW w:w="751" w:type="dxa"/>
            <w:tcBorders>
              <w:top w:val="nil"/>
              <w:left w:val="single" w:sz="8" w:space="0" w:color="auto"/>
              <w:bottom w:val="single" w:sz="8" w:space="0" w:color="auto"/>
              <w:right w:val="single" w:sz="8" w:space="0" w:color="auto"/>
            </w:tcBorders>
            <w:vAlign w:val="center"/>
            <w:hideMark/>
          </w:tcPr>
          <w:p w14:paraId="77CE811B"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87</w:t>
            </w:r>
          </w:p>
        </w:tc>
        <w:tc>
          <w:tcPr>
            <w:tcW w:w="3742" w:type="dxa"/>
            <w:tcBorders>
              <w:top w:val="nil"/>
              <w:left w:val="nil"/>
              <w:bottom w:val="single" w:sz="8" w:space="0" w:color="auto"/>
              <w:right w:val="single" w:sz="8" w:space="0" w:color="auto"/>
            </w:tcBorders>
            <w:vAlign w:val="center"/>
            <w:hideMark/>
          </w:tcPr>
          <w:p w14:paraId="483BD741"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KIT MASTRO E BANDEIRA PARA ESCANTEIO – 4 mastros articulados por mola. Hastes tamanho: 1,50m de altura a partir da junção e 2,5cm de diâmetro, Bases em alumínio para fixação, com molas fixadas à base. Alças para extrair do gramado com segurança. 4 bandeiras removíveis confeccionadas em tecido sintético 44,0x35,5. Cor vermelha.</w:t>
            </w:r>
          </w:p>
        </w:tc>
        <w:tc>
          <w:tcPr>
            <w:tcW w:w="884" w:type="dxa"/>
            <w:tcBorders>
              <w:top w:val="nil"/>
              <w:left w:val="nil"/>
              <w:bottom w:val="single" w:sz="8" w:space="0" w:color="auto"/>
              <w:right w:val="single" w:sz="8" w:space="0" w:color="auto"/>
            </w:tcBorders>
            <w:vAlign w:val="center"/>
            <w:hideMark/>
          </w:tcPr>
          <w:p w14:paraId="3ABDA890" w14:textId="1BFC58AD"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8F86EE3"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KITS</w:t>
            </w:r>
          </w:p>
        </w:tc>
        <w:tc>
          <w:tcPr>
            <w:tcW w:w="862" w:type="dxa"/>
            <w:tcBorders>
              <w:top w:val="nil"/>
              <w:left w:val="nil"/>
              <w:bottom w:val="single" w:sz="8" w:space="0" w:color="auto"/>
              <w:right w:val="single" w:sz="8" w:space="0" w:color="auto"/>
            </w:tcBorders>
            <w:vAlign w:val="center"/>
            <w:hideMark/>
          </w:tcPr>
          <w:p w14:paraId="0DC2B463"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018EFD1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65909EB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41307529" w14:textId="77777777" w:rsidTr="00820415">
        <w:trPr>
          <w:trHeight w:val="624"/>
        </w:trPr>
        <w:tc>
          <w:tcPr>
            <w:tcW w:w="751" w:type="dxa"/>
            <w:tcBorders>
              <w:top w:val="nil"/>
              <w:left w:val="single" w:sz="8" w:space="0" w:color="auto"/>
              <w:bottom w:val="single" w:sz="8" w:space="0" w:color="auto"/>
              <w:right w:val="single" w:sz="8" w:space="0" w:color="auto"/>
            </w:tcBorders>
            <w:vAlign w:val="center"/>
            <w:hideMark/>
          </w:tcPr>
          <w:p w14:paraId="38E8ACA6"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88</w:t>
            </w:r>
          </w:p>
        </w:tc>
        <w:tc>
          <w:tcPr>
            <w:tcW w:w="3742" w:type="dxa"/>
            <w:tcBorders>
              <w:top w:val="nil"/>
              <w:left w:val="nil"/>
              <w:bottom w:val="single" w:sz="8" w:space="0" w:color="auto"/>
              <w:right w:val="single" w:sz="8" w:space="0" w:color="auto"/>
            </w:tcBorders>
            <w:vAlign w:val="center"/>
            <w:hideMark/>
          </w:tcPr>
          <w:p w14:paraId="51343F6F"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MANGUITO SEGUNDA PELE G (48CM COMPRIMENTO).</w:t>
            </w:r>
          </w:p>
        </w:tc>
        <w:tc>
          <w:tcPr>
            <w:tcW w:w="884" w:type="dxa"/>
            <w:tcBorders>
              <w:top w:val="nil"/>
              <w:left w:val="nil"/>
              <w:bottom w:val="single" w:sz="8" w:space="0" w:color="auto"/>
              <w:right w:val="single" w:sz="8" w:space="0" w:color="auto"/>
            </w:tcBorders>
            <w:vAlign w:val="center"/>
            <w:hideMark/>
          </w:tcPr>
          <w:p w14:paraId="5C726B13" w14:textId="3AE2B698"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2C82AB5E"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PARES</w:t>
            </w:r>
          </w:p>
        </w:tc>
        <w:tc>
          <w:tcPr>
            <w:tcW w:w="862" w:type="dxa"/>
            <w:tcBorders>
              <w:top w:val="nil"/>
              <w:left w:val="nil"/>
              <w:bottom w:val="single" w:sz="8" w:space="0" w:color="auto"/>
              <w:right w:val="single" w:sz="8" w:space="0" w:color="auto"/>
            </w:tcBorders>
            <w:vAlign w:val="center"/>
            <w:hideMark/>
          </w:tcPr>
          <w:p w14:paraId="2BF50B7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w:t>
            </w:r>
          </w:p>
        </w:tc>
        <w:tc>
          <w:tcPr>
            <w:tcW w:w="992" w:type="dxa"/>
            <w:tcBorders>
              <w:top w:val="nil"/>
              <w:left w:val="nil"/>
              <w:bottom w:val="single" w:sz="8" w:space="0" w:color="auto"/>
              <w:right w:val="single" w:sz="8" w:space="0" w:color="auto"/>
            </w:tcBorders>
            <w:vAlign w:val="center"/>
            <w:hideMark/>
          </w:tcPr>
          <w:p w14:paraId="72C5B7A8"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2623A9A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5F6F5582" w14:textId="77777777" w:rsidTr="00820415">
        <w:trPr>
          <w:trHeight w:val="624"/>
        </w:trPr>
        <w:tc>
          <w:tcPr>
            <w:tcW w:w="751" w:type="dxa"/>
            <w:tcBorders>
              <w:top w:val="nil"/>
              <w:left w:val="single" w:sz="8" w:space="0" w:color="auto"/>
              <w:bottom w:val="single" w:sz="8" w:space="0" w:color="auto"/>
              <w:right w:val="single" w:sz="8" w:space="0" w:color="auto"/>
            </w:tcBorders>
            <w:vAlign w:val="center"/>
            <w:hideMark/>
          </w:tcPr>
          <w:p w14:paraId="7B0B8BA5"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89</w:t>
            </w:r>
          </w:p>
        </w:tc>
        <w:tc>
          <w:tcPr>
            <w:tcW w:w="3742" w:type="dxa"/>
            <w:tcBorders>
              <w:top w:val="nil"/>
              <w:left w:val="nil"/>
              <w:bottom w:val="single" w:sz="8" w:space="0" w:color="auto"/>
              <w:right w:val="single" w:sz="8" w:space="0" w:color="auto"/>
            </w:tcBorders>
            <w:vAlign w:val="center"/>
            <w:hideMark/>
          </w:tcPr>
          <w:p w14:paraId="04F92C69"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MANGUITO SEGUNDA PELE GG (49CM COMPRIMENTO).</w:t>
            </w:r>
          </w:p>
        </w:tc>
        <w:tc>
          <w:tcPr>
            <w:tcW w:w="884" w:type="dxa"/>
            <w:tcBorders>
              <w:top w:val="nil"/>
              <w:left w:val="nil"/>
              <w:bottom w:val="single" w:sz="8" w:space="0" w:color="auto"/>
              <w:right w:val="single" w:sz="8" w:space="0" w:color="auto"/>
            </w:tcBorders>
            <w:vAlign w:val="center"/>
            <w:hideMark/>
          </w:tcPr>
          <w:p w14:paraId="6629682C" w14:textId="2683C594"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5D8E4A62"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PARES</w:t>
            </w:r>
          </w:p>
        </w:tc>
        <w:tc>
          <w:tcPr>
            <w:tcW w:w="862" w:type="dxa"/>
            <w:tcBorders>
              <w:top w:val="nil"/>
              <w:left w:val="nil"/>
              <w:bottom w:val="single" w:sz="8" w:space="0" w:color="auto"/>
              <w:right w:val="single" w:sz="8" w:space="0" w:color="auto"/>
            </w:tcBorders>
            <w:vAlign w:val="center"/>
            <w:hideMark/>
          </w:tcPr>
          <w:p w14:paraId="36C868BE"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50</w:t>
            </w:r>
          </w:p>
        </w:tc>
        <w:tc>
          <w:tcPr>
            <w:tcW w:w="992" w:type="dxa"/>
            <w:tcBorders>
              <w:top w:val="nil"/>
              <w:left w:val="nil"/>
              <w:bottom w:val="single" w:sz="8" w:space="0" w:color="auto"/>
              <w:right w:val="single" w:sz="8" w:space="0" w:color="auto"/>
            </w:tcBorders>
            <w:vAlign w:val="center"/>
            <w:hideMark/>
          </w:tcPr>
          <w:p w14:paraId="4167246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2CEB718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5D64A826" w14:textId="77777777" w:rsidTr="00820415">
        <w:trPr>
          <w:trHeight w:val="624"/>
        </w:trPr>
        <w:tc>
          <w:tcPr>
            <w:tcW w:w="751" w:type="dxa"/>
            <w:tcBorders>
              <w:top w:val="nil"/>
              <w:left w:val="single" w:sz="8" w:space="0" w:color="auto"/>
              <w:bottom w:val="single" w:sz="8" w:space="0" w:color="auto"/>
              <w:right w:val="single" w:sz="8" w:space="0" w:color="auto"/>
            </w:tcBorders>
            <w:vAlign w:val="center"/>
            <w:hideMark/>
          </w:tcPr>
          <w:p w14:paraId="4D3033AB"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90</w:t>
            </w:r>
          </w:p>
        </w:tc>
        <w:tc>
          <w:tcPr>
            <w:tcW w:w="3742" w:type="dxa"/>
            <w:tcBorders>
              <w:top w:val="nil"/>
              <w:left w:val="nil"/>
              <w:bottom w:val="single" w:sz="8" w:space="0" w:color="auto"/>
              <w:right w:val="single" w:sz="8" w:space="0" w:color="auto"/>
            </w:tcBorders>
            <w:vAlign w:val="center"/>
            <w:hideMark/>
          </w:tcPr>
          <w:p w14:paraId="4D3AFFFC"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MANGUITO SEGUNDA PELE M (46CM COMPRIMENTO).</w:t>
            </w:r>
          </w:p>
        </w:tc>
        <w:tc>
          <w:tcPr>
            <w:tcW w:w="884" w:type="dxa"/>
            <w:tcBorders>
              <w:top w:val="nil"/>
              <w:left w:val="nil"/>
              <w:bottom w:val="single" w:sz="8" w:space="0" w:color="auto"/>
              <w:right w:val="single" w:sz="8" w:space="0" w:color="auto"/>
            </w:tcBorders>
            <w:vAlign w:val="center"/>
            <w:hideMark/>
          </w:tcPr>
          <w:p w14:paraId="6B7B50B8" w14:textId="283F88DF"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74D48B71"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PARES</w:t>
            </w:r>
          </w:p>
        </w:tc>
        <w:tc>
          <w:tcPr>
            <w:tcW w:w="862" w:type="dxa"/>
            <w:tcBorders>
              <w:top w:val="nil"/>
              <w:left w:val="nil"/>
              <w:bottom w:val="single" w:sz="8" w:space="0" w:color="auto"/>
              <w:right w:val="single" w:sz="8" w:space="0" w:color="auto"/>
            </w:tcBorders>
            <w:vAlign w:val="center"/>
            <w:hideMark/>
          </w:tcPr>
          <w:p w14:paraId="18F65DC6"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50</w:t>
            </w:r>
          </w:p>
        </w:tc>
        <w:tc>
          <w:tcPr>
            <w:tcW w:w="992" w:type="dxa"/>
            <w:tcBorders>
              <w:top w:val="nil"/>
              <w:left w:val="nil"/>
              <w:bottom w:val="single" w:sz="8" w:space="0" w:color="auto"/>
              <w:right w:val="single" w:sz="8" w:space="0" w:color="auto"/>
            </w:tcBorders>
            <w:vAlign w:val="center"/>
            <w:hideMark/>
          </w:tcPr>
          <w:p w14:paraId="3E7821D0"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21B5FAD6"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23A54A28" w14:textId="77777777" w:rsidTr="00820415">
        <w:trPr>
          <w:trHeight w:val="624"/>
        </w:trPr>
        <w:tc>
          <w:tcPr>
            <w:tcW w:w="751" w:type="dxa"/>
            <w:tcBorders>
              <w:top w:val="nil"/>
              <w:left w:val="single" w:sz="8" w:space="0" w:color="auto"/>
              <w:bottom w:val="single" w:sz="8" w:space="0" w:color="auto"/>
              <w:right w:val="single" w:sz="8" w:space="0" w:color="auto"/>
            </w:tcBorders>
            <w:vAlign w:val="center"/>
            <w:hideMark/>
          </w:tcPr>
          <w:p w14:paraId="7993B3C9"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91</w:t>
            </w:r>
          </w:p>
        </w:tc>
        <w:tc>
          <w:tcPr>
            <w:tcW w:w="3742" w:type="dxa"/>
            <w:tcBorders>
              <w:top w:val="nil"/>
              <w:left w:val="nil"/>
              <w:bottom w:val="single" w:sz="8" w:space="0" w:color="auto"/>
              <w:right w:val="single" w:sz="8" w:space="0" w:color="auto"/>
            </w:tcBorders>
            <w:vAlign w:val="center"/>
            <w:hideMark/>
          </w:tcPr>
          <w:p w14:paraId="32651B22"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MANGUITO SEGUNDA PELE P (45CM COMPRIMENTO)</w:t>
            </w:r>
          </w:p>
        </w:tc>
        <w:tc>
          <w:tcPr>
            <w:tcW w:w="884" w:type="dxa"/>
            <w:tcBorders>
              <w:top w:val="nil"/>
              <w:left w:val="nil"/>
              <w:bottom w:val="single" w:sz="8" w:space="0" w:color="auto"/>
              <w:right w:val="single" w:sz="8" w:space="0" w:color="auto"/>
            </w:tcBorders>
            <w:vAlign w:val="center"/>
            <w:hideMark/>
          </w:tcPr>
          <w:p w14:paraId="6BCEBD97" w14:textId="28729F24"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754C4CAD"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PARES</w:t>
            </w:r>
          </w:p>
        </w:tc>
        <w:tc>
          <w:tcPr>
            <w:tcW w:w="862" w:type="dxa"/>
            <w:tcBorders>
              <w:top w:val="nil"/>
              <w:left w:val="nil"/>
              <w:bottom w:val="single" w:sz="8" w:space="0" w:color="auto"/>
              <w:right w:val="single" w:sz="8" w:space="0" w:color="auto"/>
            </w:tcBorders>
            <w:vAlign w:val="center"/>
            <w:hideMark/>
          </w:tcPr>
          <w:p w14:paraId="0B268EC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50</w:t>
            </w:r>
          </w:p>
        </w:tc>
        <w:tc>
          <w:tcPr>
            <w:tcW w:w="992" w:type="dxa"/>
            <w:tcBorders>
              <w:top w:val="nil"/>
              <w:left w:val="nil"/>
              <w:bottom w:val="single" w:sz="8" w:space="0" w:color="auto"/>
              <w:right w:val="single" w:sz="8" w:space="0" w:color="auto"/>
            </w:tcBorders>
            <w:vAlign w:val="center"/>
            <w:hideMark/>
          </w:tcPr>
          <w:p w14:paraId="613EFFA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48E210A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523A454A" w14:textId="77777777" w:rsidTr="00820415">
        <w:trPr>
          <w:trHeight w:val="1701"/>
        </w:trPr>
        <w:tc>
          <w:tcPr>
            <w:tcW w:w="751" w:type="dxa"/>
            <w:tcBorders>
              <w:top w:val="nil"/>
              <w:left w:val="single" w:sz="8" w:space="0" w:color="auto"/>
              <w:bottom w:val="single" w:sz="8" w:space="0" w:color="auto"/>
              <w:right w:val="single" w:sz="8" w:space="0" w:color="auto"/>
            </w:tcBorders>
            <w:vAlign w:val="center"/>
            <w:hideMark/>
          </w:tcPr>
          <w:p w14:paraId="171AAD8F"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92</w:t>
            </w:r>
          </w:p>
        </w:tc>
        <w:tc>
          <w:tcPr>
            <w:tcW w:w="3742" w:type="dxa"/>
            <w:tcBorders>
              <w:top w:val="nil"/>
              <w:left w:val="nil"/>
              <w:bottom w:val="single" w:sz="8" w:space="0" w:color="auto"/>
              <w:right w:val="single" w:sz="8" w:space="0" w:color="auto"/>
            </w:tcBorders>
            <w:vAlign w:val="center"/>
            <w:hideMark/>
          </w:tcPr>
          <w:p w14:paraId="7581164C"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MINI CAMA ELÁSTICA ESTILO JUMP - De ferro com 32 molas de aço carbono e lona. Suporta até 150 Kg. Tamanho da Superfície: Maior ou igual a 97 cm de diâmetro, 71 cm de diâmetro útil e 20 cm de altura. Idade mínima recomendada: Qualquer idade com certificação de segurança do INMETRO.</w:t>
            </w:r>
          </w:p>
        </w:tc>
        <w:tc>
          <w:tcPr>
            <w:tcW w:w="884" w:type="dxa"/>
            <w:tcBorders>
              <w:top w:val="nil"/>
              <w:left w:val="nil"/>
              <w:bottom w:val="single" w:sz="8" w:space="0" w:color="auto"/>
              <w:right w:val="single" w:sz="8" w:space="0" w:color="auto"/>
            </w:tcBorders>
            <w:vAlign w:val="center"/>
            <w:hideMark/>
          </w:tcPr>
          <w:p w14:paraId="74414928" w14:textId="504FF088"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07A084F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341892FA"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2DCB459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6A3A1B68"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4815326D" w14:textId="77777777" w:rsidTr="00820415">
        <w:trPr>
          <w:trHeight w:val="964"/>
        </w:trPr>
        <w:tc>
          <w:tcPr>
            <w:tcW w:w="751" w:type="dxa"/>
            <w:tcBorders>
              <w:top w:val="nil"/>
              <w:left w:val="single" w:sz="8" w:space="0" w:color="auto"/>
              <w:bottom w:val="single" w:sz="8" w:space="0" w:color="auto"/>
              <w:right w:val="single" w:sz="8" w:space="0" w:color="auto"/>
            </w:tcBorders>
            <w:vAlign w:val="center"/>
            <w:hideMark/>
          </w:tcPr>
          <w:p w14:paraId="2080FFED"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lastRenderedPageBreak/>
              <w:t>93</w:t>
            </w:r>
          </w:p>
        </w:tc>
        <w:tc>
          <w:tcPr>
            <w:tcW w:w="3742" w:type="dxa"/>
            <w:tcBorders>
              <w:top w:val="nil"/>
              <w:left w:val="nil"/>
              <w:bottom w:val="single" w:sz="8" w:space="0" w:color="auto"/>
              <w:right w:val="single" w:sz="8" w:space="0" w:color="auto"/>
            </w:tcBorders>
            <w:vAlign w:val="center"/>
            <w:hideMark/>
          </w:tcPr>
          <w:p w14:paraId="0FE6EAFC"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PETECA OFICIAL EXTRA - 4 penas oficiais brancas paralelas, com diâmetro da base de 5 a 5,2 cm e peso aproximado de 42g, tipo Bonfim ou superior.</w:t>
            </w:r>
          </w:p>
        </w:tc>
        <w:tc>
          <w:tcPr>
            <w:tcW w:w="884" w:type="dxa"/>
            <w:tcBorders>
              <w:top w:val="nil"/>
              <w:left w:val="nil"/>
              <w:bottom w:val="single" w:sz="8" w:space="0" w:color="auto"/>
              <w:right w:val="single" w:sz="8" w:space="0" w:color="auto"/>
            </w:tcBorders>
            <w:vAlign w:val="center"/>
            <w:hideMark/>
          </w:tcPr>
          <w:p w14:paraId="28D18EC1" w14:textId="25CB840C"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0A5E475A"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5DE3F4E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30</w:t>
            </w:r>
          </w:p>
        </w:tc>
        <w:tc>
          <w:tcPr>
            <w:tcW w:w="992" w:type="dxa"/>
            <w:tcBorders>
              <w:top w:val="nil"/>
              <w:left w:val="nil"/>
              <w:bottom w:val="single" w:sz="8" w:space="0" w:color="auto"/>
              <w:right w:val="single" w:sz="8" w:space="0" w:color="auto"/>
            </w:tcBorders>
            <w:vAlign w:val="center"/>
            <w:hideMark/>
          </w:tcPr>
          <w:p w14:paraId="0D362386"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70FD7F9A"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2107BE0" w14:textId="77777777" w:rsidTr="00820415">
        <w:trPr>
          <w:trHeight w:val="3969"/>
        </w:trPr>
        <w:tc>
          <w:tcPr>
            <w:tcW w:w="751" w:type="dxa"/>
            <w:tcBorders>
              <w:top w:val="nil"/>
              <w:left w:val="single" w:sz="8" w:space="0" w:color="auto"/>
              <w:bottom w:val="single" w:sz="8" w:space="0" w:color="auto"/>
              <w:right w:val="single" w:sz="8" w:space="0" w:color="auto"/>
            </w:tcBorders>
            <w:vAlign w:val="center"/>
            <w:hideMark/>
          </w:tcPr>
          <w:p w14:paraId="703C669F"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94</w:t>
            </w:r>
          </w:p>
        </w:tc>
        <w:tc>
          <w:tcPr>
            <w:tcW w:w="3742" w:type="dxa"/>
            <w:tcBorders>
              <w:top w:val="nil"/>
              <w:left w:val="nil"/>
              <w:bottom w:val="single" w:sz="8" w:space="0" w:color="auto"/>
              <w:right w:val="single" w:sz="8" w:space="0" w:color="auto"/>
            </w:tcBorders>
            <w:vAlign w:val="center"/>
            <w:hideMark/>
          </w:tcPr>
          <w:p w14:paraId="5839D899"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PÓRTICO/PORTAL INFLÁVEL - Com 6 metros de largura, 4 metros de altura, 1 metro de diâmetro. Inflável Promocional confeccionado em tecido Rip Stop-250, 14x18 fios 700/2000, tela de nylon / poliéster com filme de PVC translucido emborrachamento uretanizado, com tratamento ultravioleta e antifungo, gramatura 695 gr/m2, espessura 0,62mm, tensão de ruptura longitudinal 170k/5cm, transversal 135k/5cm, rasgamento 25kg, alongamento 10%, deslocamento 1k/5cm. Acompanhando impressão em dois lados pelo processo digital (prismajet s320 6c) (durabilidade média da impressão 5 anos). Atraque por cordas de amarração em nylon; Motor insuflador siroco compacto VCS20 1/3 Kva de força, vazão 10,8/11 (M3/MIN); pressão 74/76 (mm CA); ruído 87 (dBA); tensão 220 (V); potência 245(W); corrente 3,20/1,60 (A); rotação 3300 (rpm); peso 4,6 (Kg).</w:t>
            </w:r>
          </w:p>
        </w:tc>
        <w:tc>
          <w:tcPr>
            <w:tcW w:w="884" w:type="dxa"/>
            <w:tcBorders>
              <w:top w:val="nil"/>
              <w:left w:val="nil"/>
              <w:bottom w:val="single" w:sz="8" w:space="0" w:color="auto"/>
              <w:right w:val="single" w:sz="8" w:space="0" w:color="auto"/>
            </w:tcBorders>
            <w:vAlign w:val="center"/>
            <w:hideMark/>
          </w:tcPr>
          <w:p w14:paraId="3E3742B8" w14:textId="0B9596C1"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69075E3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5AB647DC"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w:t>
            </w:r>
          </w:p>
        </w:tc>
        <w:tc>
          <w:tcPr>
            <w:tcW w:w="992" w:type="dxa"/>
            <w:tcBorders>
              <w:top w:val="nil"/>
              <w:left w:val="nil"/>
              <w:bottom w:val="single" w:sz="8" w:space="0" w:color="auto"/>
              <w:right w:val="single" w:sz="8" w:space="0" w:color="auto"/>
            </w:tcBorders>
            <w:vAlign w:val="center"/>
            <w:hideMark/>
          </w:tcPr>
          <w:p w14:paraId="1DEFA1A2"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0D188E1C"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5877D5B2" w14:textId="77777777" w:rsidTr="00820415">
        <w:trPr>
          <w:trHeight w:val="850"/>
        </w:trPr>
        <w:tc>
          <w:tcPr>
            <w:tcW w:w="751" w:type="dxa"/>
            <w:tcBorders>
              <w:top w:val="nil"/>
              <w:left w:val="single" w:sz="8" w:space="0" w:color="auto"/>
              <w:bottom w:val="single" w:sz="8" w:space="0" w:color="auto"/>
              <w:right w:val="single" w:sz="8" w:space="0" w:color="auto"/>
            </w:tcBorders>
            <w:vAlign w:val="center"/>
            <w:hideMark/>
          </w:tcPr>
          <w:p w14:paraId="4D6D0097"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95</w:t>
            </w:r>
          </w:p>
        </w:tc>
        <w:tc>
          <w:tcPr>
            <w:tcW w:w="3742" w:type="dxa"/>
            <w:tcBorders>
              <w:top w:val="nil"/>
              <w:left w:val="nil"/>
              <w:bottom w:val="single" w:sz="8" w:space="0" w:color="auto"/>
              <w:right w:val="single" w:sz="8" w:space="0" w:color="auto"/>
            </w:tcBorders>
            <w:vAlign w:val="center"/>
            <w:hideMark/>
          </w:tcPr>
          <w:p w14:paraId="69BC6DE2"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POSTE PARA VOLEIBOL - Com cremalheira, tubular metílico em aço carbono de 2mm, sistema de regulagem para todas as categorias.</w:t>
            </w:r>
          </w:p>
        </w:tc>
        <w:tc>
          <w:tcPr>
            <w:tcW w:w="884" w:type="dxa"/>
            <w:tcBorders>
              <w:top w:val="nil"/>
              <w:left w:val="nil"/>
              <w:bottom w:val="single" w:sz="8" w:space="0" w:color="auto"/>
              <w:right w:val="single" w:sz="8" w:space="0" w:color="auto"/>
            </w:tcBorders>
            <w:vAlign w:val="center"/>
            <w:hideMark/>
          </w:tcPr>
          <w:p w14:paraId="7CD05D73" w14:textId="04C52E2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609E09A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PARES</w:t>
            </w:r>
          </w:p>
        </w:tc>
        <w:tc>
          <w:tcPr>
            <w:tcW w:w="862" w:type="dxa"/>
            <w:tcBorders>
              <w:top w:val="nil"/>
              <w:left w:val="nil"/>
              <w:bottom w:val="single" w:sz="8" w:space="0" w:color="auto"/>
              <w:right w:val="single" w:sz="8" w:space="0" w:color="auto"/>
            </w:tcBorders>
            <w:vAlign w:val="center"/>
            <w:hideMark/>
          </w:tcPr>
          <w:p w14:paraId="29E41AEA"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992" w:type="dxa"/>
            <w:tcBorders>
              <w:top w:val="nil"/>
              <w:left w:val="nil"/>
              <w:bottom w:val="single" w:sz="8" w:space="0" w:color="auto"/>
              <w:right w:val="single" w:sz="8" w:space="0" w:color="auto"/>
            </w:tcBorders>
            <w:vAlign w:val="center"/>
            <w:hideMark/>
          </w:tcPr>
          <w:p w14:paraId="2EE94A0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46CA42F7"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6DFC164C" w14:textId="77777777" w:rsidTr="00820415">
        <w:trPr>
          <w:trHeight w:val="2791"/>
        </w:trPr>
        <w:tc>
          <w:tcPr>
            <w:tcW w:w="751" w:type="dxa"/>
            <w:tcBorders>
              <w:top w:val="nil"/>
              <w:left w:val="single" w:sz="8" w:space="0" w:color="auto"/>
              <w:bottom w:val="single" w:sz="8" w:space="0" w:color="auto"/>
              <w:right w:val="single" w:sz="8" w:space="0" w:color="auto"/>
            </w:tcBorders>
            <w:vAlign w:val="center"/>
            <w:hideMark/>
          </w:tcPr>
          <w:p w14:paraId="084DF0F3"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96</w:t>
            </w:r>
          </w:p>
        </w:tc>
        <w:tc>
          <w:tcPr>
            <w:tcW w:w="3742" w:type="dxa"/>
            <w:tcBorders>
              <w:top w:val="nil"/>
              <w:left w:val="nil"/>
              <w:bottom w:val="single" w:sz="8" w:space="0" w:color="auto"/>
              <w:right w:val="single" w:sz="8" w:space="0" w:color="auto"/>
            </w:tcBorders>
            <w:vAlign w:val="center"/>
            <w:hideMark/>
          </w:tcPr>
          <w:p w14:paraId="3121413E"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PRANCHA DE EQUILÍBRIO INFANTIL - Equipamento destinado a atividades recreativas e pedagógicas infantis, confeccionado em polietileno de alta densidade (PEAD), com estrutura resistente e bordas arredondadas para maior segurança. Superfície com revestimento antiderrapante em EVA texturizado, borracha ou PVC, garantindo aderência durante o uso. Produto leve, estável, resistente a impactos leves, de fácil limpeza e armazenamento. Cores a serem definidas pela Administração no momento da aquisição ou conforme disponibilidade do fabricante.</w:t>
            </w:r>
          </w:p>
        </w:tc>
        <w:tc>
          <w:tcPr>
            <w:tcW w:w="884" w:type="dxa"/>
            <w:tcBorders>
              <w:top w:val="nil"/>
              <w:left w:val="nil"/>
              <w:bottom w:val="single" w:sz="8" w:space="0" w:color="auto"/>
              <w:right w:val="single" w:sz="8" w:space="0" w:color="auto"/>
            </w:tcBorders>
            <w:vAlign w:val="center"/>
            <w:hideMark/>
          </w:tcPr>
          <w:p w14:paraId="63D0AC61" w14:textId="1B883EF3"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577202AB"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4BDD3682"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4</w:t>
            </w:r>
          </w:p>
        </w:tc>
        <w:tc>
          <w:tcPr>
            <w:tcW w:w="992" w:type="dxa"/>
            <w:tcBorders>
              <w:top w:val="nil"/>
              <w:left w:val="nil"/>
              <w:bottom w:val="single" w:sz="8" w:space="0" w:color="auto"/>
              <w:right w:val="single" w:sz="8" w:space="0" w:color="auto"/>
            </w:tcBorders>
            <w:vAlign w:val="center"/>
            <w:hideMark/>
          </w:tcPr>
          <w:p w14:paraId="0080F1A5"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6DC3074D"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7A126547" w14:textId="77777777" w:rsidTr="00820415">
        <w:trPr>
          <w:trHeight w:val="1696"/>
        </w:trPr>
        <w:tc>
          <w:tcPr>
            <w:tcW w:w="751" w:type="dxa"/>
            <w:tcBorders>
              <w:top w:val="nil"/>
              <w:left w:val="single" w:sz="8" w:space="0" w:color="auto"/>
              <w:bottom w:val="single" w:sz="8" w:space="0" w:color="auto"/>
              <w:right w:val="single" w:sz="8" w:space="0" w:color="auto"/>
            </w:tcBorders>
            <w:vAlign w:val="center"/>
            <w:hideMark/>
          </w:tcPr>
          <w:p w14:paraId="7AF05A9E"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97</w:t>
            </w:r>
          </w:p>
        </w:tc>
        <w:tc>
          <w:tcPr>
            <w:tcW w:w="3742" w:type="dxa"/>
            <w:tcBorders>
              <w:top w:val="nil"/>
              <w:left w:val="nil"/>
              <w:bottom w:val="single" w:sz="8" w:space="0" w:color="auto"/>
              <w:right w:val="single" w:sz="8" w:space="0" w:color="auto"/>
            </w:tcBorders>
            <w:vAlign w:val="center"/>
            <w:hideMark/>
          </w:tcPr>
          <w:p w14:paraId="71D146B9"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PRANCHETA TÁTICA MAGNÉTICA DE FUTEBOL DE CAMPO - Duas opções para demonstração de estratégias. Jogo de imãs que simulam os jogadores e a bola canetão com sistema de limpeza a seco. Material: metal com acabamento em plástico. Tamanho 24x36cm. 22 peças de jogadores.</w:t>
            </w:r>
          </w:p>
        </w:tc>
        <w:tc>
          <w:tcPr>
            <w:tcW w:w="884" w:type="dxa"/>
            <w:tcBorders>
              <w:top w:val="nil"/>
              <w:left w:val="nil"/>
              <w:bottom w:val="single" w:sz="8" w:space="0" w:color="auto"/>
              <w:right w:val="single" w:sz="8" w:space="0" w:color="auto"/>
            </w:tcBorders>
            <w:vAlign w:val="center"/>
            <w:hideMark/>
          </w:tcPr>
          <w:p w14:paraId="049313A2" w14:textId="54E3AD45"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964DB09"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4D33B00D"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w:t>
            </w:r>
          </w:p>
        </w:tc>
        <w:tc>
          <w:tcPr>
            <w:tcW w:w="992" w:type="dxa"/>
            <w:tcBorders>
              <w:top w:val="nil"/>
              <w:left w:val="nil"/>
              <w:bottom w:val="single" w:sz="8" w:space="0" w:color="auto"/>
              <w:right w:val="single" w:sz="8" w:space="0" w:color="auto"/>
            </w:tcBorders>
            <w:vAlign w:val="center"/>
            <w:hideMark/>
          </w:tcPr>
          <w:p w14:paraId="52F5BD03"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3860F136"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6C47E83E" w14:textId="77777777" w:rsidTr="00820415">
        <w:trPr>
          <w:trHeight w:val="1678"/>
        </w:trPr>
        <w:tc>
          <w:tcPr>
            <w:tcW w:w="751" w:type="dxa"/>
            <w:tcBorders>
              <w:top w:val="nil"/>
              <w:left w:val="single" w:sz="8" w:space="0" w:color="auto"/>
              <w:bottom w:val="single" w:sz="8" w:space="0" w:color="auto"/>
              <w:right w:val="single" w:sz="8" w:space="0" w:color="auto"/>
            </w:tcBorders>
            <w:vAlign w:val="center"/>
            <w:hideMark/>
          </w:tcPr>
          <w:p w14:paraId="2EC44BA1"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98</w:t>
            </w:r>
          </w:p>
        </w:tc>
        <w:tc>
          <w:tcPr>
            <w:tcW w:w="3742" w:type="dxa"/>
            <w:tcBorders>
              <w:top w:val="nil"/>
              <w:left w:val="nil"/>
              <w:bottom w:val="single" w:sz="8" w:space="0" w:color="auto"/>
              <w:right w:val="single" w:sz="8" w:space="0" w:color="auto"/>
            </w:tcBorders>
            <w:vAlign w:val="center"/>
            <w:hideMark/>
          </w:tcPr>
          <w:p w14:paraId="3B963CA0"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PRANCHETA TÁTICA MAGNÉTICA DE FUTSAL - Duas opções para demonstração de estratégias. jogo de imãs que simulam os jogadores e a bola canetão com sistema de limpeza a seco. Material: metal com acabamento em plástico. Tamanho 24x36cm. 10 peças de jogadores.</w:t>
            </w:r>
          </w:p>
        </w:tc>
        <w:tc>
          <w:tcPr>
            <w:tcW w:w="884" w:type="dxa"/>
            <w:tcBorders>
              <w:top w:val="nil"/>
              <w:left w:val="nil"/>
              <w:bottom w:val="single" w:sz="8" w:space="0" w:color="auto"/>
              <w:right w:val="single" w:sz="8" w:space="0" w:color="auto"/>
            </w:tcBorders>
            <w:vAlign w:val="center"/>
            <w:hideMark/>
          </w:tcPr>
          <w:p w14:paraId="0DA09780" w14:textId="3D7B045C"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64E0C704"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1E3FC32A"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992" w:type="dxa"/>
            <w:tcBorders>
              <w:top w:val="nil"/>
              <w:left w:val="nil"/>
              <w:bottom w:val="single" w:sz="8" w:space="0" w:color="auto"/>
              <w:right w:val="single" w:sz="8" w:space="0" w:color="auto"/>
            </w:tcBorders>
            <w:vAlign w:val="center"/>
            <w:hideMark/>
          </w:tcPr>
          <w:p w14:paraId="0F2EEC8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63437A8"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7195C98C" w14:textId="77777777" w:rsidTr="00820415">
        <w:trPr>
          <w:trHeight w:val="1688"/>
        </w:trPr>
        <w:tc>
          <w:tcPr>
            <w:tcW w:w="751" w:type="dxa"/>
            <w:tcBorders>
              <w:top w:val="nil"/>
              <w:left w:val="single" w:sz="8" w:space="0" w:color="auto"/>
              <w:bottom w:val="single" w:sz="8" w:space="0" w:color="auto"/>
              <w:right w:val="single" w:sz="8" w:space="0" w:color="auto"/>
            </w:tcBorders>
            <w:vAlign w:val="center"/>
            <w:hideMark/>
          </w:tcPr>
          <w:p w14:paraId="1DA585EA"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lastRenderedPageBreak/>
              <w:t>99</w:t>
            </w:r>
          </w:p>
        </w:tc>
        <w:tc>
          <w:tcPr>
            <w:tcW w:w="3742" w:type="dxa"/>
            <w:tcBorders>
              <w:top w:val="nil"/>
              <w:left w:val="nil"/>
              <w:bottom w:val="single" w:sz="8" w:space="0" w:color="auto"/>
              <w:right w:val="single" w:sz="8" w:space="0" w:color="auto"/>
            </w:tcBorders>
            <w:vAlign w:val="center"/>
            <w:hideMark/>
          </w:tcPr>
          <w:p w14:paraId="720F315B"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PRANCHETA TÁTICA MAGNÉTICA DE VOLEIBOL - Duas opções para demonstração de estratégias. jogo de imãs que simulam os jogadores e a bola canetão com sistema de limpeza a seco. Material: metal com acabamento em plástico. Tamanho 24x36cm. 12 peças de jogadores.</w:t>
            </w:r>
          </w:p>
        </w:tc>
        <w:tc>
          <w:tcPr>
            <w:tcW w:w="884" w:type="dxa"/>
            <w:tcBorders>
              <w:top w:val="nil"/>
              <w:left w:val="nil"/>
              <w:bottom w:val="single" w:sz="8" w:space="0" w:color="auto"/>
              <w:right w:val="single" w:sz="8" w:space="0" w:color="auto"/>
            </w:tcBorders>
            <w:vAlign w:val="center"/>
            <w:hideMark/>
          </w:tcPr>
          <w:p w14:paraId="4BE5579C" w14:textId="33632486"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385ED6B6"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295FD232"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992" w:type="dxa"/>
            <w:tcBorders>
              <w:top w:val="nil"/>
              <w:left w:val="nil"/>
              <w:bottom w:val="single" w:sz="8" w:space="0" w:color="auto"/>
              <w:right w:val="single" w:sz="8" w:space="0" w:color="auto"/>
            </w:tcBorders>
            <w:vAlign w:val="center"/>
            <w:hideMark/>
          </w:tcPr>
          <w:p w14:paraId="5C0F85F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5A93C267"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E912869" w14:textId="77777777" w:rsidTr="00820415">
        <w:trPr>
          <w:trHeight w:val="850"/>
        </w:trPr>
        <w:tc>
          <w:tcPr>
            <w:tcW w:w="751" w:type="dxa"/>
            <w:tcBorders>
              <w:top w:val="nil"/>
              <w:left w:val="single" w:sz="8" w:space="0" w:color="auto"/>
              <w:bottom w:val="single" w:sz="8" w:space="0" w:color="auto"/>
              <w:right w:val="single" w:sz="8" w:space="0" w:color="auto"/>
            </w:tcBorders>
            <w:vAlign w:val="center"/>
            <w:hideMark/>
          </w:tcPr>
          <w:p w14:paraId="1A6201CA"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100</w:t>
            </w:r>
          </w:p>
        </w:tc>
        <w:tc>
          <w:tcPr>
            <w:tcW w:w="3742" w:type="dxa"/>
            <w:tcBorders>
              <w:top w:val="nil"/>
              <w:left w:val="nil"/>
              <w:bottom w:val="single" w:sz="8" w:space="0" w:color="auto"/>
              <w:right w:val="single" w:sz="8" w:space="0" w:color="auto"/>
            </w:tcBorders>
            <w:vAlign w:val="center"/>
            <w:hideMark/>
          </w:tcPr>
          <w:p w14:paraId="3CEB54A9"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PRATO DEMARCATÓRIO PARA CIRCUITO - 19 cm diâmetro. De PVC dobrável e flexível. Cores variadas.</w:t>
            </w:r>
          </w:p>
        </w:tc>
        <w:tc>
          <w:tcPr>
            <w:tcW w:w="884" w:type="dxa"/>
            <w:tcBorders>
              <w:top w:val="nil"/>
              <w:left w:val="nil"/>
              <w:bottom w:val="single" w:sz="8" w:space="0" w:color="auto"/>
              <w:right w:val="single" w:sz="8" w:space="0" w:color="auto"/>
            </w:tcBorders>
            <w:vAlign w:val="center"/>
            <w:hideMark/>
          </w:tcPr>
          <w:p w14:paraId="2B1BACAA" w14:textId="7D7D001E"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5FBBC45B"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4168C5A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2</w:t>
            </w:r>
          </w:p>
        </w:tc>
        <w:tc>
          <w:tcPr>
            <w:tcW w:w="992" w:type="dxa"/>
            <w:tcBorders>
              <w:top w:val="nil"/>
              <w:left w:val="nil"/>
              <w:bottom w:val="single" w:sz="8" w:space="0" w:color="auto"/>
              <w:right w:val="single" w:sz="8" w:space="0" w:color="auto"/>
            </w:tcBorders>
            <w:vAlign w:val="center"/>
            <w:hideMark/>
          </w:tcPr>
          <w:p w14:paraId="6B737567"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476BD32C"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4EA5E6A" w14:textId="77777777" w:rsidTr="00820415">
        <w:trPr>
          <w:trHeight w:val="850"/>
        </w:trPr>
        <w:tc>
          <w:tcPr>
            <w:tcW w:w="751" w:type="dxa"/>
            <w:tcBorders>
              <w:top w:val="nil"/>
              <w:left w:val="single" w:sz="8" w:space="0" w:color="auto"/>
              <w:bottom w:val="single" w:sz="8" w:space="0" w:color="auto"/>
              <w:right w:val="single" w:sz="8" w:space="0" w:color="auto"/>
            </w:tcBorders>
            <w:vAlign w:val="center"/>
            <w:hideMark/>
          </w:tcPr>
          <w:p w14:paraId="71C80D6C"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101</w:t>
            </w:r>
          </w:p>
        </w:tc>
        <w:tc>
          <w:tcPr>
            <w:tcW w:w="3742" w:type="dxa"/>
            <w:tcBorders>
              <w:top w:val="nil"/>
              <w:left w:val="nil"/>
              <w:bottom w:val="single" w:sz="8" w:space="0" w:color="auto"/>
              <w:right w:val="single" w:sz="8" w:space="0" w:color="auto"/>
            </w:tcBorders>
            <w:vAlign w:val="center"/>
            <w:hideMark/>
          </w:tcPr>
          <w:p w14:paraId="22B7DACD"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REDE DE PROTEÇÃO FIO 2,5 MM MALHA 12X12CM - polietileno, cor a ser definida pela administração.</w:t>
            </w:r>
          </w:p>
        </w:tc>
        <w:tc>
          <w:tcPr>
            <w:tcW w:w="884" w:type="dxa"/>
            <w:tcBorders>
              <w:top w:val="nil"/>
              <w:left w:val="nil"/>
              <w:bottom w:val="single" w:sz="8" w:space="0" w:color="auto"/>
              <w:right w:val="single" w:sz="8" w:space="0" w:color="auto"/>
            </w:tcBorders>
            <w:vAlign w:val="center"/>
            <w:hideMark/>
          </w:tcPr>
          <w:p w14:paraId="0251B9FA" w14:textId="3F7A7E21"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4585496"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ME-TROS</w:t>
            </w:r>
          </w:p>
        </w:tc>
        <w:tc>
          <w:tcPr>
            <w:tcW w:w="862" w:type="dxa"/>
            <w:tcBorders>
              <w:top w:val="nil"/>
              <w:left w:val="nil"/>
              <w:bottom w:val="single" w:sz="8" w:space="0" w:color="auto"/>
              <w:right w:val="single" w:sz="8" w:space="0" w:color="auto"/>
            </w:tcBorders>
            <w:vAlign w:val="center"/>
            <w:hideMark/>
          </w:tcPr>
          <w:p w14:paraId="1BB1AAC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140</w:t>
            </w:r>
          </w:p>
        </w:tc>
        <w:tc>
          <w:tcPr>
            <w:tcW w:w="992" w:type="dxa"/>
            <w:tcBorders>
              <w:top w:val="nil"/>
              <w:left w:val="nil"/>
              <w:bottom w:val="single" w:sz="8" w:space="0" w:color="auto"/>
              <w:right w:val="single" w:sz="8" w:space="0" w:color="auto"/>
            </w:tcBorders>
            <w:vAlign w:val="center"/>
            <w:hideMark/>
          </w:tcPr>
          <w:p w14:paraId="09F16C30"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0DD0236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726530CC" w14:textId="77777777" w:rsidTr="00820415">
        <w:trPr>
          <w:trHeight w:val="850"/>
        </w:trPr>
        <w:tc>
          <w:tcPr>
            <w:tcW w:w="751" w:type="dxa"/>
            <w:tcBorders>
              <w:top w:val="nil"/>
              <w:left w:val="single" w:sz="8" w:space="0" w:color="auto"/>
              <w:bottom w:val="single" w:sz="8" w:space="0" w:color="auto"/>
              <w:right w:val="single" w:sz="8" w:space="0" w:color="auto"/>
            </w:tcBorders>
            <w:vAlign w:val="center"/>
            <w:hideMark/>
          </w:tcPr>
          <w:p w14:paraId="2E34CCFE"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102</w:t>
            </w:r>
          </w:p>
        </w:tc>
        <w:tc>
          <w:tcPr>
            <w:tcW w:w="3742" w:type="dxa"/>
            <w:tcBorders>
              <w:top w:val="nil"/>
              <w:left w:val="nil"/>
              <w:bottom w:val="single" w:sz="8" w:space="0" w:color="auto"/>
              <w:right w:val="single" w:sz="8" w:space="0" w:color="auto"/>
            </w:tcBorders>
            <w:vAlign w:val="center"/>
            <w:hideMark/>
          </w:tcPr>
          <w:p w14:paraId="3AA906DD"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REDE DE PROTEÇÃO FIO 2,5 MM MALHA 15X15CM - polietileno, cor a ser definida pela administração.</w:t>
            </w:r>
          </w:p>
        </w:tc>
        <w:tc>
          <w:tcPr>
            <w:tcW w:w="884" w:type="dxa"/>
            <w:tcBorders>
              <w:top w:val="nil"/>
              <w:left w:val="nil"/>
              <w:bottom w:val="single" w:sz="8" w:space="0" w:color="auto"/>
              <w:right w:val="single" w:sz="8" w:space="0" w:color="auto"/>
            </w:tcBorders>
            <w:vAlign w:val="center"/>
            <w:hideMark/>
          </w:tcPr>
          <w:p w14:paraId="017916EB" w14:textId="59457BF2"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D70E58D"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ME-TROS</w:t>
            </w:r>
          </w:p>
        </w:tc>
        <w:tc>
          <w:tcPr>
            <w:tcW w:w="862" w:type="dxa"/>
            <w:tcBorders>
              <w:top w:val="nil"/>
              <w:left w:val="nil"/>
              <w:bottom w:val="single" w:sz="8" w:space="0" w:color="auto"/>
              <w:right w:val="single" w:sz="8" w:space="0" w:color="auto"/>
            </w:tcBorders>
            <w:vAlign w:val="center"/>
            <w:hideMark/>
          </w:tcPr>
          <w:p w14:paraId="0F232433"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3.000</w:t>
            </w:r>
          </w:p>
        </w:tc>
        <w:tc>
          <w:tcPr>
            <w:tcW w:w="992" w:type="dxa"/>
            <w:tcBorders>
              <w:top w:val="nil"/>
              <w:left w:val="nil"/>
              <w:bottom w:val="single" w:sz="8" w:space="0" w:color="auto"/>
              <w:right w:val="single" w:sz="8" w:space="0" w:color="auto"/>
            </w:tcBorders>
            <w:vAlign w:val="center"/>
            <w:hideMark/>
          </w:tcPr>
          <w:p w14:paraId="52306C90"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26C1C31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7583F30C" w14:textId="77777777" w:rsidTr="00820415">
        <w:trPr>
          <w:trHeight w:val="2649"/>
        </w:trPr>
        <w:tc>
          <w:tcPr>
            <w:tcW w:w="751" w:type="dxa"/>
            <w:tcBorders>
              <w:top w:val="nil"/>
              <w:left w:val="single" w:sz="8" w:space="0" w:color="auto"/>
              <w:bottom w:val="single" w:sz="8" w:space="0" w:color="auto"/>
              <w:right w:val="single" w:sz="8" w:space="0" w:color="auto"/>
            </w:tcBorders>
            <w:vAlign w:val="center"/>
            <w:hideMark/>
          </w:tcPr>
          <w:p w14:paraId="2F0E0935"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103</w:t>
            </w:r>
          </w:p>
        </w:tc>
        <w:tc>
          <w:tcPr>
            <w:tcW w:w="3742" w:type="dxa"/>
            <w:tcBorders>
              <w:top w:val="nil"/>
              <w:left w:val="nil"/>
              <w:bottom w:val="single" w:sz="8" w:space="0" w:color="auto"/>
              <w:right w:val="single" w:sz="8" w:space="0" w:color="auto"/>
            </w:tcBorders>
            <w:vAlign w:val="center"/>
            <w:hideMark/>
          </w:tcPr>
          <w:p w14:paraId="4883FCE9"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REDE DE VOLEIBOL 02 FAIXAS – Tamanho da rede: 1x9,5m, fio 4mm, com faixa superior com 7 cm de largura fabricada em lona de algodão dublada cor cru com fio guia fino por dentro, faixa inferior com 5 cm de largura fabricada em lona de algodão dublada cor cru com fio guia grosso por dentro, reforço interno de PVC nas 4 pontas da rede para evitar a ação cortante da corda na faixa 2 ilhoses de latão com acabamento niquelado antiferrugem em cada ponta rede confeccionada em corda de polipropileno pp seda com tratamento UV.</w:t>
            </w:r>
          </w:p>
        </w:tc>
        <w:tc>
          <w:tcPr>
            <w:tcW w:w="884" w:type="dxa"/>
            <w:tcBorders>
              <w:top w:val="nil"/>
              <w:left w:val="nil"/>
              <w:bottom w:val="single" w:sz="8" w:space="0" w:color="auto"/>
              <w:right w:val="single" w:sz="8" w:space="0" w:color="auto"/>
            </w:tcBorders>
            <w:vAlign w:val="center"/>
            <w:hideMark/>
          </w:tcPr>
          <w:p w14:paraId="0A8A5B80" w14:textId="59B0E973"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78E503B4"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04CC182A"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400</w:t>
            </w:r>
          </w:p>
        </w:tc>
        <w:tc>
          <w:tcPr>
            <w:tcW w:w="992" w:type="dxa"/>
            <w:tcBorders>
              <w:top w:val="nil"/>
              <w:left w:val="nil"/>
              <w:bottom w:val="single" w:sz="8" w:space="0" w:color="auto"/>
              <w:right w:val="single" w:sz="8" w:space="0" w:color="auto"/>
            </w:tcBorders>
            <w:vAlign w:val="center"/>
            <w:hideMark/>
          </w:tcPr>
          <w:p w14:paraId="24C7BBD5"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D7D932D"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5245565D" w14:textId="77777777" w:rsidTr="00820415">
        <w:trPr>
          <w:trHeight w:val="1695"/>
        </w:trPr>
        <w:tc>
          <w:tcPr>
            <w:tcW w:w="751" w:type="dxa"/>
            <w:tcBorders>
              <w:top w:val="nil"/>
              <w:left w:val="single" w:sz="8" w:space="0" w:color="auto"/>
              <w:bottom w:val="single" w:sz="8" w:space="0" w:color="auto"/>
              <w:right w:val="single" w:sz="8" w:space="0" w:color="auto"/>
            </w:tcBorders>
            <w:vAlign w:val="center"/>
            <w:hideMark/>
          </w:tcPr>
          <w:p w14:paraId="620FFB0F"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104</w:t>
            </w:r>
          </w:p>
        </w:tc>
        <w:tc>
          <w:tcPr>
            <w:tcW w:w="3742" w:type="dxa"/>
            <w:tcBorders>
              <w:top w:val="nil"/>
              <w:left w:val="nil"/>
              <w:bottom w:val="single" w:sz="8" w:space="0" w:color="auto"/>
              <w:right w:val="single" w:sz="8" w:space="0" w:color="auto"/>
            </w:tcBorders>
            <w:vAlign w:val="center"/>
            <w:hideMark/>
          </w:tcPr>
          <w:p w14:paraId="1A1F5747"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REDE PARA FUTEBOL DE CAMPO TIPO MÉXICO 4 MM - Dimensões 7,5m na largura 2,5m de altura 2m de recuo superior 2m de recuo inferior malha 15x15cm com fio 4 mm material polietileno de alta densidade 100 virgem com tratamento contra as ações do tempo UV na cor branca.</w:t>
            </w:r>
          </w:p>
        </w:tc>
        <w:tc>
          <w:tcPr>
            <w:tcW w:w="884" w:type="dxa"/>
            <w:tcBorders>
              <w:top w:val="nil"/>
              <w:left w:val="nil"/>
              <w:bottom w:val="single" w:sz="8" w:space="0" w:color="auto"/>
              <w:right w:val="single" w:sz="8" w:space="0" w:color="auto"/>
            </w:tcBorders>
            <w:vAlign w:val="center"/>
            <w:hideMark/>
          </w:tcPr>
          <w:p w14:paraId="3F63F6B1" w14:textId="72F8C840"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78FBAB1B"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PARES</w:t>
            </w:r>
          </w:p>
        </w:tc>
        <w:tc>
          <w:tcPr>
            <w:tcW w:w="862" w:type="dxa"/>
            <w:tcBorders>
              <w:top w:val="nil"/>
              <w:left w:val="nil"/>
              <w:bottom w:val="single" w:sz="8" w:space="0" w:color="auto"/>
              <w:right w:val="single" w:sz="8" w:space="0" w:color="auto"/>
            </w:tcBorders>
            <w:vAlign w:val="center"/>
            <w:hideMark/>
          </w:tcPr>
          <w:p w14:paraId="69E01D99"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6</w:t>
            </w:r>
          </w:p>
        </w:tc>
        <w:tc>
          <w:tcPr>
            <w:tcW w:w="992" w:type="dxa"/>
            <w:tcBorders>
              <w:top w:val="nil"/>
              <w:left w:val="nil"/>
              <w:bottom w:val="single" w:sz="8" w:space="0" w:color="auto"/>
              <w:right w:val="single" w:sz="8" w:space="0" w:color="auto"/>
            </w:tcBorders>
            <w:vAlign w:val="center"/>
            <w:hideMark/>
          </w:tcPr>
          <w:p w14:paraId="55DC5AE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01987ECE"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27F24FA1" w14:textId="77777777" w:rsidTr="00820415">
        <w:trPr>
          <w:trHeight w:val="1734"/>
        </w:trPr>
        <w:tc>
          <w:tcPr>
            <w:tcW w:w="751" w:type="dxa"/>
            <w:tcBorders>
              <w:top w:val="nil"/>
              <w:left w:val="single" w:sz="8" w:space="0" w:color="auto"/>
              <w:bottom w:val="single" w:sz="8" w:space="0" w:color="auto"/>
              <w:right w:val="single" w:sz="8" w:space="0" w:color="auto"/>
            </w:tcBorders>
            <w:vAlign w:val="center"/>
            <w:hideMark/>
          </w:tcPr>
          <w:p w14:paraId="490F0A19"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105</w:t>
            </w:r>
          </w:p>
        </w:tc>
        <w:tc>
          <w:tcPr>
            <w:tcW w:w="3742" w:type="dxa"/>
            <w:tcBorders>
              <w:top w:val="nil"/>
              <w:left w:val="nil"/>
              <w:bottom w:val="single" w:sz="8" w:space="0" w:color="auto"/>
              <w:right w:val="single" w:sz="8" w:space="0" w:color="auto"/>
            </w:tcBorders>
            <w:vAlign w:val="center"/>
            <w:hideMark/>
          </w:tcPr>
          <w:p w14:paraId="61033DFE"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REDE PARA FUTEBOL DE CAMPO TIPO MÉXICO 6 MM - Dimensões 7,5m na largura 2,5m de altura 2m de recuo superior 2m de recuo inferior malha 15x15cm com fio 6 mm material polietileno de alta densidade 100 virgem com tratamento contra as ações do tempo UV na cor branca.</w:t>
            </w:r>
          </w:p>
        </w:tc>
        <w:tc>
          <w:tcPr>
            <w:tcW w:w="884" w:type="dxa"/>
            <w:tcBorders>
              <w:top w:val="nil"/>
              <w:left w:val="nil"/>
              <w:bottom w:val="single" w:sz="8" w:space="0" w:color="auto"/>
              <w:right w:val="single" w:sz="8" w:space="0" w:color="auto"/>
            </w:tcBorders>
            <w:vAlign w:val="center"/>
            <w:hideMark/>
          </w:tcPr>
          <w:p w14:paraId="546E1C1A" w14:textId="4D273988"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F3901B1"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PARES</w:t>
            </w:r>
          </w:p>
        </w:tc>
        <w:tc>
          <w:tcPr>
            <w:tcW w:w="862" w:type="dxa"/>
            <w:tcBorders>
              <w:top w:val="nil"/>
              <w:left w:val="nil"/>
              <w:bottom w:val="single" w:sz="8" w:space="0" w:color="auto"/>
              <w:right w:val="single" w:sz="8" w:space="0" w:color="auto"/>
            </w:tcBorders>
            <w:vAlign w:val="center"/>
            <w:hideMark/>
          </w:tcPr>
          <w:p w14:paraId="69029A85"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23EEDB80"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D6788A8"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7EE1B51F" w14:textId="77777777" w:rsidTr="00820415">
        <w:trPr>
          <w:trHeight w:val="1532"/>
        </w:trPr>
        <w:tc>
          <w:tcPr>
            <w:tcW w:w="751" w:type="dxa"/>
            <w:tcBorders>
              <w:top w:val="nil"/>
              <w:left w:val="single" w:sz="8" w:space="0" w:color="auto"/>
              <w:bottom w:val="single" w:sz="8" w:space="0" w:color="auto"/>
              <w:right w:val="single" w:sz="8" w:space="0" w:color="auto"/>
            </w:tcBorders>
            <w:vAlign w:val="center"/>
            <w:hideMark/>
          </w:tcPr>
          <w:p w14:paraId="15E5889E"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106</w:t>
            </w:r>
          </w:p>
        </w:tc>
        <w:tc>
          <w:tcPr>
            <w:tcW w:w="3742" w:type="dxa"/>
            <w:tcBorders>
              <w:top w:val="nil"/>
              <w:left w:val="nil"/>
              <w:bottom w:val="single" w:sz="8" w:space="0" w:color="auto"/>
              <w:right w:val="single" w:sz="8" w:space="0" w:color="auto"/>
            </w:tcBorders>
            <w:vAlign w:val="center"/>
            <w:hideMark/>
          </w:tcPr>
          <w:p w14:paraId="21B6C08F"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REDE PARA FUTEBOL DE CAMPO TIPO VÉU 4 MM - Em polietileno de alta densidade 100 virgem com tratamento contra ações uv dimensões 7,5m na largura 2,5m de Altura 1m de recuo superior e 2,5m de recuo inferior cor branca com espessura do fio 4 mm.</w:t>
            </w:r>
          </w:p>
        </w:tc>
        <w:tc>
          <w:tcPr>
            <w:tcW w:w="884" w:type="dxa"/>
            <w:tcBorders>
              <w:top w:val="nil"/>
              <w:left w:val="nil"/>
              <w:bottom w:val="single" w:sz="8" w:space="0" w:color="auto"/>
              <w:right w:val="single" w:sz="8" w:space="0" w:color="auto"/>
            </w:tcBorders>
            <w:vAlign w:val="center"/>
            <w:hideMark/>
          </w:tcPr>
          <w:p w14:paraId="7B05F966" w14:textId="74D7010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2F3DBAE3"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PARES</w:t>
            </w:r>
          </w:p>
        </w:tc>
        <w:tc>
          <w:tcPr>
            <w:tcW w:w="862" w:type="dxa"/>
            <w:tcBorders>
              <w:top w:val="nil"/>
              <w:left w:val="nil"/>
              <w:bottom w:val="single" w:sz="8" w:space="0" w:color="auto"/>
              <w:right w:val="single" w:sz="8" w:space="0" w:color="auto"/>
            </w:tcBorders>
            <w:vAlign w:val="center"/>
            <w:hideMark/>
          </w:tcPr>
          <w:p w14:paraId="6E37619E"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5DA8CB5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2F8E3DB2"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67340F8B" w14:textId="77777777" w:rsidTr="00820415">
        <w:trPr>
          <w:trHeight w:val="1474"/>
        </w:trPr>
        <w:tc>
          <w:tcPr>
            <w:tcW w:w="751" w:type="dxa"/>
            <w:tcBorders>
              <w:top w:val="nil"/>
              <w:left w:val="single" w:sz="8" w:space="0" w:color="auto"/>
              <w:bottom w:val="single" w:sz="8" w:space="0" w:color="auto"/>
              <w:right w:val="single" w:sz="8" w:space="0" w:color="auto"/>
            </w:tcBorders>
            <w:vAlign w:val="center"/>
            <w:hideMark/>
          </w:tcPr>
          <w:p w14:paraId="33EE4FD6"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107</w:t>
            </w:r>
          </w:p>
        </w:tc>
        <w:tc>
          <w:tcPr>
            <w:tcW w:w="3742" w:type="dxa"/>
            <w:tcBorders>
              <w:top w:val="nil"/>
              <w:left w:val="nil"/>
              <w:bottom w:val="single" w:sz="8" w:space="0" w:color="auto"/>
              <w:right w:val="single" w:sz="8" w:space="0" w:color="auto"/>
            </w:tcBorders>
            <w:vAlign w:val="center"/>
            <w:hideMark/>
          </w:tcPr>
          <w:p w14:paraId="58799C08"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REDE PARA FUTEBOL DE CAMPO TIPO VÉU 6 MM - Em polietileno de alta densidade 100 virgem com tratamento contra ações uv dimensões 7,5m na largura 2,5m de Altura 1m de recuo superior e 2,5m de recuo inferior cor branca com espessura do fio 6 mm.</w:t>
            </w:r>
          </w:p>
        </w:tc>
        <w:tc>
          <w:tcPr>
            <w:tcW w:w="884" w:type="dxa"/>
            <w:tcBorders>
              <w:top w:val="nil"/>
              <w:left w:val="nil"/>
              <w:bottom w:val="single" w:sz="8" w:space="0" w:color="auto"/>
              <w:right w:val="single" w:sz="8" w:space="0" w:color="auto"/>
            </w:tcBorders>
            <w:vAlign w:val="center"/>
            <w:hideMark/>
          </w:tcPr>
          <w:p w14:paraId="4C63D033" w14:textId="774F5596"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2C370095"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PARES</w:t>
            </w:r>
          </w:p>
        </w:tc>
        <w:tc>
          <w:tcPr>
            <w:tcW w:w="862" w:type="dxa"/>
            <w:tcBorders>
              <w:top w:val="nil"/>
              <w:left w:val="nil"/>
              <w:bottom w:val="single" w:sz="8" w:space="0" w:color="auto"/>
              <w:right w:val="single" w:sz="8" w:space="0" w:color="auto"/>
            </w:tcBorders>
            <w:vAlign w:val="center"/>
            <w:hideMark/>
          </w:tcPr>
          <w:p w14:paraId="551E159E"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7E301EC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71A4E21"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887FB17" w14:textId="77777777" w:rsidTr="00820415">
        <w:trPr>
          <w:trHeight w:val="1531"/>
        </w:trPr>
        <w:tc>
          <w:tcPr>
            <w:tcW w:w="751" w:type="dxa"/>
            <w:tcBorders>
              <w:top w:val="nil"/>
              <w:left w:val="single" w:sz="8" w:space="0" w:color="auto"/>
              <w:bottom w:val="single" w:sz="8" w:space="0" w:color="auto"/>
              <w:right w:val="single" w:sz="8" w:space="0" w:color="auto"/>
            </w:tcBorders>
            <w:vAlign w:val="center"/>
            <w:hideMark/>
          </w:tcPr>
          <w:p w14:paraId="5345333E"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lastRenderedPageBreak/>
              <w:t>108</w:t>
            </w:r>
          </w:p>
        </w:tc>
        <w:tc>
          <w:tcPr>
            <w:tcW w:w="3742" w:type="dxa"/>
            <w:tcBorders>
              <w:top w:val="nil"/>
              <w:left w:val="nil"/>
              <w:bottom w:val="single" w:sz="8" w:space="0" w:color="auto"/>
              <w:right w:val="single" w:sz="8" w:space="0" w:color="auto"/>
            </w:tcBorders>
            <w:vAlign w:val="center"/>
            <w:hideMark/>
          </w:tcPr>
          <w:p w14:paraId="20CBB302"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REDE PARA FUTEBOL SOCIETY - Confeccionada na malha 15x15cm entre nós em corda trancada polietileno de alta densidade 100 virgem de 6mm com tratamento contra as ações UV, dimensões 5,2m na largura 2,3m de altura 0,80m de recuo superior e 1,50m de recuo inferior.</w:t>
            </w:r>
          </w:p>
        </w:tc>
        <w:tc>
          <w:tcPr>
            <w:tcW w:w="884" w:type="dxa"/>
            <w:tcBorders>
              <w:top w:val="nil"/>
              <w:left w:val="nil"/>
              <w:bottom w:val="single" w:sz="8" w:space="0" w:color="auto"/>
              <w:right w:val="single" w:sz="8" w:space="0" w:color="auto"/>
            </w:tcBorders>
            <w:vAlign w:val="center"/>
            <w:hideMark/>
          </w:tcPr>
          <w:p w14:paraId="419F1344" w14:textId="399358FF"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0EB2F2BF"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PARES</w:t>
            </w:r>
          </w:p>
        </w:tc>
        <w:tc>
          <w:tcPr>
            <w:tcW w:w="862" w:type="dxa"/>
            <w:tcBorders>
              <w:top w:val="nil"/>
              <w:left w:val="nil"/>
              <w:bottom w:val="single" w:sz="8" w:space="0" w:color="auto"/>
              <w:right w:val="single" w:sz="8" w:space="0" w:color="auto"/>
            </w:tcBorders>
            <w:vAlign w:val="center"/>
            <w:hideMark/>
          </w:tcPr>
          <w:p w14:paraId="0217311A"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4EC37043"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3AB68E90"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2A9BB5B6" w14:textId="77777777" w:rsidTr="00820415">
        <w:trPr>
          <w:trHeight w:val="1657"/>
        </w:trPr>
        <w:tc>
          <w:tcPr>
            <w:tcW w:w="751" w:type="dxa"/>
            <w:tcBorders>
              <w:top w:val="nil"/>
              <w:left w:val="single" w:sz="8" w:space="0" w:color="auto"/>
              <w:bottom w:val="single" w:sz="8" w:space="0" w:color="auto"/>
              <w:right w:val="single" w:sz="8" w:space="0" w:color="auto"/>
            </w:tcBorders>
            <w:vAlign w:val="center"/>
            <w:hideMark/>
          </w:tcPr>
          <w:p w14:paraId="63B84D7D"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109</w:t>
            </w:r>
          </w:p>
        </w:tc>
        <w:tc>
          <w:tcPr>
            <w:tcW w:w="3742" w:type="dxa"/>
            <w:tcBorders>
              <w:top w:val="nil"/>
              <w:left w:val="nil"/>
              <w:bottom w:val="single" w:sz="8" w:space="0" w:color="auto"/>
              <w:right w:val="single" w:sz="8" w:space="0" w:color="auto"/>
            </w:tcBorders>
            <w:vAlign w:val="center"/>
            <w:hideMark/>
          </w:tcPr>
          <w:p w14:paraId="30818DBA"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REDE PARA FUTSAL 4 MM - Confeccionada na malha 12x12cm em corda trançada material polietileno de alta densidade 100 virgem com tratamento contra as ações UV dimensões 3,2m na largura 2,1m de altura 0,80 de recuo inferior e 0,80m de recuo superior espessura do fio 4mm na cor branca.</w:t>
            </w:r>
          </w:p>
        </w:tc>
        <w:tc>
          <w:tcPr>
            <w:tcW w:w="884" w:type="dxa"/>
            <w:tcBorders>
              <w:top w:val="nil"/>
              <w:left w:val="nil"/>
              <w:bottom w:val="single" w:sz="8" w:space="0" w:color="auto"/>
              <w:right w:val="single" w:sz="8" w:space="0" w:color="auto"/>
            </w:tcBorders>
            <w:vAlign w:val="center"/>
            <w:hideMark/>
          </w:tcPr>
          <w:p w14:paraId="7526DFD3" w14:textId="64CA1211"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6F6597E3"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PARES</w:t>
            </w:r>
          </w:p>
        </w:tc>
        <w:tc>
          <w:tcPr>
            <w:tcW w:w="862" w:type="dxa"/>
            <w:tcBorders>
              <w:top w:val="nil"/>
              <w:left w:val="nil"/>
              <w:bottom w:val="single" w:sz="8" w:space="0" w:color="auto"/>
              <w:right w:val="single" w:sz="8" w:space="0" w:color="auto"/>
            </w:tcBorders>
            <w:vAlign w:val="center"/>
            <w:hideMark/>
          </w:tcPr>
          <w:p w14:paraId="2780D195"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w:t>
            </w:r>
          </w:p>
        </w:tc>
        <w:tc>
          <w:tcPr>
            <w:tcW w:w="992" w:type="dxa"/>
            <w:tcBorders>
              <w:top w:val="nil"/>
              <w:left w:val="nil"/>
              <w:bottom w:val="single" w:sz="8" w:space="0" w:color="auto"/>
              <w:right w:val="single" w:sz="8" w:space="0" w:color="auto"/>
            </w:tcBorders>
            <w:vAlign w:val="center"/>
            <w:hideMark/>
          </w:tcPr>
          <w:p w14:paraId="13F50D2F"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3B078590"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531CC96D" w14:textId="77777777" w:rsidTr="00820415">
        <w:trPr>
          <w:trHeight w:val="1657"/>
        </w:trPr>
        <w:tc>
          <w:tcPr>
            <w:tcW w:w="751" w:type="dxa"/>
            <w:tcBorders>
              <w:top w:val="nil"/>
              <w:left w:val="single" w:sz="8" w:space="0" w:color="auto"/>
              <w:bottom w:val="single" w:sz="8" w:space="0" w:color="auto"/>
              <w:right w:val="single" w:sz="8" w:space="0" w:color="auto"/>
            </w:tcBorders>
            <w:vAlign w:val="center"/>
            <w:hideMark/>
          </w:tcPr>
          <w:p w14:paraId="3296DD23"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110</w:t>
            </w:r>
          </w:p>
        </w:tc>
        <w:tc>
          <w:tcPr>
            <w:tcW w:w="3742" w:type="dxa"/>
            <w:tcBorders>
              <w:top w:val="nil"/>
              <w:left w:val="nil"/>
              <w:bottom w:val="single" w:sz="8" w:space="0" w:color="auto"/>
              <w:right w:val="single" w:sz="8" w:space="0" w:color="auto"/>
            </w:tcBorders>
            <w:vAlign w:val="center"/>
            <w:hideMark/>
          </w:tcPr>
          <w:p w14:paraId="60AE4F45"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REDE PARA FUTSAL 6 MM - Confeccionada na malha 12x12cm em corda trançada material polietileno de alta densidade 100 virgem com tratamento contra as ações UV dimensões 3,2m na largura 2,1m de altura 0,80 de recuo inferior e 0,80m de recuo superior espessura do fio 6mm na cor branca.</w:t>
            </w:r>
          </w:p>
        </w:tc>
        <w:tc>
          <w:tcPr>
            <w:tcW w:w="884" w:type="dxa"/>
            <w:tcBorders>
              <w:top w:val="nil"/>
              <w:left w:val="nil"/>
              <w:bottom w:val="single" w:sz="8" w:space="0" w:color="auto"/>
              <w:right w:val="single" w:sz="8" w:space="0" w:color="auto"/>
            </w:tcBorders>
            <w:vAlign w:val="center"/>
            <w:hideMark/>
          </w:tcPr>
          <w:p w14:paraId="1A23F5D1" w14:textId="3723F170"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709A0E0B"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PARES</w:t>
            </w:r>
          </w:p>
        </w:tc>
        <w:tc>
          <w:tcPr>
            <w:tcW w:w="862" w:type="dxa"/>
            <w:tcBorders>
              <w:top w:val="nil"/>
              <w:left w:val="nil"/>
              <w:bottom w:val="single" w:sz="8" w:space="0" w:color="auto"/>
              <w:right w:val="single" w:sz="8" w:space="0" w:color="auto"/>
            </w:tcBorders>
            <w:vAlign w:val="center"/>
            <w:hideMark/>
          </w:tcPr>
          <w:p w14:paraId="6119A1E6"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2F64CF98"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497CC84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2F13615D" w14:textId="77777777" w:rsidTr="00820415">
        <w:trPr>
          <w:trHeight w:val="2268"/>
        </w:trPr>
        <w:tc>
          <w:tcPr>
            <w:tcW w:w="751" w:type="dxa"/>
            <w:tcBorders>
              <w:top w:val="nil"/>
              <w:left w:val="single" w:sz="8" w:space="0" w:color="auto"/>
              <w:bottom w:val="single" w:sz="8" w:space="0" w:color="auto"/>
              <w:right w:val="single" w:sz="8" w:space="0" w:color="auto"/>
            </w:tcBorders>
            <w:vAlign w:val="center"/>
            <w:hideMark/>
          </w:tcPr>
          <w:p w14:paraId="12682ED2"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111</w:t>
            </w:r>
          </w:p>
        </w:tc>
        <w:tc>
          <w:tcPr>
            <w:tcW w:w="3742" w:type="dxa"/>
            <w:tcBorders>
              <w:top w:val="nil"/>
              <w:left w:val="nil"/>
              <w:bottom w:val="single" w:sz="8" w:space="0" w:color="auto"/>
              <w:right w:val="single" w:sz="8" w:space="0" w:color="auto"/>
            </w:tcBorders>
            <w:vAlign w:val="center"/>
            <w:hideMark/>
          </w:tcPr>
          <w:p w14:paraId="41D8E80F"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RODA ABDOMINAL (ROLO FITNESS PROFISSIONAL) – Equipamento para exercícios de fortalecimento do core, confeccionado em material resistente, com estrutura reforçada para uso contínuo. Suporta carga mínima de até 120 kg. Indicado para exercícios abdominais, fortalecimento muscular, estabilidade e treinamento funcional. Produto leve, portátil e de fácil armazenamento.</w:t>
            </w:r>
          </w:p>
        </w:tc>
        <w:tc>
          <w:tcPr>
            <w:tcW w:w="884" w:type="dxa"/>
            <w:tcBorders>
              <w:top w:val="nil"/>
              <w:left w:val="nil"/>
              <w:bottom w:val="single" w:sz="8" w:space="0" w:color="auto"/>
              <w:right w:val="single" w:sz="8" w:space="0" w:color="auto"/>
            </w:tcBorders>
            <w:vAlign w:val="center"/>
            <w:hideMark/>
          </w:tcPr>
          <w:p w14:paraId="394B6303" w14:textId="78F238AA"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C224295"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69611575"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12</w:t>
            </w:r>
          </w:p>
        </w:tc>
        <w:tc>
          <w:tcPr>
            <w:tcW w:w="992" w:type="dxa"/>
            <w:tcBorders>
              <w:top w:val="nil"/>
              <w:left w:val="nil"/>
              <w:bottom w:val="single" w:sz="8" w:space="0" w:color="auto"/>
              <w:right w:val="single" w:sz="8" w:space="0" w:color="auto"/>
            </w:tcBorders>
            <w:vAlign w:val="center"/>
            <w:hideMark/>
          </w:tcPr>
          <w:p w14:paraId="4C8126B5"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1B6DB9A"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5EA64CD4" w14:textId="77777777" w:rsidTr="00820415">
        <w:trPr>
          <w:trHeight w:val="1968"/>
        </w:trPr>
        <w:tc>
          <w:tcPr>
            <w:tcW w:w="751" w:type="dxa"/>
            <w:tcBorders>
              <w:top w:val="nil"/>
              <w:left w:val="single" w:sz="8" w:space="0" w:color="auto"/>
              <w:bottom w:val="single" w:sz="8" w:space="0" w:color="auto"/>
              <w:right w:val="single" w:sz="8" w:space="0" w:color="auto"/>
            </w:tcBorders>
            <w:vAlign w:val="center"/>
            <w:hideMark/>
          </w:tcPr>
          <w:p w14:paraId="158AEC07"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112</w:t>
            </w:r>
          </w:p>
        </w:tc>
        <w:tc>
          <w:tcPr>
            <w:tcW w:w="3742" w:type="dxa"/>
            <w:tcBorders>
              <w:top w:val="nil"/>
              <w:left w:val="nil"/>
              <w:bottom w:val="single" w:sz="8" w:space="0" w:color="auto"/>
              <w:right w:val="single" w:sz="8" w:space="0" w:color="auto"/>
            </w:tcBorders>
            <w:vAlign w:val="center"/>
            <w:hideMark/>
          </w:tcPr>
          <w:p w14:paraId="0D8D87B6"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SACO DE PANCADA PROFISSIONAL DROP GOTA -Altura Total: Mínimo de 1,20m. Confeccionado em material sintético de alta resistência (PU - Poliuretano de alta densidade ou lona sintética robusta), com espessura mínima de 1,5 mm. O material deve ser projetado para suportar impactos contínuos, resistente a rasgos, furos e abrasão, além de fácil higienização.</w:t>
            </w:r>
          </w:p>
        </w:tc>
        <w:tc>
          <w:tcPr>
            <w:tcW w:w="884" w:type="dxa"/>
            <w:tcBorders>
              <w:top w:val="nil"/>
              <w:left w:val="nil"/>
              <w:bottom w:val="single" w:sz="8" w:space="0" w:color="auto"/>
              <w:right w:val="single" w:sz="8" w:space="0" w:color="auto"/>
            </w:tcBorders>
            <w:vAlign w:val="center"/>
            <w:hideMark/>
          </w:tcPr>
          <w:p w14:paraId="099C0951" w14:textId="7F74CFEF"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421E24BE"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19746F55"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22DFCF58"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7F22370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67091A11" w14:textId="77777777" w:rsidTr="00820415">
        <w:trPr>
          <w:trHeight w:val="567"/>
        </w:trPr>
        <w:tc>
          <w:tcPr>
            <w:tcW w:w="751" w:type="dxa"/>
            <w:tcBorders>
              <w:top w:val="nil"/>
              <w:left w:val="single" w:sz="8" w:space="0" w:color="auto"/>
              <w:bottom w:val="single" w:sz="8" w:space="0" w:color="auto"/>
              <w:right w:val="single" w:sz="8" w:space="0" w:color="auto"/>
            </w:tcBorders>
            <w:vAlign w:val="center"/>
            <w:hideMark/>
          </w:tcPr>
          <w:p w14:paraId="2CDE44E6"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113</w:t>
            </w:r>
          </w:p>
        </w:tc>
        <w:tc>
          <w:tcPr>
            <w:tcW w:w="3742" w:type="dxa"/>
            <w:tcBorders>
              <w:top w:val="nil"/>
              <w:left w:val="nil"/>
              <w:bottom w:val="single" w:sz="8" w:space="0" w:color="auto"/>
              <w:right w:val="single" w:sz="8" w:space="0" w:color="auto"/>
            </w:tcBorders>
            <w:vAlign w:val="center"/>
            <w:hideMark/>
          </w:tcPr>
          <w:p w14:paraId="6605E3E6"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STEP E.V.A. DIMENSÕES 90X28X10 CM (CXLXA)</w:t>
            </w:r>
          </w:p>
        </w:tc>
        <w:tc>
          <w:tcPr>
            <w:tcW w:w="884" w:type="dxa"/>
            <w:tcBorders>
              <w:top w:val="nil"/>
              <w:left w:val="nil"/>
              <w:bottom w:val="single" w:sz="8" w:space="0" w:color="auto"/>
              <w:right w:val="single" w:sz="8" w:space="0" w:color="auto"/>
            </w:tcBorders>
            <w:vAlign w:val="center"/>
            <w:hideMark/>
          </w:tcPr>
          <w:p w14:paraId="0B04DF2D" w14:textId="3F59FF88"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54F2750C"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748133EF"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w:t>
            </w:r>
          </w:p>
        </w:tc>
        <w:tc>
          <w:tcPr>
            <w:tcW w:w="992" w:type="dxa"/>
            <w:tcBorders>
              <w:top w:val="nil"/>
              <w:left w:val="nil"/>
              <w:bottom w:val="single" w:sz="8" w:space="0" w:color="auto"/>
              <w:right w:val="single" w:sz="8" w:space="0" w:color="auto"/>
            </w:tcBorders>
            <w:vAlign w:val="center"/>
            <w:hideMark/>
          </w:tcPr>
          <w:p w14:paraId="1BB24B37"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21FC4C55"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183396A9" w14:textId="77777777" w:rsidTr="00820415">
        <w:trPr>
          <w:trHeight w:val="2494"/>
        </w:trPr>
        <w:tc>
          <w:tcPr>
            <w:tcW w:w="751" w:type="dxa"/>
            <w:tcBorders>
              <w:top w:val="nil"/>
              <w:left w:val="single" w:sz="8" w:space="0" w:color="auto"/>
              <w:bottom w:val="single" w:sz="8" w:space="0" w:color="auto"/>
              <w:right w:val="single" w:sz="8" w:space="0" w:color="auto"/>
            </w:tcBorders>
            <w:vAlign w:val="center"/>
            <w:hideMark/>
          </w:tcPr>
          <w:p w14:paraId="6339D910"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114</w:t>
            </w:r>
          </w:p>
        </w:tc>
        <w:tc>
          <w:tcPr>
            <w:tcW w:w="3742" w:type="dxa"/>
            <w:tcBorders>
              <w:top w:val="nil"/>
              <w:left w:val="nil"/>
              <w:bottom w:val="single" w:sz="8" w:space="0" w:color="auto"/>
              <w:right w:val="single" w:sz="8" w:space="0" w:color="auto"/>
            </w:tcBorders>
            <w:vAlign w:val="center"/>
            <w:hideMark/>
          </w:tcPr>
          <w:p w14:paraId="3D492151"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SUPER BAND ELÁSTICO EXTENSOR FORTE – Dimensões: 208 cm de comprimento x 4,5 cm de largura x 0,5 cm de espessura; Resistência: de 15 kg a 38 kg; Material: Borracha natural látex de alta resistência, com elevada elasticidade e durabilidade, indicada para exercícios de fortalecimento muscular, alongamento, mobilidade, treinamento funcional, reabilitação física e assistência em barras fixas; acabamento uniforme, resistente ao desgaste e à deformação, reutilizável e de fácil higienização.</w:t>
            </w:r>
          </w:p>
        </w:tc>
        <w:tc>
          <w:tcPr>
            <w:tcW w:w="884" w:type="dxa"/>
            <w:tcBorders>
              <w:top w:val="nil"/>
              <w:left w:val="nil"/>
              <w:bottom w:val="single" w:sz="8" w:space="0" w:color="auto"/>
              <w:right w:val="single" w:sz="8" w:space="0" w:color="auto"/>
            </w:tcBorders>
            <w:vAlign w:val="center"/>
            <w:hideMark/>
          </w:tcPr>
          <w:p w14:paraId="398FE67C" w14:textId="7AACDA0C"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6089F684"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27C30D22"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10</w:t>
            </w:r>
          </w:p>
        </w:tc>
        <w:tc>
          <w:tcPr>
            <w:tcW w:w="992" w:type="dxa"/>
            <w:tcBorders>
              <w:top w:val="nil"/>
              <w:left w:val="nil"/>
              <w:bottom w:val="single" w:sz="8" w:space="0" w:color="auto"/>
              <w:right w:val="single" w:sz="8" w:space="0" w:color="auto"/>
            </w:tcBorders>
            <w:vAlign w:val="center"/>
            <w:hideMark/>
          </w:tcPr>
          <w:p w14:paraId="00DB8967"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0132E2CE"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408AFF6A" w14:textId="77777777" w:rsidTr="00820415">
        <w:trPr>
          <w:trHeight w:val="2494"/>
        </w:trPr>
        <w:tc>
          <w:tcPr>
            <w:tcW w:w="751" w:type="dxa"/>
            <w:tcBorders>
              <w:top w:val="nil"/>
              <w:left w:val="single" w:sz="8" w:space="0" w:color="auto"/>
              <w:bottom w:val="single" w:sz="8" w:space="0" w:color="auto"/>
              <w:right w:val="single" w:sz="8" w:space="0" w:color="auto"/>
            </w:tcBorders>
            <w:vAlign w:val="center"/>
            <w:hideMark/>
          </w:tcPr>
          <w:p w14:paraId="0E279B9D"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lastRenderedPageBreak/>
              <w:t>115</w:t>
            </w:r>
          </w:p>
        </w:tc>
        <w:tc>
          <w:tcPr>
            <w:tcW w:w="3742" w:type="dxa"/>
            <w:tcBorders>
              <w:top w:val="nil"/>
              <w:left w:val="nil"/>
              <w:bottom w:val="single" w:sz="8" w:space="0" w:color="auto"/>
              <w:right w:val="single" w:sz="8" w:space="0" w:color="auto"/>
            </w:tcBorders>
            <w:vAlign w:val="center"/>
            <w:hideMark/>
          </w:tcPr>
          <w:p w14:paraId="2089826F"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SUPER BAND ELÁSTICO EXTENSOR EXTRA FORTE – Dimensões: 208 cm de comprimento x 4,5 cm de largura x 0,5 cm de espessura; Resistência: de 23 kg a 49 kg; Material: Borracha natural látex de alta resistência, com elevada elasticidade e durabilidade, indicada para exercícios de fortalecimento muscular, alongamento, mobilidade, treinamento funcional, reabilitação física e assistência em barras fixas; acabamento uniforme, resistente ao desgaste e à deformação, reutilizável e de fácil higienização.</w:t>
            </w:r>
          </w:p>
        </w:tc>
        <w:tc>
          <w:tcPr>
            <w:tcW w:w="884" w:type="dxa"/>
            <w:tcBorders>
              <w:top w:val="nil"/>
              <w:left w:val="nil"/>
              <w:bottom w:val="single" w:sz="8" w:space="0" w:color="auto"/>
              <w:right w:val="single" w:sz="8" w:space="0" w:color="auto"/>
            </w:tcBorders>
            <w:vAlign w:val="center"/>
            <w:hideMark/>
          </w:tcPr>
          <w:p w14:paraId="565D947B" w14:textId="5435EFCD"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5F16250F"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6F98A80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w:t>
            </w:r>
          </w:p>
        </w:tc>
        <w:tc>
          <w:tcPr>
            <w:tcW w:w="992" w:type="dxa"/>
            <w:tcBorders>
              <w:top w:val="nil"/>
              <w:left w:val="nil"/>
              <w:bottom w:val="single" w:sz="8" w:space="0" w:color="auto"/>
              <w:right w:val="single" w:sz="8" w:space="0" w:color="auto"/>
            </w:tcBorders>
            <w:vAlign w:val="center"/>
            <w:hideMark/>
          </w:tcPr>
          <w:p w14:paraId="4E733736"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3519F9A5"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350FD57A" w14:textId="77777777" w:rsidTr="00820415">
        <w:trPr>
          <w:trHeight w:val="2494"/>
        </w:trPr>
        <w:tc>
          <w:tcPr>
            <w:tcW w:w="751" w:type="dxa"/>
            <w:tcBorders>
              <w:top w:val="nil"/>
              <w:left w:val="single" w:sz="8" w:space="0" w:color="auto"/>
              <w:bottom w:val="single" w:sz="8" w:space="0" w:color="auto"/>
              <w:right w:val="single" w:sz="8" w:space="0" w:color="auto"/>
            </w:tcBorders>
            <w:vAlign w:val="center"/>
            <w:hideMark/>
          </w:tcPr>
          <w:p w14:paraId="2F75627F"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116</w:t>
            </w:r>
          </w:p>
        </w:tc>
        <w:tc>
          <w:tcPr>
            <w:tcW w:w="3742" w:type="dxa"/>
            <w:tcBorders>
              <w:top w:val="nil"/>
              <w:left w:val="nil"/>
              <w:bottom w:val="single" w:sz="8" w:space="0" w:color="auto"/>
              <w:right w:val="single" w:sz="8" w:space="0" w:color="auto"/>
            </w:tcBorders>
            <w:vAlign w:val="center"/>
            <w:hideMark/>
          </w:tcPr>
          <w:p w14:paraId="45506592"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SUPER BAND ELÁSTICO EXTENSOR MÉDIO – Dimensões: 208 cm de comprimento x 4,5 cm de largura x 0,5 cm de espessura; Resistência: de 11 kg a 29 kg; Material: Borracha natural látex de alta resistência, com elevada elasticidade e durabilidade, indicada para exercícios de fortalecimento muscular, alongamento, mobilidade, treinamento funcional, reabilitação física e assistência em barras fixas; acabamento uniforme, resistente ao desgaste e à deformação, reutilizável e de fácil higienização.</w:t>
            </w:r>
          </w:p>
        </w:tc>
        <w:tc>
          <w:tcPr>
            <w:tcW w:w="884" w:type="dxa"/>
            <w:tcBorders>
              <w:top w:val="nil"/>
              <w:left w:val="nil"/>
              <w:bottom w:val="single" w:sz="8" w:space="0" w:color="auto"/>
              <w:right w:val="single" w:sz="8" w:space="0" w:color="auto"/>
            </w:tcBorders>
            <w:vAlign w:val="center"/>
            <w:hideMark/>
          </w:tcPr>
          <w:p w14:paraId="38557E29" w14:textId="343D659D"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42D5C8DB"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1E874ADC"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w:t>
            </w:r>
          </w:p>
        </w:tc>
        <w:tc>
          <w:tcPr>
            <w:tcW w:w="992" w:type="dxa"/>
            <w:tcBorders>
              <w:top w:val="nil"/>
              <w:left w:val="nil"/>
              <w:bottom w:val="single" w:sz="8" w:space="0" w:color="auto"/>
              <w:right w:val="single" w:sz="8" w:space="0" w:color="auto"/>
            </w:tcBorders>
            <w:vAlign w:val="center"/>
            <w:hideMark/>
          </w:tcPr>
          <w:p w14:paraId="474F9078"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52662E6C"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45455CED" w14:textId="77777777" w:rsidTr="00820415">
        <w:trPr>
          <w:trHeight w:val="1417"/>
        </w:trPr>
        <w:tc>
          <w:tcPr>
            <w:tcW w:w="751" w:type="dxa"/>
            <w:tcBorders>
              <w:top w:val="nil"/>
              <w:left w:val="single" w:sz="8" w:space="0" w:color="auto"/>
              <w:bottom w:val="single" w:sz="8" w:space="0" w:color="auto"/>
              <w:right w:val="single" w:sz="8" w:space="0" w:color="auto"/>
            </w:tcBorders>
            <w:vAlign w:val="center"/>
            <w:hideMark/>
          </w:tcPr>
          <w:p w14:paraId="3B7D86E8"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117</w:t>
            </w:r>
          </w:p>
        </w:tc>
        <w:tc>
          <w:tcPr>
            <w:tcW w:w="3742" w:type="dxa"/>
            <w:tcBorders>
              <w:top w:val="nil"/>
              <w:left w:val="nil"/>
              <w:bottom w:val="single" w:sz="8" w:space="0" w:color="auto"/>
              <w:right w:val="single" w:sz="8" w:space="0" w:color="auto"/>
            </w:tcBorders>
            <w:vAlign w:val="center"/>
            <w:hideMark/>
          </w:tcPr>
          <w:p w14:paraId="59AD4719"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TABELA DE BASQUETE - Confeccionada em compensado naval de 18 mm de espessura, com moldura e cantoneiras em aço. Tabela e aro com medidas oficiais. Rede confeccionada em 100% polipropileno, fio nº 3. Dimensões da tabela: 1,80 m x 1,20 m. Peso aproximado: 61 kg.</w:t>
            </w:r>
          </w:p>
        </w:tc>
        <w:tc>
          <w:tcPr>
            <w:tcW w:w="884" w:type="dxa"/>
            <w:tcBorders>
              <w:top w:val="nil"/>
              <w:left w:val="nil"/>
              <w:bottom w:val="single" w:sz="8" w:space="0" w:color="auto"/>
              <w:right w:val="single" w:sz="8" w:space="0" w:color="auto"/>
            </w:tcBorders>
            <w:vAlign w:val="center"/>
            <w:hideMark/>
          </w:tcPr>
          <w:p w14:paraId="678D7B99" w14:textId="326FFF38"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39CB7D8A"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4E9BF29F"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4</w:t>
            </w:r>
          </w:p>
        </w:tc>
        <w:tc>
          <w:tcPr>
            <w:tcW w:w="992" w:type="dxa"/>
            <w:tcBorders>
              <w:top w:val="nil"/>
              <w:left w:val="nil"/>
              <w:bottom w:val="single" w:sz="8" w:space="0" w:color="auto"/>
              <w:right w:val="single" w:sz="8" w:space="0" w:color="auto"/>
            </w:tcBorders>
            <w:vAlign w:val="center"/>
            <w:hideMark/>
          </w:tcPr>
          <w:p w14:paraId="4FB78F48"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5000AEF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6E040F51" w14:textId="77777777" w:rsidTr="00820415">
        <w:trPr>
          <w:trHeight w:val="1757"/>
        </w:trPr>
        <w:tc>
          <w:tcPr>
            <w:tcW w:w="751" w:type="dxa"/>
            <w:tcBorders>
              <w:top w:val="nil"/>
              <w:left w:val="single" w:sz="8" w:space="0" w:color="auto"/>
              <w:bottom w:val="single" w:sz="8" w:space="0" w:color="auto"/>
              <w:right w:val="single" w:sz="8" w:space="0" w:color="auto"/>
            </w:tcBorders>
            <w:vAlign w:val="center"/>
            <w:hideMark/>
          </w:tcPr>
          <w:p w14:paraId="110ABB1B"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118</w:t>
            </w:r>
          </w:p>
        </w:tc>
        <w:tc>
          <w:tcPr>
            <w:tcW w:w="3742" w:type="dxa"/>
            <w:tcBorders>
              <w:top w:val="nil"/>
              <w:left w:val="nil"/>
              <w:bottom w:val="single" w:sz="8" w:space="0" w:color="auto"/>
              <w:right w:val="single" w:sz="8" w:space="0" w:color="auto"/>
            </w:tcBorders>
            <w:vAlign w:val="center"/>
            <w:hideMark/>
          </w:tcPr>
          <w:p w14:paraId="63B8A777"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TATAME EM EVA 10 MM - Confeccionado em EVA (Etileno Acetato de Vinila) de alta densidade, atóxico, lavável e impermeável, com dimensões de 100 cm x 100 cm e 10 mm de espessura. Superfície texturizada antiderrapante, sistema de encaixe tipo quebra-cabeça com bordas de acabamento, resistente ao desgaste e de fácil limpeza.</w:t>
            </w:r>
          </w:p>
        </w:tc>
        <w:tc>
          <w:tcPr>
            <w:tcW w:w="884" w:type="dxa"/>
            <w:tcBorders>
              <w:top w:val="nil"/>
              <w:left w:val="nil"/>
              <w:bottom w:val="single" w:sz="8" w:space="0" w:color="auto"/>
              <w:right w:val="single" w:sz="8" w:space="0" w:color="auto"/>
            </w:tcBorders>
            <w:vAlign w:val="center"/>
            <w:hideMark/>
          </w:tcPr>
          <w:p w14:paraId="3DFD63F6" w14:textId="0D9ED041"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3CF0A524"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76FC2892"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4</w:t>
            </w:r>
          </w:p>
        </w:tc>
        <w:tc>
          <w:tcPr>
            <w:tcW w:w="992" w:type="dxa"/>
            <w:tcBorders>
              <w:top w:val="nil"/>
              <w:left w:val="nil"/>
              <w:bottom w:val="single" w:sz="8" w:space="0" w:color="auto"/>
              <w:right w:val="single" w:sz="8" w:space="0" w:color="auto"/>
            </w:tcBorders>
            <w:vAlign w:val="center"/>
            <w:hideMark/>
          </w:tcPr>
          <w:p w14:paraId="42AD68B8"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197221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0826A062" w14:textId="77777777" w:rsidTr="00820415">
        <w:trPr>
          <w:trHeight w:val="1757"/>
        </w:trPr>
        <w:tc>
          <w:tcPr>
            <w:tcW w:w="751" w:type="dxa"/>
            <w:tcBorders>
              <w:top w:val="nil"/>
              <w:left w:val="single" w:sz="8" w:space="0" w:color="auto"/>
              <w:bottom w:val="single" w:sz="8" w:space="0" w:color="auto"/>
              <w:right w:val="single" w:sz="8" w:space="0" w:color="auto"/>
            </w:tcBorders>
            <w:vAlign w:val="center"/>
            <w:hideMark/>
          </w:tcPr>
          <w:p w14:paraId="2CCC8865"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119</w:t>
            </w:r>
          </w:p>
        </w:tc>
        <w:tc>
          <w:tcPr>
            <w:tcW w:w="3742" w:type="dxa"/>
            <w:tcBorders>
              <w:top w:val="nil"/>
              <w:left w:val="nil"/>
              <w:bottom w:val="single" w:sz="8" w:space="0" w:color="auto"/>
              <w:right w:val="single" w:sz="8" w:space="0" w:color="auto"/>
            </w:tcBorders>
            <w:vAlign w:val="center"/>
            <w:hideMark/>
          </w:tcPr>
          <w:p w14:paraId="3D9948CF"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TATAME EM EVA 20 MM - Confeccionado em EVA (Etileno Acetato de Vinila) de alta densidade, atóxico, lavável e impermeável, com dimensões de 100 cm x 100 cm e 20 mm de espessura. Superfície texturizada antiderrapante, sistema de encaixe tipo quebra-cabeça com bordas de acabamento, resistente ao desgaste e de fácil limpeza.</w:t>
            </w:r>
          </w:p>
        </w:tc>
        <w:tc>
          <w:tcPr>
            <w:tcW w:w="884" w:type="dxa"/>
            <w:tcBorders>
              <w:top w:val="nil"/>
              <w:left w:val="nil"/>
              <w:bottom w:val="single" w:sz="8" w:space="0" w:color="auto"/>
              <w:right w:val="single" w:sz="8" w:space="0" w:color="auto"/>
            </w:tcBorders>
            <w:vAlign w:val="center"/>
            <w:hideMark/>
          </w:tcPr>
          <w:p w14:paraId="3C8AF6EE" w14:textId="20A7F6FA"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3A2FD81C"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5882873B"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50</w:t>
            </w:r>
          </w:p>
        </w:tc>
        <w:tc>
          <w:tcPr>
            <w:tcW w:w="992" w:type="dxa"/>
            <w:tcBorders>
              <w:top w:val="nil"/>
              <w:left w:val="nil"/>
              <w:bottom w:val="single" w:sz="8" w:space="0" w:color="auto"/>
              <w:right w:val="single" w:sz="8" w:space="0" w:color="auto"/>
            </w:tcBorders>
            <w:vAlign w:val="center"/>
            <w:hideMark/>
          </w:tcPr>
          <w:p w14:paraId="228AD334"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42D53387"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13E8BFC1" w14:textId="77777777" w:rsidTr="00820415">
        <w:trPr>
          <w:trHeight w:val="1757"/>
        </w:trPr>
        <w:tc>
          <w:tcPr>
            <w:tcW w:w="751" w:type="dxa"/>
            <w:tcBorders>
              <w:top w:val="nil"/>
              <w:left w:val="single" w:sz="8" w:space="0" w:color="auto"/>
              <w:bottom w:val="single" w:sz="8" w:space="0" w:color="auto"/>
              <w:right w:val="single" w:sz="8" w:space="0" w:color="auto"/>
            </w:tcBorders>
            <w:vAlign w:val="center"/>
            <w:hideMark/>
          </w:tcPr>
          <w:p w14:paraId="4CE37703"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t>120</w:t>
            </w:r>
          </w:p>
        </w:tc>
        <w:tc>
          <w:tcPr>
            <w:tcW w:w="3742" w:type="dxa"/>
            <w:tcBorders>
              <w:top w:val="nil"/>
              <w:left w:val="nil"/>
              <w:bottom w:val="single" w:sz="8" w:space="0" w:color="auto"/>
              <w:right w:val="single" w:sz="8" w:space="0" w:color="auto"/>
            </w:tcBorders>
            <w:vAlign w:val="center"/>
            <w:hideMark/>
          </w:tcPr>
          <w:p w14:paraId="4D599CC2"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TATAME EM EVA 30 MM - Confeccionado em EVA (Etileno Acetato de Vinila) de alta densidade, atóxico, lavável e impermeável, com dimensões de 100 cm x 100 cm e 30 mm de espessura. Superfície texturizada antiderrapante, sistema de encaixe tipo quebra-cabeça com bordas de acabamento, resistente ao desgaste e de fácil limpeza.</w:t>
            </w:r>
          </w:p>
        </w:tc>
        <w:tc>
          <w:tcPr>
            <w:tcW w:w="884" w:type="dxa"/>
            <w:tcBorders>
              <w:top w:val="nil"/>
              <w:left w:val="nil"/>
              <w:bottom w:val="single" w:sz="8" w:space="0" w:color="auto"/>
              <w:right w:val="single" w:sz="8" w:space="0" w:color="auto"/>
            </w:tcBorders>
            <w:vAlign w:val="center"/>
            <w:hideMark/>
          </w:tcPr>
          <w:p w14:paraId="01DFA32F" w14:textId="66BA927C"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7B83FA58"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1127EBA0"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50</w:t>
            </w:r>
          </w:p>
        </w:tc>
        <w:tc>
          <w:tcPr>
            <w:tcW w:w="992" w:type="dxa"/>
            <w:tcBorders>
              <w:top w:val="nil"/>
              <w:left w:val="nil"/>
              <w:bottom w:val="single" w:sz="8" w:space="0" w:color="auto"/>
              <w:right w:val="single" w:sz="8" w:space="0" w:color="auto"/>
            </w:tcBorders>
            <w:vAlign w:val="center"/>
            <w:hideMark/>
          </w:tcPr>
          <w:p w14:paraId="438701A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2D579480"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r w:rsidR="00A1197B" w:rsidRPr="00A1197B" w14:paraId="79713161" w14:textId="77777777" w:rsidTr="00820415">
        <w:trPr>
          <w:trHeight w:val="2154"/>
        </w:trPr>
        <w:tc>
          <w:tcPr>
            <w:tcW w:w="751" w:type="dxa"/>
            <w:tcBorders>
              <w:top w:val="nil"/>
              <w:left w:val="single" w:sz="8" w:space="0" w:color="auto"/>
              <w:bottom w:val="single" w:sz="8" w:space="0" w:color="auto"/>
              <w:right w:val="single" w:sz="8" w:space="0" w:color="auto"/>
            </w:tcBorders>
            <w:vAlign w:val="center"/>
            <w:hideMark/>
          </w:tcPr>
          <w:p w14:paraId="63110D01" w14:textId="77777777" w:rsidR="00A1197B" w:rsidRPr="00A1197B" w:rsidRDefault="00A1197B" w:rsidP="00A1197B">
            <w:pPr>
              <w:pStyle w:val="Corpodetexto"/>
              <w:tabs>
                <w:tab w:val="left" w:pos="4071"/>
                <w:tab w:val="left" w:pos="7447"/>
              </w:tabs>
              <w:ind w:left="-80"/>
              <w:jc w:val="center"/>
              <w:rPr>
                <w:rFonts w:ascii="Times New Roman" w:hAnsi="Times New Roman" w:cs="Times New Roman"/>
                <w:sz w:val="18"/>
                <w:szCs w:val="18"/>
                <w:lang w:val="pt-BR"/>
              </w:rPr>
            </w:pPr>
            <w:r w:rsidRPr="00A1197B">
              <w:rPr>
                <w:rFonts w:ascii="Times New Roman" w:hAnsi="Times New Roman" w:cs="Times New Roman"/>
                <w:sz w:val="18"/>
                <w:szCs w:val="18"/>
              </w:rPr>
              <w:lastRenderedPageBreak/>
              <w:t>121</w:t>
            </w:r>
          </w:p>
        </w:tc>
        <w:tc>
          <w:tcPr>
            <w:tcW w:w="3742" w:type="dxa"/>
            <w:tcBorders>
              <w:top w:val="nil"/>
              <w:left w:val="nil"/>
              <w:bottom w:val="single" w:sz="8" w:space="0" w:color="auto"/>
              <w:right w:val="single" w:sz="8" w:space="0" w:color="auto"/>
            </w:tcBorders>
            <w:vAlign w:val="center"/>
            <w:hideMark/>
          </w:tcPr>
          <w:p w14:paraId="202CBA8E" w14:textId="77777777" w:rsidR="00A1197B" w:rsidRPr="00A1197B" w:rsidRDefault="00A1197B" w:rsidP="00A1197B">
            <w:pPr>
              <w:pStyle w:val="Corpodetexto"/>
              <w:tabs>
                <w:tab w:val="left" w:pos="4071"/>
                <w:tab w:val="left" w:pos="7447"/>
              </w:tabs>
              <w:ind w:left="0"/>
              <w:rPr>
                <w:rFonts w:ascii="Times New Roman" w:hAnsi="Times New Roman" w:cs="Times New Roman"/>
                <w:sz w:val="18"/>
                <w:szCs w:val="18"/>
                <w:lang w:val="pt-BR"/>
              </w:rPr>
            </w:pPr>
            <w:r w:rsidRPr="00A1197B">
              <w:rPr>
                <w:rFonts w:ascii="Times New Roman" w:hAnsi="Times New Roman" w:cs="Times New Roman"/>
                <w:sz w:val="18"/>
                <w:szCs w:val="18"/>
              </w:rPr>
              <w:t>VIGA DE EQUILÍBRIO FLEXÍVEL INFANTIL – Viga de equilíbrio para uso em atividades recreativas e pedagógicas, confeccionada em material flexível e resistente, apropriada para uso em piso. Comprimento aproximado de 1,80 m, indicada para exercícios de coordenação motora, equilíbrio e psicomotricidade infantil. Acompanha bolsa para transporte e armazenamento. Produto leve, portátil e de fácil montagem e desmontagem.</w:t>
            </w:r>
          </w:p>
        </w:tc>
        <w:tc>
          <w:tcPr>
            <w:tcW w:w="884" w:type="dxa"/>
            <w:tcBorders>
              <w:top w:val="nil"/>
              <w:left w:val="nil"/>
              <w:bottom w:val="single" w:sz="8" w:space="0" w:color="auto"/>
              <w:right w:val="single" w:sz="8" w:space="0" w:color="auto"/>
            </w:tcBorders>
            <w:vAlign w:val="center"/>
            <w:hideMark/>
          </w:tcPr>
          <w:p w14:paraId="6EFD8F3B" w14:textId="1E928BB2"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p>
        </w:tc>
        <w:tc>
          <w:tcPr>
            <w:tcW w:w="981" w:type="dxa"/>
            <w:tcBorders>
              <w:top w:val="nil"/>
              <w:left w:val="nil"/>
              <w:bottom w:val="single" w:sz="8" w:space="0" w:color="auto"/>
              <w:right w:val="single" w:sz="8" w:space="0" w:color="auto"/>
            </w:tcBorders>
            <w:vAlign w:val="center"/>
            <w:hideMark/>
          </w:tcPr>
          <w:p w14:paraId="106CCCBD"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UNIDA-DES</w:t>
            </w:r>
          </w:p>
        </w:tc>
        <w:tc>
          <w:tcPr>
            <w:tcW w:w="862" w:type="dxa"/>
            <w:tcBorders>
              <w:top w:val="nil"/>
              <w:left w:val="nil"/>
              <w:bottom w:val="single" w:sz="8" w:space="0" w:color="auto"/>
              <w:right w:val="single" w:sz="8" w:space="0" w:color="auto"/>
            </w:tcBorders>
            <w:vAlign w:val="center"/>
            <w:hideMark/>
          </w:tcPr>
          <w:p w14:paraId="38F71D57" w14:textId="77777777" w:rsidR="00A1197B" w:rsidRPr="00A1197B" w:rsidRDefault="00A1197B" w:rsidP="00A1197B">
            <w:pPr>
              <w:pStyle w:val="Corpodetexto"/>
              <w:tabs>
                <w:tab w:val="left" w:pos="4071"/>
                <w:tab w:val="left" w:pos="7447"/>
              </w:tabs>
              <w:ind w:left="0"/>
              <w:jc w:val="center"/>
              <w:rPr>
                <w:rFonts w:ascii="Times New Roman" w:hAnsi="Times New Roman" w:cs="Times New Roman"/>
                <w:sz w:val="18"/>
                <w:szCs w:val="18"/>
                <w:lang w:val="pt-BR"/>
              </w:rPr>
            </w:pPr>
            <w:r w:rsidRPr="00A1197B">
              <w:rPr>
                <w:rFonts w:ascii="Times New Roman" w:hAnsi="Times New Roman" w:cs="Times New Roman"/>
                <w:sz w:val="18"/>
                <w:szCs w:val="18"/>
              </w:rPr>
              <w:t>30</w:t>
            </w:r>
          </w:p>
        </w:tc>
        <w:tc>
          <w:tcPr>
            <w:tcW w:w="992" w:type="dxa"/>
            <w:tcBorders>
              <w:top w:val="nil"/>
              <w:left w:val="nil"/>
              <w:bottom w:val="single" w:sz="8" w:space="0" w:color="auto"/>
              <w:right w:val="single" w:sz="8" w:space="0" w:color="auto"/>
            </w:tcBorders>
            <w:vAlign w:val="center"/>
            <w:hideMark/>
          </w:tcPr>
          <w:p w14:paraId="7B2D72A9"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c>
          <w:tcPr>
            <w:tcW w:w="1397" w:type="dxa"/>
            <w:tcBorders>
              <w:top w:val="nil"/>
              <w:left w:val="nil"/>
              <w:bottom w:val="single" w:sz="8" w:space="0" w:color="auto"/>
              <w:right w:val="single" w:sz="8" w:space="0" w:color="auto"/>
            </w:tcBorders>
            <w:vAlign w:val="center"/>
            <w:hideMark/>
          </w:tcPr>
          <w:p w14:paraId="1994B85B" w14:textId="77777777" w:rsidR="00A1197B" w:rsidRPr="00A1197B" w:rsidRDefault="00A1197B" w:rsidP="002F7F68">
            <w:pPr>
              <w:pStyle w:val="Corpodetexto"/>
              <w:tabs>
                <w:tab w:val="left" w:pos="4071"/>
                <w:tab w:val="left" w:pos="7447"/>
              </w:tabs>
              <w:ind w:left="0"/>
              <w:jc w:val="left"/>
              <w:rPr>
                <w:rFonts w:ascii="Times New Roman" w:hAnsi="Times New Roman" w:cs="Times New Roman"/>
                <w:sz w:val="18"/>
                <w:szCs w:val="18"/>
                <w:lang w:val="pt-BR"/>
              </w:rPr>
            </w:pPr>
            <w:r w:rsidRPr="00A1197B">
              <w:rPr>
                <w:rFonts w:ascii="Times New Roman" w:hAnsi="Times New Roman" w:cs="Times New Roman"/>
                <w:sz w:val="18"/>
                <w:szCs w:val="18"/>
              </w:rPr>
              <w:t>R$</w:t>
            </w:r>
          </w:p>
        </w:tc>
      </w:tr>
    </w:tbl>
    <w:p w14:paraId="4514F88B" w14:textId="77777777" w:rsidR="00BF7EFF" w:rsidRPr="00D647C5" w:rsidRDefault="00BF7EFF" w:rsidP="00BF7EFF">
      <w:pPr>
        <w:pStyle w:val="Corpodetexto"/>
        <w:tabs>
          <w:tab w:val="left" w:pos="4071"/>
          <w:tab w:val="left" w:pos="7447"/>
        </w:tabs>
        <w:ind w:left="0"/>
        <w:rPr>
          <w:rFonts w:ascii="Times New Roman" w:hAnsi="Times New Roman" w:cs="Times New Roman"/>
          <w:sz w:val="24"/>
          <w:szCs w:val="24"/>
        </w:rPr>
      </w:pPr>
    </w:p>
    <w:p w14:paraId="508FC2D0" w14:textId="77777777" w:rsidR="00BF7EFF" w:rsidRPr="00D647C5" w:rsidRDefault="00BF7EFF" w:rsidP="00BF7EFF">
      <w:pPr>
        <w:pStyle w:val="Corpodetexto"/>
        <w:tabs>
          <w:tab w:val="left" w:pos="4071"/>
          <w:tab w:val="left" w:pos="7447"/>
        </w:tabs>
        <w:ind w:left="0"/>
        <w:rPr>
          <w:rFonts w:ascii="Times New Roman" w:hAnsi="Times New Roman" w:cs="Times New Roman"/>
          <w:sz w:val="24"/>
          <w:szCs w:val="24"/>
        </w:rPr>
      </w:pPr>
      <w:r w:rsidRPr="00D647C5">
        <w:rPr>
          <w:rFonts w:ascii="Times New Roman" w:hAnsi="Times New Roman" w:cs="Times New Roman"/>
          <w:sz w:val="24"/>
          <w:szCs w:val="24"/>
        </w:rPr>
        <w:t>Valor</w:t>
      </w:r>
      <w:r w:rsidRPr="00D647C5">
        <w:rPr>
          <w:rFonts w:ascii="Times New Roman" w:hAnsi="Times New Roman" w:cs="Times New Roman"/>
          <w:spacing w:val="10"/>
          <w:sz w:val="24"/>
          <w:szCs w:val="24"/>
        </w:rPr>
        <w:t xml:space="preserve"> </w:t>
      </w:r>
      <w:r w:rsidRPr="00D647C5">
        <w:rPr>
          <w:rFonts w:ascii="Times New Roman" w:hAnsi="Times New Roman" w:cs="Times New Roman"/>
          <w:sz w:val="24"/>
          <w:szCs w:val="24"/>
        </w:rPr>
        <w:t>Total:</w:t>
      </w:r>
      <w:r w:rsidRPr="00D647C5">
        <w:rPr>
          <w:rFonts w:ascii="Times New Roman" w:hAnsi="Times New Roman" w:cs="Times New Roman"/>
          <w:spacing w:val="13"/>
          <w:sz w:val="24"/>
          <w:szCs w:val="24"/>
        </w:rPr>
        <w:t xml:space="preserve"> </w:t>
      </w:r>
      <w:r w:rsidRPr="00D647C5">
        <w:rPr>
          <w:rFonts w:ascii="Times New Roman" w:hAnsi="Times New Roman" w:cs="Times New Roman"/>
          <w:spacing w:val="-5"/>
          <w:sz w:val="24"/>
          <w:szCs w:val="24"/>
        </w:rPr>
        <w:t>R$ __________________ (_______________________________________________ ).</w:t>
      </w:r>
    </w:p>
    <w:p w14:paraId="363188FE" w14:textId="77777777" w:rsidR="00BF7EFF" w:rsidRPr="00D647C5" w:rsidRDefault="00BF7EFF" w:rsidP="00BF7EFF">
      <w:pPr>
        <w:pStyle w:val="Corpodetexto"/>
        <w:spacing w:before="56"/>
        <w:ind w:left="0"/>
        <w:rPr>
          <w:rFonts w:ascii="Times New Roman" w:hAnsi="Times New Roman" w:cs="Times New Roman"/>
          <w:sz w:val="24"/>
          <w:szCs w:val="24"/>
        </w:rPr>
      </w:pPr>
    </w:p>
    <w:p w14:paraId="2561538A" w14:textId="77777777" w:rsidR="00BF7EFF" w:rsidRPr="00D647C5" w:rsidRDefault="00BF7EFF" w:rsidP="00BF7EFF">
      <w:pPr>
        <w:pStyle w:val="Corpodetexto"/>
        <w:spacing w:line="283" w:lineRule="auto"/>
        <w:ind w:left="0" w:right="242"/>
        <w:rPr>
          <w:rFonts w:ascii="Times New Roman" w:hAnsi="Times New Roman" w:cs="Times New Roman"/>
          <w:sz w:val="24"/>
          <w:szCs w:val="24"/>
        </w:rPr>
      </w:pPr>
      <w:r w:rsidRPr="00D647C5">
        <w:rPr>
          <w:rFonts w:ascii="Times New Roman" w:hAnsi="Times New Roman" w:cs="Times New Roman"/>
          <w:sz w:val="24"/>
          <w:szCs w:val="24"/>
        </w:rPr>
        <w:t>Prazo</w:t>
      </w:r>
      <w:r w:rsidRPr="00D647C5">
        <w:rPr>
          <w:rFonts w:ascii="Times New Roman" w:hAnsi="Times New Roman" w:cs="Times New Roman"/>
          <w:spacing w:val="35"/>
          <w:sz w:val="24"/>
          <w:szCs w:val="24"/>
        </w:rPr>
        <w:t xml:space="preserve"> </w:t>
      </w:r>
      <w:r w:rsidRPr="00D647C5">
        <w:rPr>
          <w:rFonts w:ascii="Times New Roman" w:hAnsi="Times New Roman" w:cs="Times New Roman"/>
          <w:sz w:val="24"/>
          <w:szCs w:val="24"/>
        </w:rPr>
        <w:t>de</w:t>
      </w:r>
      <w:r w:rsidRPr="00D647C5">
        <w:rPr>
          <w:rFonts w:ascii="Times New Roman" w:hAnsi="Times New Roman" w:cs="Times New Roman"/>
          <w:spacing w:val="35"/>
          <w:sz w:val="24"/>
          <w:szCs w:val="24"/>
        </w:rPr>
        <w:t xml:space="preserve"> </w:t>
      </w:r>
      <w:r w:rsidRPr="00D647C5">
        <w:rPr>
          <w:rFonts w:ascii="Times New Roman" w:hAnsi="Times New Roman" w:cs="Times New Roman"/>
          <w:sz w:val="24"/>
          <w:szCs w:val="24"/>
        </w:rPr>
        <w:t>validade</w:t>
      </w:r>
      <w:r w:rsidRPr="00D647C5">
        <w:rPr>
          <w:rFonts w:ascii="Times New Roman" w:hAnsi="Times New Roman" w:cs="Times New Roman"/>
          <w:spacing w:val="35"/>
          <w:sz w:val="24"/>
          <w:szCs w:val="24"/>
        </w:rPr>
        <w:t xml:space="preserve"> </w:t>
      </w:r>
      <w:r w:rsidRPr="00D647C5">
        <w:rPr>
          <w:rFonts w:ascii="Times New Roman" w:hAnsi="Times New Roman" w:cs="Times New Roman"/>
          <w:sz w:val="24"/>
          <w:szCs w:val="24"/>
        </w:rPr>
        <w:t>da</w:t>
      </w:r>
      <w:r w:rsidRPr="00D647C5">
        <w:rPr>
          <w:rFonts w:ascii="Times New Roman" w:hAnsi="Times New Roman" w:cs="Times New Roman"/>
          <w:spacing w:val="34"/>
          <w:sz w:val="24"/>
          <w:szCs w:val="24"/>
        </w:rPr>
        <w:t xml:space="preserve"> </w:t>
      </w:r>
      <w:r w:rsidRPr="00D647C5">
        <w:rPr>
          <w:rFonts w:ascii="Times New Roman" w:hAnsi="Times New Roman" w:cs="Times New Roman"/>
          <w:sz w:val="24"/>
          <w:szCs w:val="24"/>
        </w:rPr>
        <w:t>proposta:</w:t>
      </w:r>
      <w:r w:rsidRPr="00D647C5">
        <w:rPr>
          <w:rFonts w:ascii="Times New Roman" w:hAnsi="Times New Roman" w:cs="Times New Roman"/>
          <w:spacing w:val="34"/>
          <w:sz w:val="24"/>
          <w:szCs w:val="24"/>
        </w:rPr>
        <w:t xml:space="preserve"> </w:t>
      </w:r>
      <w:r w:rsidRPr="00D647C5">
        <w:rPr>
          <w:rFonts w:ascii="Times New Roman" w:hAnsi="Times New Roman" w:cs="Times New Roman"/>
          <w:sz w:val="24"/>
          <w:szCs w:val="24"/>
        </w:rPr>
        <w:t>60</w:t>
      </w:r>
      <w:r w:rsidRPr="00D647C5">
        <w:rPr>
          <w:rFonts w:ascii="Times New Roman" w:hAnsi="Times New Roman" w:cs="Times New Roman"/>
          <w:spacing w:val="37"/>
          <w:sz w:val="24"/>
          <w:szCs w:val="24"/>
        </w:rPr>
        <w:t xml:space="preserve"> </w:t>
      </w:r>
      <w:r w:rsidRPr="00D647C5">
        <w:rPr>
          <w:rFonts w:ascii="Times New Roman" w:hAnsi="Times New Roman" w:cs="Times New Roman"/>
          <w:sz w:val="24"/>
          <w:szCs w:val="24"/>
        </w:rPr>
        <w:t>(sessenta)</w:t>
      </w:r>
      <w:r w:rsidRPr="00D647C5">
        <w:rPr>
          <w:rFonts w:ascii="Times New Roman" w:hAnsi="Times New Roman" w:cs="Times New Roman"/>
          <w:spacing w:val="36"/>
          <w:sz w:val="24"/>
          <w:szCs w:val="24"/>
        </w:rPr>
        <w:t xml:space="preserve"> </w:t>
      </w:r>
      <w:r w:rsidRPr="00D647C5">
        <w:rPr>
          <w:rFonts w:ascii="Times New Roman" w:hAnsi="Times New Roman" w:cs="Times New Roman"/>
          <w:sz w:val="24"/>
          <w:szCs w:val="24"/>
        </w:rPr>
        <w:t>dias,</w:t>
      </w:r>
      <w:r w:rsidRPr="00D647C5">
        <w:rPr>
          <w:rFonts w:ascii="Times New Roman" w:hAnsi="Times New Roman" w:cs="Times New Roman"/>
          <w:spacing w:val="34"/>
          <w:sz w:val="24"/>
          <w:szCs w:val="24"/>
        </w:rPr>
        <w:t xml:space="preserve"> </w:t>
      </w:r>
      <w:r w:rsidRPr="00D647C5">
        <w:rPr>
          <w:rFonts w:ascii="Times New Roman" w:hAnsi="Times New Roman" w:cs="Times New Roman"/>
          <w:sz w:val="24"/>
          <w:szCs w:val="24"/>
        </w:rPr>
        <w:t>a</w:t>
      </w:r>
      <w:r w:rsidRPr="00D647C5">
        <w:rPr>
          <w:rFonts w:ascii="Times New Roman" w:hAnsi="Times New Roman" w:cs="Times New Roman"/>
          <w:spacing w:val="34"/>
          <w:sz w:val="24"/>
          <w:szCs w:val="24"/>
        </w:rPr>
        <w:t xml:space="preserve"> </w:t>
      </w:r>
      <w:r w:rsidRPr="00D647C5">
        <w:rPr>
          <w:rFonts w:ascii="Times New Roman" w:hAnsi="Times New Roman" w:cs="Times New Roman"/>
          <w:sz w:val="24"/>
          <w:szCs w:val="24"/>
        </w:rPr>
        <w:t>contar</w:t>
      </w:r>
      <w:r w:rsidRPr="00D647C5">
        <w:rPr>
          <w:rFonts w:ascii="Times New Roman" w:hAnsi="Times New Roman" w:cs="Times New Roman"/>
          <w:spacing w:val="33"/>
          <w:sz w:val="24"/>
          <w:szCs w:val="24"/>
        </w:rPr>
        <w:t xml:space="preserve"> </w:t>
      </w:r>
      <w:r w:rsidRPr="00D647C5">
        <w:rPr>
          <w:rFonts w:ascii="Times New Roman" w:hAnsi="Times New Roman" w:cs="Times New Roman"/>
          <w:sz w:val="24"/>
          <w:szCs w:val="24"/>
        </w:rPr>
        <w:t>da</w:t>
      </w:r>
      <w:r w:rsidRPr="00D647C5">
        <w:rPr>
          <w:rFonts w:ascii="Times New Roman" w:hAnsi="Times New Roman" w:cs="Times New Roman"/>
          <w:spacing w:val="34"/>
          <w:sz w:val="24"/>
          <w:szCs w:val="24"/>
        </w:rPr>
        <w:t xml:space="preserve"> </w:t>
      </w:r>
      <w:r w:rsidRPr="00D647C5">
        <w:rPr>
          <w:rFonts w:ascii="Times New Roman" w:hAnsi="Times New Roman" w:cs="Times New Roman"/>
          <w:sz w:val="24"/>
          <w:szCs w:val="24"/>
        </w:rPr>
        <w:t>data</w:t>
      </w:r>
      <w:r w:rsidRPr="00D647C5">
        <w:rPr>
          <w:rFonts w:ascii="Times New Roman" w:hAnsi="Times New Roman" w:cs="Times New Roman"/>
          <w:spacing w:val="37"/>
          <w:sz w:val="24"/>
          <w:szCs w:val="24"/>
        </w:rPr>
        <w:t xml:space="preserve"> </w:t>
      </w:r>
      <w:r w:rsidRPr="00D647C5">
        <w:rPr>
          <w:rFonts w:ascii="Times New Roman" w:hAnsi="Times New Roman" w:cs="Times New Roman"/>
          <w:sz w:val="24"/>
          <w:szCs w:val="24"/>
        </w:rPr>
        <w:t>da</w:t>
      </w:r>
      <w:r w:rsidRPr="00D647C5">
        <w:rPr>
          <w:rFonts w:ascii="Times New Roman" w:hAnsi="Times New Roman" w:cs="Times New Roman"/>
          <w:spacing w:val="37"/>
          <w:sz w:val="24"/>
          <w:szCs w:val="24"/>
        </w:rPr>
        <w:t xml:space="preserve"> </w:t>
      </w:r>
      <w:r w:rsidRPr="00D647C5">
        <w:rPr>
          <w:rFonts w:ascii="Times New Roman" w:hAnsi="Times New Roman" w:cs="Times New Roman"/>
          <w:sz w:val="24"/>
          <w:szCs w:val="24"/>
        </w:rPr>
        <w:t xml:space="preserve">sua </w:t>
      </w:r>
      <w:r w:rsidRPr="00D647C5">
        <w:rPr>
          <w:rFonts w:ascii="Times New Roman" w:hAnsi="Times New Roman" w:cs="Times New Roman"/>
          <w:spacing w:val="-2"/>
          <w:sz w:val="24"/>
          <w:szCs w:val="24"/>
        </w:rPr>
        <w:t>apresentação.</w:t>
      </w:r>
    </w:p>
    <w:p w14:paraId="21CE91C1" w14:textId="77777777" w:rsidR="00BF7EFF" w:rsidRPr="00D647C5" w:rsidRDefault="00BF7EFF" w:rsidP="00BF7EFF">
      <w:pPr>
        <w:pStyle w:val="Corpodetexto"/>
        <w:spacing w:line="283" w:lineRule="auto"/>
        <w:ind w:left="0" w:right="242"/>
        <w:rPr>
          <w:rFonts w:ascii="Times New Roman" w:hAnsi="Times New Roman" w:cs="Times New Roman"/>
          <w:sz w:val="24"/>
          <w:szCs w:val="24"/>
        </w:rPr>
      </w:pPr>
    </w:p>
    <w:p w14:paraId="0CBA4A92" w14:textId="77777777" w:rsidR="00BF7EFF" w:rsidRPr="00D647C5" w:rsidRDefault="00BF7EFF" w:rsidP="00BF7EFF">
      <w:pPr>
        <w:pStyle w:val="Corpodetexto"/>
        <w:spacing w:line="283" w:lineRule="auto"/>
        <w:ind w:left="0" w:right="242"/>
        <w:rPr>
          <w:rFonts w:ascii="Times New Roman" w:hAnsi="Times New Roman" w:cs="Times New Roman"/>
          <w:sz w:val="24"/>
          <w:szCs w:val="24"/>
        </w:rPr>
      </w:pPr>
      <w:r w:rsidRPr="00D647C5">
        <w:rPr>
          <w:rFonts w:ascii="Times New Roman" w:hAnsi="Times New Roman" w:cs="Times New Roman"/>
          <w:sz w:val="24"/>
          <w:szCs w:val="24"/>
        </w:rPr>
        <w:t>Declaro</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que</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nos</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preços</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propostos</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estão</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incluídas</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todas</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as</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despesas</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necessárias</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ao</w:t>
      </w:r>
      <w:r w:rsidRPr="00D647C5">
        <w:rPr>
          <w:rFonts w:ascii="Times New Roman" w:hAnsi="Times New Roman" w:cs="Times New Roman"/>
          <w:spacing w:val="80"/>
          <w:sz w:val="24"/>
          <w:szCs w:val="24"/>
        </w:rPr>
        <w:t xml:space="preserve"> </w:t>
      </w:r>
      <w:r w:rsidRPr="00D647C5">
        <w:rPr>
          <w:rFonts w:ascii="Times New Roman" w:hAnsi="Times New Roman" w:cs="Times New Roman"/>
          <w:sz w:val="24"/>
          <w:szCs w:val="24"/>
        </w:rPr>
        <w:t>cumprimento</w:t>
      </w:r>
      <w:r w:rsidRPr="00D647C5">
        <w:rPr>
          <w:rFonts w:ascii="Times New Roman" w:hAnsi="Times New Roman" w:cs="Times New Roman"/>
          <w:spacing w:val="19"/>
          <w:sz w:val="24"/>
          <w:szCs w:val="24"/>
        </w:rPr>
        <w:t xml:space="preserve"> </w:t>
      </w:r>
      <w:r w:rsidRPr="00D647C5">
        <w:rPr>
          <w:rFonts w:ascii="Times New Roman" w:hAnsi="Times New Roman" w:cs="Times New Roman"/>
          <w:sz w:val="24"/>
          <w:szCs w:val="24"/>
        </w:rPr>
        <w:t>total</w:t>
      </w:r>
      <w:r w:rsidRPr="00D647C5">
        <w:rPr>
          <w:rFonts w:ascii="Times New Roman" w:hAnsi="Times New Roman" w:cs="Times New Roman"/>
          <w:spacing w:val="23"/>
          <w:sz w:val="24"/>
          <w:szCs w:val="24"/>
        </w:rPr>
        <w:t xml:space="preserve"> </w:t>
      </w:r>
      <w:r w:rsidRPr="00D647C5">
        <w:rPr>
          <w:rFonts w:ascii="Times New Roman" w:hAnsi="Times New Roman" w:cs="Times New Roman"/>
          <w:sz w:val="24"/>
          <w:szCs w:val="24"/>
        </w:rPr>
        <w:t>do</w:t>
      </w:r>
      <w:r w:rsidRPr="00D647C5">
        <w:rPr>
          <w:rFonts w:ascii="Times New Roman" w:hAnsi="Times New Roman" w:cs="Times New Roman"/>
          <w:spacing w:val="21"/>
          <w:sz w:val="24"/>
          <w:szCs w:val="24"/>
        </w:rPr>
        <w:t xml:space="preserve"> </w:t>
      </w:r>
      <w:r w:rsidRPr="00D647C5">
        <w:rPr>
          <w:rFonts w:ascii="Times New Roman" w:hAnsi="Times New Roman" w:cs="Times New Roman"/>
          <w:sz w:val="24"/>
          <w:szCs w:val="24"/>
        </w:rPr>
        <w:t>objeto</w:t>
      </w:r>
      <w:r w:rsidRPr="00D647C5">
        <w:rPr>
          <w:rFonts w:ascii="Times New Roman" w:hAnsi="Times New Roman" w:cs="Times New Roman"/>
          <w:spacing w:val="22"/>
          <w:sz w:val="24"/>
          <w:szCs w:val="24"/>
        </w:rPr>
        <w:t xml:space="preserve"> </w:t>
      </w:r>
      <w:r w:rsidRPr="00D647C5">
        <w:rPr>
          <w:rFonts w:ascii="Times New Roman" w:hAnsi="Times New Roman" w:cs="Times New Roman"/>
          <w:sz w:val="24"/>
          <w:szCs w:val="24"/>
        </w:rPr>
        <w:t>da</w:t>
      </w:r>
      <w:r w:rsidRPr="00D647C5">
        <w:rPr>
          <w:rFonts w:ascii="Times New Roman" w:hAnsi="Times New Roman" w:cs="Times New Roman"/>
          <w:spacing w:val="23"/>
          <w:sz w:val="24"/>
          <w:szCs w:val="24"/>
        </w:rPr>
        <w:t xml:space="preserve"> </w:t>
      </w:r>
      <w:r w:rsidRPr="00D647C5">
        <w:rPr>
          <w:rFonts w:ascii="Times New Roman" w:hAnsi="Times New Roman" w:cs="Times New Roman"/>
          <w:sz w:val="24"/>
          <w:szCs w:val="24"/>
        </w:rPr>
        <w:t>presente</w:t>
      </w:r>
      <w:r w:rsidRPr="00D647C5">
        <w:rPr>
          <w:rFonts w:ascii="Times New Roman" w:hAnsi="Times New Roman" w:cs="Times New Roman"/>
          <w:spacing w:val="22"/>
          <w:sz w:val="24"/>
          <w:szCs w:val="24"/>
        </w:rPr>
        <w:t xml:space="preserve"> </w:t>
      </w:r>
      <w:r w:rsidRPr="00D647C5">
        <w:rPr>
          <w:rFonts w:ascii="Times New Roman" w:hAnsi="Times New Roman" w:cs="Times New Roman"/>
          <w:sz w:val="24"/>
          <w:szCs w:val="24"/>
        </w:rPr>
        <w:t>licitação,</w:t>
      </w:r>
      <w:r w:rsidRPr="00D647C5">
        <w:rPr>
          <w:rFonts w:ascii="Times New Roman" w:hAnsi="Times New Roman" w:cs="Times New Roman"/>
          <w:spacing w:val="17"/>
          <w:sz w:val="24"/>
          <w:szCs w:val="24"/>
        </w:rPr>
        <w:t xml:space="preserve"> </w:t>
      </w:r>
      <w:r w:rsidRPr="00D647C5">
        <w:rPr>
          <w:rFonts w:ascii="Times New Roman" w:hAnsi="Times New Roman" w:cs="Times New Roman"/>
          <w:sz w:val="24"/>
          <w:szCs w:val="24"/>
        </w:rPr>
        <w:t>sem</w:t>
      </w:r>
      <w:r w:rsidRPr="00D647C5">
        <w:rPr>
          <w:rFonts w:ascii="Times New Roman" w:hAnsi="Times New Roman" w:cs="Times New Roman"/>
          <w:spacing w:val="22"/>
          <w:sz w:val="24"/>
          <w:szCs w:val="24"/>
        </w:rPr>
        <w:t xml:space="preserve"> </w:t>
      </w:r>
      <w:r w:rsidRPr="00D647C5">
        <w:rPr>
          <w:rFonts w:ascii="Times New Roman" w:hAnsi="Times New Roman" w:cs="Times New Roman"/>
          <w:sz w:val="24"/>
          <w:szCs w:val="24"/>
        </w:rPr>
        <w:t>qualquer</w:t>
      </w:r>
      <w:r w:rsidRPr="00D647C5">
        <w:rPr>
          <w:rFonts w:ascii="Times New Roman" w:hAnsi="Times New Roman" w:cs="Times New Roman"/>
          <w:spacing w:val="20"/>
          <w:sz w:val="24"/>
          <w:szCs w:val="24"/>
        </w:rPr>
        <w:t xml:space="preserve"> </w:t>
      </w:r>
      <w:r w:rsidRPr="00D647C5">
        <w:rPr>
          <w:rFonts w:ascii="Times New Roman" w:hAnsi="Times New Roman" w:cs="Times New Roman"/>
          <w:sz w:val="24"/>
          <w:szCs w:val="24"/>
        </w:rPr>
        <w:t>ônus</w:t>
      </w:r>
      <w:r w:rsidRPr="00D647C5">
        <w:rPr>
          <w:rFonts w:ascii="Times New Roman" w:hAnsi="Times New Roman" w:cs="Times New Roman"/>
          <w:spacing w:val="20"/>
          <w:sz w:val="24"/>
          <w:szCs w:val="24"/>
        </w:rPr>
        <w:t xml:space="preserve"> </w:t>
      </w:r>
      <w:r w:rsidRPr="00D647C5">
        <w:rPr>
          <w:rFonts w:ascii="Times New Roman" w:hAnsi="Times New Roman" w:cs="Times New Roman"/>
          <w:sz w:val="24"/>
          <w:szCs w:val="24"/>
        </w:rPr>
        <w:t>para</w:t>
      </w:r>
      <w:r w:rsidRPr="00D647C5">
        <w:rPr>
          <w:rFonts w:ascii="Times New Roman" w:hAnsi="Times New Roman" w:cs="Times New Roman"/>
          <w:spacing w:val="20"/>
          <w:sz w:val="24"/>
          <w:szCs w:val="24"/>
        </w:rPr>
        <w:t xml:space="preserve"> </w:t>
      </w:r>
      <w:r w:rsidRPr="00D647C5">
        <w:rPr>
          <w:rFonts w:ascii="Times New Roman" w:hAnsi="Times New Roman" w:cs="Times New Roman"/>
          <w:spacing w:val="-2"/>
          <w:sz w:val="24"/>
          <w:szCs w:val="24"/>
        </w:rPr>
        <w:t>Administração</w:t>
      </w:r>
      <w:r w:rsidRPr="00D647C5">
        <w:rPr>
          <w:rFonts w:ascii="Times New Roman" w:hAnsi="Times New Roman" w:cs="Times New Roman"/>
          <w:sz w:val="24"/>
          <w:szCs w:val="24"/>
        </w:rPr>
        <w:t xml:space="preserve"> Municipal, tais como tributos, encargos sociais e trabalhistas, e quaisquer outros ônus que por ventura possam recair sobre o fornecimento do objeto</w:t>
      </w:r>
      <w:r w:rsidRPr="00D647C5">
        <w:rPr>
          <w:rFonts w:ascii="Times New Roman" w:hAnsi="Times New Roman" w:cs="Times New Roman"/>
          <w:spacing w:val="34"/>
          <w:sz w:val="24"/>
          <w:szCs w:val="24"/>
        </w:rPr>
        <w:t xml:space="preserve"> </w:t>
      </w:r>
      <w:r w:rsidRPr="00D647C5">
        <w:rPr>
          <w:rFonts w:ascii="Times New Roman" w:hAnsi="Times New Roman" w:cs="Times New Roman"/>
          <w:sz w:val="24"/>
          <w:szCs w:val="24"/>
        </w:rPr>
        <w:t>da presente licitação.</w:t>
      </w:r>
    </w:p>
    <w:p w14:paraId="61CB7204" w14:textId="77777777" w:rsidR="00BF7EFF" w:rsidRPr="00D647C5" w:rsidRDefault="00BF7EFF" w:rsidP="00BF7EFF">
      <w:pPr>
        <w:pStyle w:val="Corpodetexto"/>
        <w:spacing w:before="45"/>
        <w:ind w:left="0"/>
        <w:jc w:val="left"/>
        <w:rPr>
          <w:rFonts w:ascii="Times New Roman" w:hAnsi="Times New Roman" w:cs="Times New Roman"/>
          <w:sz w:val="24"/>
          <w:szCs w:val="24"/>
        </w:rPr>
      </w:pPr>
    </w:p>
    <w:p w14:paraId="54E1FF62" w14:textId="77777777" w:rsidR="00BF7EFF" w:rsidRPr="00D647C5" w:rsidRDefault="00BF7EFF" w:rsidP="00BF7EFF">
      <w:pPr>
        <w:pStyle w:val="Corpodetexto"/>
        <w:tabs>
          <w:tab w:val="left" w:pos="2752"/>
          <w:tab w:val="left" w:pos="3431"/>
          <w:tab w:val="left" w:pos="5440"/>
        </w:tabs>
        <w:jc w:val="right"/>
        <w:rPr>
          <w:rFonts w:ascii="Times New Roman" w:hAnsi="Times New Roman" w:cs="Times New Roman"/>
          <w:sz w:val="24"/>
          <w:szCs w:val="24"/>
          <w:u w:val="single"/>
        </w:rPr>
      </w:pPr>
    </w:p>
    <w:p w14:paraId="7D0F3D12" w14:textId="77777777" w:rsidR="00BF7EFF" w:rsidRPr="00D647C5" w:rsidRDefault="00BF7EFF" w:rsidP="00BF7EFF">
      <w:pPr>
        <w:pStyle w:val="Corpodetexto"/>
        <w:tabs>
          <w:tab w:val="left" w:pos="2752"/>
          <w:tab w:val="left" w:pos="3431"/>
          <w:tab w:val="left" w:pos="5440"/>
        </w:tabs>
        <w:jc w:val="right"/>
        <w:rPr>
          <w:rFonts w:ascii="Times New Roman" w:hAnsi="Times New Roman" w:cs="Times New Roman"/>
          <w:spacing w:val="-2"/>
          <w:sz w:val="24"/>
          <w:szCs w:val="24"/>
        </w:rPr>
      </w:pPr>
      <w:r w:rsidRPr="00D647C5">
        <w:rPr>
          <w:rFonts w:ascii="Times New Roman" w:hAnsi="Times New Roman" w:cs="Times New Roman"/>
          <w:sz w:val="24"/>
          <w:szCs w:val="24"/>
          <w:u w:val="single"/>
        </w:rPr>
        <w:tab/>
      </w:r>
      <w:r w:rsidRPr="00D647C5">
        <w:rPr>
          <w:rFonts w:ascii="Times New Roman" w:hAnsi="Times New Roman" w:cs="Times New Roman"/>
          <w:sz w:val="24"/>
          <w:szCs w:val="24"/>
        </w:rPr>
        <w:t xml:space="preserve">, </w:t>
      </w:r>
      <w:r w:rsidRPr="00D647C5">
        <w:rPr>
          <w:rFonts w:ascii="Times New Roman" w:hAnsi="Times New Roman" w:cs="Times New Roman"/>
          <w:sz w:val="24"/>
          <w:szCs w:val="24"/>
          <w:u w:val="single"/>
        </w:rPr>
        <w:tab/>
      </w:r>
      <w:r w:rsidRPr="00D647C5">
        <w:rPr>
          <w:rFonts w:ascii="Times New Roman" w:hAnsi="Times New Roman" w:cs="Times New Roman"/>
          <w:sz w:val="24"/>
          <w:szCs w:val="24"/>
        </w:rPr>
        <w:t xml:space="preserve">de </w:t>
      </w:r>
      <w:r w:rsidRPr="00D647C5">
        <w:rPr>
          <w:rFonts w:ascii="Times New Roman" w:hAnsi="Times New Roman" w:cs="Times New Roman"/>
          <w:sz w:val="24"/>
          <w:szCs w:val="24"/>
          <w:u w:val="single"/>
        </w:rPr>
        <w:tab/>
      </w:r>
      <w:r w:rsidRPr="00D647C5">
        <w:rPr>
          <w:rFonts w:ascii="Times New Roman" w:hAnsi="Times New Roman" w:cs="Times New Roman"/>
          <w:sz w:val="24"/>
          <w:szCs w:val="24"/>
        </w:rPr>
        <w:t>de</w:t>
      </w:r>
      <w:r w:rsidRPr="00D647C5">
        <w:rPr>
          <w:rFonts w:ascii="Times New Roman" w:hAnsi="Times New Roman" w:cs="Times New Roman"/>
          <w:spacing w:val="4"/>
          <w:sz w:val="24"/>
          <w:szCs w:val="24"/>
        </w:rPr>
        <w:t xml:space="preserve"> </w:t>
      </w:r>
      <w:r w:rsidRPr="00D647C5">
        <w:rPr>
          <w:rFonts w:ascii="Times New Roman" w:hAnsi="Times New Roman" w:cs="Times New Roman"/>
          <w:spacing w:val="-2"/>
          <w:sz w:val="24"/>
          <w:szCs w:val="24"/>
        </w:rPr>
        <w:t>2026.</w:t>
      </w:r>
    </w:p>
    <w:p w14:paraId="4CA6E003" w14:textId="77777777" w:rsidR="00BF7EFF" w:rsidRPr="00D647C5" w:rsidRDefault="00BF7EFF" w:rsidP="00BF7EFF">
      <w:pPr>
        <w:pStyle w:val="Corpodetexto"/>
        <w:ind w:left="0"/>
        <w:jc w:val="center"/>
        <w:rPr>
          <w:rFonts w:ascii="Times New Roman" w:hAnsi="Times New Roman" w:cs="Times New Roman"/>
          <w:sz w:val="24"/>
          <w:szCs w:val="24"/>
        </w:rPr>
      </w:pPr>
    </w:p>
    <w:p w14:paraId="38ECB253" w14:textId="77777777" w:rsidR="00BF7EFF" w:rsidRPr="00D647C5" w:rsidRDefault="00BF7EFF" w:rsidP="00BF7EFF">
      <w:pPr>
        <w:pStyle w:val="Corpodetexto"/>
        <w:ind w:left="0"/>
        <w:jc w:val="center"/>
        <w:rPr>
          <w:rFonts w:ascii="Times New Roman" w:hAnsi="Times New Roman" w:cs="Times New Roman"/>
          <w:sz w:val="24"/>
          <w:szCs w:val="24"/>
        </w:rPr>
      </w:pPr>
    </w:p>
    <w:p w14:paraId="6B81EED2" w14:textId="77777777" w:rsidR="00BF7EFF" w:rsidRPr="00D647C5" w:rsidRDefault="00BF7EFF" w:rsidP="00BF7EFF">
      <w:pPr>
        <w:pStyle w:val="Corpodetexto"/>
        <w:ind w:left="0"/>
        <w:jc w:val="center"/>
        <w:rPr>
          <w:rFonts w:ascii="Times New Roman" w:hAnsi="Times New Roman" w:cs="Times New Roman"/>
          <w:sz w:val="24"/>
          <w:szCs w:val="24"/>
        </w:rPr>
      </w:pPr>
    </w:p>
    <w:p w14:paraId="72B3D1DE" w14:textId="77777777" w:rsidR="00BF7EFF" w:rsidRPr="00D647C5" w:rsidRDefault="00BF7EFF" w:rsidP="00BF7EFF">
      <w:pPr>
        <w:pStyle w:val="Corpodetexto"/>
        <w:ind w:left="0"/>
        <w:jc w:val="center"/>
        <w:rPr>
          <w:rFonts w:ascii="Times New Roman" w:hAnsi="Times New Roman" w:cs="Times New Roman"/>
          <w:sz w:val="24"/>
          <w:szCs w:val="24"/>
        </w:rPr>
      </w:pPr>
    </w:p>
    <w:p w14:paraId="77871AEB" w14:textId="4EF35168" w:rsidR="00BF7EFF" w:rsidRPr="00D647C5" w:rsidRDefault="00BF7EFF" w:rsidP="00BF7EFF">
      <w:pPr>
        <w:pStyle w:val="Corpodetexto"/>
        <w:spacing w:before="10"/>
        <w:ind w:left="0"/>
        <w:jc w:val="center"/>
        <w:rPr>
          <w:rFonts w:ascii="Times New Roman" w:hAnsi="Times New Roman" w:cs="Times New Roman"/>
          <w:sz w:val="24"/>
          <w:szCs w:val="24"/>
        </w:rPr>
      </w:pPr>
      <w:r w:rsidRPr="00D647C5">
        <w:rPr>
          <w:rFonts w:ascii="Times New Roman" w:hAnsi="Times New Roman" w:cs="Times New Roman"/>
          <w:sz w:val="24"/>
          <w:szCs w:val="24"/>
        </w:rPr>
        <w:t>____________________</w:t>
      </w:r>
      <w:r w:rsidR="003C4AC8">
        <w:rPr>
          <w:rFonts w:ascii="Times New Roman" w:hAnsi="Times New Roman" w:cs="Times New Roman"/>
          <w:sz w:val="24"/>
          <w:szCs w:val="24"/>
        </w:rPr>
        <w:t>____</w:t>
      </w:r>
      <w:r w:rsidRPr="00D647C5">
        <w:rPr>
          <w:rFonts w:ascii="Times New Roman" w:hAnsi="Times New Roman" w:cs="Times New Roman"/>
          <w:sz w:val="24"/>
          <w:szCs w:val="24"/>
        </w:rPr>
        <w:t>___________</w:t>
      </w:r>
    </w:p>
    <w:p w14:paraId="1520B185" w14:textId="1DE230C4" w:rsidR="00BF7EFF" w:rsidRPr="00D647C5" w:rsidRDefault="00BF7EFF" w:rsidP="00BF7EFF">
      <w:pPr>
        <w:pStyle w:val="Corpodetexto"/>
        <w:spacing w:before="49"/>
        <w:ind w:left="10"/>
        <w:jc w:val="center"/>
        <w:rPr>
          <w:rFonts w:ascii="Times New Roman" w:hAnsi="Times New Roman" w:cs="Times New Roman"/>
          <w:sz w:val="24"/>
          <w:szCs w:val="24"/>
        </w:rPr>
      </w:pPr>
      <w:r w:rsidRPr="00D647C5">
        <w:rPr>
          <w:rFonts w:ascii="Times New Roman" w:hAnsi="Times New Roman" w:cs="Times New Roman"/>
          <w:sz w:val="24"/>
          <w:szCs w:val="24"/>
        </w:rPr>
        <w:t>Nome</w:t>
      </w:r>
      <w:r w:rsidRPr="00D647C5">
        <w:rPr>
          <w:rFonts w:ascii="Times New Roman" w:hAnsi="Times New Roman" w:cs="Times New Roman"/>
          <w:spacing w:val="10"/>
          <w:sz w:val="24"/>
          <w:szCs w:val="24"/>
        </w:rPr>
        <w:t xml:space="preserve"> </w:t>
      </w:r>
      <w:r w:rsidRPr="00D647C5">
        <w:rPr>
          <w:rFonts w:ascii="Times New Roman" w:hAnsi="Times New Roman" w:cs="Times New Roman"/>
          <w:sz w:val="24"/>
          <w:szCs w:val="24"/>
        </w:rPr>
        <w:t>e</w:t>
      </w:r>
      <w:r w:rsidRPr="00D647C5">
        <w:rPr>
          <w:rFonts w:ascii="Times New Roman" w:hAnsi="Times New Roman" w:cs="Times New Roman"/>
          <w:spacing w:val="13"/>
          <w:sz w:val="24"/>
          <w:szCs w:val="24"/>
        </w:rPr>
        <w:t xml:space="preserve"> </w:t>
      </w:r>
      <w:r w:rsidRPr="00D647C5">
        <w:rPr>
          <w:rFonts w:ascii="Times New Roman" w:hAnsi="Times New Roman" w:cs="Times New Roman"/>
          <w:sz w:val="24"/>
          <w:szCs w:val="24"/>
        </w:rPr>
        <w:t>Ass</w:t>
      </w:r>
      <w:r w:rsidR="003C4AC8">
        <w:rPr>
          <w:rFonts w:ascii="Times New Roman" w:hAnsi="Times New Roman" w:cs="Times New Roman"/>
          <w:sz w:val="24"/>
          <w:szCs w:val="24"/>
        </w:rPr>
        <w:t>inatura</w:t>
      </w:r>
      <w:r w:rsidRPr="00D647C5">
        <w:rPr>
          <w:rFonts w:ascii="Times New Roman" w:hAnsi="Times New Roman" w:cs="Times New Roman"/>
          <w:spacing w:val="14"/>
          <w:sz w:val="24"/>
          <w:szCs w:val="24"/>
        </w:rPr>
        <w:t xml:space="preserve"> </w:t>
      </w:r>
      <w:r w:rsidRPr="00D647C5">
        <w:rPr>
          <w:rFonts w:ascii="Times New Roman" w:hAnsi="Times New Roman" w:cs="Times New Roman"/>
          <w:sz w:val="24"/>
          <w:szCs w:val="24"/>
        </w:rPr>
        <w:t>do</w:t>
      </w:r>
      <w:r w:rsidRPr="00D647C5">
        <w:rPr>
          <w:rFonts w:ascii="Times New Roman" w:hAnsi="Times New Roman" w:cs="Times New Roman"/>
          <w:spacing w:val="12"/>
          <w:sz w:val="24"/>
          <w:szCs w:val="24"/>
        </w:rPr>
        <w:t xml:space="preserve"> </w:t>
      </w:r>
      <w:r w:rsidRPr="00D647C5">
        <w:rPr>
          <w:rFonts w:ascii="Times New Roman" w:hAnsi="Times New Roman" w:cs="Times New Roman"/>
          <w:sz w:val="24"/>
          <w:szCs w:val="24"/>
        </w:rPr>
        <w:t>Representante</w:t>
      </w:r>
      <w:r w:rsidRPr="00D647C5">
        <w:rPr>
          <w:rFonts w:ascii="Times New Roman" w:hAnsi="Times New Roman" w:cs="Times New Roman"/>
          <w:spacing w:val="11"/>
          <w:sz w:val="24"/>
          <w:szCs w:val="24"/>
        </w:rPr>
        <w:t xml:space="preserve"> </w:t>
      </w:r>
      <w:r w:rsidRPr="00D647C5">
        <w:rPr>
          <w:rFonts w:ascii="Times New Roman" w:hAnsi="Times New Roman" w:cs="Times New Roman"/>
          <w:spacing w:val="-2"/>
          <w:sz w:val="24"/>
          <w:szCs w:val="24"/>
        </w:rPr>
        <w:t>Legal</w:t>
      </w:r>
    </w:p>
    <w:p w14:paraId="16316FC1" w14:textId="738EF9C0" w:rsidR="002C7EC7" w:rsidRPr="00B34FF6" w:rsidRDefault="00BF7EFF" w:rsidP="008F3891">
      <w:pPr>
        <w:spacing w:before="44"/>
        <w:ind w:left="6"/>
        <w:jc w:val="center"/>
        <w:rPr>
          <w:rFonts w:ascii="Times New Roman" w:hAnsi="Times New Roman" w:cs="Times New Roman"/>
          <w:sz w:val="24"/>
          <w:szCs w:val="24"/>
        </w:rPr>
      </w:pPr>
      <w:r w:rsidRPr="00D647C5">
        <w:rPr>
          <w:rFonts w:ascii="Times New Roman" w:hAnsi="Times New Roman" w:cs="Times New Roman"/>
          <w:b/>
          <w:sz w:val="24"/>
          <w:szCs w:val="24"/>
        </w:rPr>
        <w:t>CNPJ</w:t>
      </w:r>
      <w:r w:rsidRPr="00D647C5">
        <w:rPr>
          <w:rFonts w:ascii="Times New Roman" w:hAnsi="Times New Roman" w:cs="Times New Roman"/>
          <w:b/>
          <w:spacing w:val="11"/>
          <w:sz w:val="24"/>
          <w:szCs w:val="24"/>
        </w:rPr>
        <w:t xml:space="preserve"> </w:t>
      </w:r>
      <w:r w:rsidRPr="00D647C5">
        <w:rPr>
          <w:rFonts w:ascii="Times New Roman" w:hAnsi="Times New Roman" w:cs="Times New Roman"/>
          <w:b/>
          <w:sz w:val="24"/>
          <w:szCs w:val="24"/>
        </w:rPr>
        <w:t>da</w:t>
      </w:r>
      <w:r w:rsidRPr="00D647C5">
        <w:rPr>
          <w:rFonts w:ascii="Times New Roman" w:hAnsi="Times New Roman" w:cs="Times New Roman"/>
          <w:b/>
          <w:spacing w:val="11"/>
          <w:sz w:val="24"/>
          <w:szCs w:val="24"/>
        </w:rPr>
        <w:t xml:space="preserve"> </w:t>
      </w:r>
      <w:r w:rsidRPr="00D647C5">
        <w:rPr>
          <w:rFonts w:ascii="Times New Roman" w:hAnsi="Times New Roman" w:cs="Times New Roman"/>
          <w:b/>
          <w:spacing w:val="-2"/>
          <w:sz w:val="24"/>
          <w:szCs w:val="24"/>
        </w:rPr>
        <w:t>empresa</w:t>
      </w:r>
    </w:p>
    <w:sectPr w:rsidR="002C7EC7" w:rsidRPr="00B34FF6" w:rsidSect="00BF7EFF">
      <w:headerReference w:type="default" r:id="rId8"/>
      <w:footerReference w:type="default" r:id="rId9"/>
      <w:pgSz w:w="12240" w:h="15840"/>
      <w:pgMar w:top="1134" w:right="1134" w:bottom="1134" w:left="1531" w:header="391" w:footer="3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750B3D" w14:textId="77777777" w:rsidR="00F625F5" w:rsidRDefault="00F625F5">
      <w:r>
        <w:separator/>
      </w:r>
    </w:p>
  </w:endnote>
  <w:endnote w:type="continuationSeparator" w:id="0">
    <w:p w14:paraId="1894E841" w14:textId="77777777" w:rsidR="00F625F5" w:rsidRDefault="00F625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atang">
    <w:panose1 w:val="02030600000101010101"/>
    <w:charset w:val="81"/>
    <w:family w:val="roman"/>
    <w:pitch w:val="variable"/>
    <w:sig w:usb0="B00002AF" w:usb1="69D77CFB" w:usb2="00000030" w:usb3="00000000" w:csb0="0008009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5C781" w14:textId="77777777"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4192" behindDoc="1" locked="0" layoutInCell="1" allowOverlap="1" wp14:anchorId="3B206A22" wp14:editId="659473F7">
              <wp:simplePos x="0" y="0"/>
              <wp:positionH relativeFrom="page">
                <wp:posOffset>5162803</wp:posOffset>
              </wp:positionH>
              <wp:positionV relativeFrom="page">
                <wp:posOffset>9224714</wp:posOffset>
              </wp:positionV>
              <wp:extent cx="932815" cy="14541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2815" cy="145415"/>
                      </a:xfrm>
                      <a:prstGeom prst="rect">
                        <a:avLst/>
                      </a:prstGeom>
                    </wps:spPr>
                    <wps:txbx>
                      <w:txbxContent>
                        <w:p w14:paraId="232804DE" w14:textId="545D587E" w:rsidR="007945F0" w:rsidRDefault="007945F0">
                          <w:pPr>
                            <w:spacing w:before="13"/>
                            <w:ind w:left="20"/>
                            <w:rPr>
                              <w:sz w:val="17"/>
                            </w:rPr>
                          </w:pPr>
                        </w:p>
                      </w:txbxContent>
                    </wps:txbx>
                    <wps:bodyPr wrap="square" lIns="0" tIns="0" rIns="0" bIns="0" rtlCol="0">
                      <a:noAutofit/>
                    </wps:bodyPr>
                  </wps:wsp>
                </a:graphicData>
              </a:graphic>
            </wp:anchor>
          </w:drawing>
        </mc:Choice>
        <mc:Fallback>
          <w:pict>
            <v:shapetype w14:anchorId="3B206A22" id="_x0000_t202" coordsize="21600,21600" o:spt="202" path="m,l,21600r21600,l21600,xe">
              <v:stroke joinstyle="miter"/>
              <v:path gradientshapeok="t" o:connecttype="rect"/>
            </v:shapetype>
            <v:shape id="Textbox 35" o:spid="_x0000_s1027" type="#_x0000_t202" style="position:absolute;margin-left:406.5pt;margin-top:726.35pt;width:73.45pt;height:11.45pt;z-index:-17292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DwblwEAACEDAAAOAAAAZHJzL2Uyb0RvYy54bWysUsFuEzEQvSP1Hyzfm03SFpVVNhW0AiFV&#10;UKnwAY7XzlqsPWbGyW7+nrGzSRDcEBd77Bk/v/dmVg+j78XeIDkIjVzM5lKYoKF1YdvI798+Xt9L&#10;QUmFVvUQTCMPhuTD+urNaoi1WUIHfWtQMEigeoiN7FKKdVWR7oxXNINoAictoFeJj7itWlQDo/u+&#10;Ws7nb6sBsI0I2hDx7dMxKdcF31qj01drySTRN5K5pbJiWTd5rdYrVW9Rxc7piYb6BxZeucCfnqGe&#10;VFJih+4vKO80AoFNMw2+AmudNkUDq1nM/1Dz2qloihY2h+LZJvp/sPrL/jW+oEjjBxi5gUUExWfQ&#10;P4i9qYZI9VSTPaWauDoLHS36vLMEwQ/Z28PZTzMmofny3c3yfnEnhebU4vbuluOMeXkckdInA17k&#10;oJHI7SoE1P6Z0rH0VDJxOX6fiaRxMwrXZs5cmW820B5YysDdbCT93Ck0UvSfA9uVW38K8BRsTgGm&#10;/hHKgGRFAd7vElhXCFxwJwLchyJhmpnc6N/Ppeoy2etfAAAA//8DAFBLAwQUAAYACAAAACEAXpoA&#10;AOIAAAANAQAADwAAAGRycy9kb3ducmV2LnhtbEyPwU7DMBBE70j8g7WVuFGnhaRNGqeqEJyQEGk4&#10;cHRiN7Ear0PstuHv2Z7KcWdGs2/y7WR7dtajNw4FLOYRMI2NUwZbAV/V2+MamA8SlewdagG/2sO2&#10;uL/LZabcBUt93oeWUQn6TAroQhgyzn3TaSv93A0ayTu40cpA59hyNcoLldueL6Mo4VYapA+dHPRL&#10;p5vj/mQF7L6xfDU/H/VneShNVaURvidHIR5m024DLOgp3MJwxSd0KIipdidUnvUC1osn2hLIeI6X&#10;K2AUSeM0BVZfpVWcAC9y/n9F8QcAAP//AwBQSwECLQAUAAYACAAAACEAtoM4kv4AAADhAQAAEwAA&#10;AAAAAAAAAAAAAAAAAAAAW0NvbnRlbnRfVHlwZXNdLnhtbFBLAQItABQABgAIAAAAIQA4/SH/1gAA&#10;AJQBAAALAAAAAAAAAAAAAAAAAC8BAABfcmVscy8ucmVsc1BLAQItABQABgAIAAAAIQDZUDwblwEA&#10;ACEDAAAOAAAAAAAAAAAAAAAAAC4CAABkcnMvZTJvRG9jLnhtbFBLAQItABQABgAIAAAAIQBemgAA&#10;4gAAAA0BAAAPAAAAAAAAAAAAAAAAAPEDAABkcnMvZG93bnJldi54bWxQSwUGAAAAAAQABADzAAAA&#10;AAUAAAAA&#10;" filled="f" stroked="f">
              <v:textbox inset="0,0,0,0">
                <w:txbxContent>
                  <w:p w14:paraId="232804DE" w14:textId="545D587E" w:rsidR="007945F0" w:rsidRDefault="007945F0">
                    <w:pPr>
                      <w:spacing w:before="13"/>
                      <w:ind w:left="20"/>
                      <w:rPr>
                        <w:sz w:val="17"/>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24519" w14:textId="77777777" w:rsidR="00F625F5" w:rsidRDefault="00F625F5">
      <w:r>
        <w:separator/>
      </w:r>
    </w:p>
  </w:footnote>
  <w:footnote w:type="continuationSeparator" w:id="0">
    <w:p w14:paraId="483D170D" w14:textId="77777777" w:rsidR="00F625F5" w:rsidRDefault="00F625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69770" w14:textId="2B23E7C3"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3680" behindDoc="1" locked="0" layoutInCell="1" allowOverlap="1" wp14:anchorId="12A46A67" wp14:editId="1B7EE840">
              <wp:simplePos x="0" y="0"/>
              <wp:positionH relativeFrom="page">
                <wp:posOffset>2725193</wp:posOffset>
              </wp:positionH>
              <wp:positionV relativeFrom="page">
                <wp:posOffset>332670</wp:posOffset>
              </wp:positionV>
              <wp:extent cx="3345815" cy="706755"/>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5815" cy="706755"/>
                      </a:xfrm>
                      <a:prstGeom prst="rect">
                        <a:avLst/>
                      </a:prstGeom>
                    </wps:spPr>
                    <wps:txbx>
                      <w:txbxContent>
                        <w:p w14:paraId="7097D48B" w14:textId="3D8179A1" w:rsidR="007945F0" w:rsidRDefault="007945F0" w:rsidP="00BF7EFF">
                          <w:pPr>
                            <w:spacing w:before="5" w:line="247" w:lineRule="auto"/>
                            <w:rPr>
                              <w:sz w:val="20"/>
                            </w:rPr>
                          </w:pPr>
                        </w:p>
                      </w:txbxContent>
                    </wps:txbx>
                    <wps:bodyPr wrap="square" lIns="0" tIns="0" rIns="0" bIns="0" rtlCol="0">
                      <a:noAutofit/>
                    </wps:bodyPr>
                  </wps:wsp>
                </a:graphicData>
              </a:graphic>
            </wp:anchor>
          </w:drawing>
        </mc:Choice>
        <mc:Fallback>
          <w:pict>
            <v:shapetype w14:anchorId="12A46A67" id="_x0000_t202" coordsize="21600,21600" o:spt="202" path="m,l,21600r21600,l21600,xe">
              <v:stroke joinstyle="miter"/>
              <v:path gradientshapeok="t" o:connecttype="rect"/>
            </v:shapetype>
            <v:shape id="Textbox 34" o:spid="_x0000_s1026" type="#_x0000_t202" style="position:absolute;margin-left:214.6pt;margin-top:26.2pt;width:263.45pt;height:55.65pt;z-index:-17292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daflgEAABsDAAAOAAAAZHJzL2Uyb0RvYy54bWysUsFu2zAMvQ/oPwi6L3bapS2MOMXWYsOA&#10;YivQ9gMUWYqNWaJGKrHz96MUJxna27ALRUnU43uPWt6Nrhc7g9SBr+V8VkphvIam85tavr58/Xgr&#10;BUXlG9WDN7XcG5J3q4sPyyFU5hJa6BuDgkE8VUOoZRtjqIqCdGucohkE4/nSAjoVeYubokE1MLrr&#10;i8uyvC4GwCYgaEPEpw+HS7nK+NYaHX9aSyaKvpbMLeaIOa5TLFZLVW1QhbbTEw31Dyyc6jw3PUE9&#10;qKjEFrt3UK7TCAQ2zjS4AqzttMkaWM28fKPmuVXBZC1sDoWTTfT/YPWP3XN4QhHHLzDyALMICo+g&#10;fxF7UwyBqqkmeUoVcXUSOlp0aWUJgh+yt/uTn2aMQvPh1dWnxe18IYXmu5vy+maxSIYX59cBKX4z&#10;4ERKaok8r8xA7R4pHkqPJROZQ//EJI7rkUtSuoZmzyIGnmMt6fdWoZGi/+7ZqDT0Y4LHZH1MMPb3&#10;kL9G0uLh8zaC7XLnM+7UmSeQuU+/JY34732uOv/p1R8AAAD//wMAUEsDBBQABgAIAAAAIQC4RlQ3&#10;4AAAAAoBAAAPAAAAZHJzL2Rvd25yZXYueG1sTI9BT4NAEIXvJv6HzZh4s0uxRUGWpjF6MjGlePC4&#10;sFMgZWeR3bb47x1Pepy8L+99k29mO4gzTr53pGC5iEAgNc701Cr4qF7vHkH4oMnowREq+EYPm+L6&#10;KteZcRcq8bwPreAS8plW0IUwZlL6pkOr/cKNSJwd3GR14HNqpZn0hcvtIOMoSqTVPfFCp0d87rA5&#10;7k9WwfaTypf+673elYeyr6o0orfkqNTtzbx9AhFwDn8w/OqzOhTsVLsTGS8GBas4jRlVsI5XIBhI&#10;18kSRM1kcv8Assjl/xeKHwAAAP//AwBQSwECLQAUAAYACAAAACEAtoM4kv4AAADhAQAAEwAAAAAA&#10;AAAAAAAAAAAAAAAAW0NvbnRlbnRfVHlwZXNdLnhtbFBLAQItABQABgAIAAAAIQA4/SH/1gAAAJQB&#10;AAALAAAAAAAAAAAAAAAAAC8BAABfcmVscy8ucmVsc1BLAQItABQABgAIAAAAIQBfpdaflgEAABsD&#10;AAAOAAAAAAAAAAAAAAAAAC4CAABkcnMvZTJvRG9jLnhtbFBLAQItABQABgAIAAAAIQC4RlQ34AAA&#10;AAoBAAAPAAAAAAAAAAAAAAAAAPADAABkcnMvZG93bnJldi54bWxQSwUGAAAAAAQABADzAAAA/QQA&#10;AAAA&#10;" filled="f" stroked="f">
              <v:textbox inset="0,0,0,0">
                <w:txbxContent>
                  <w:p w14:paraId="7097D48B" w14:textId="3D8179A1" w:rsidR="007945F0" w:rsidRDefault="007945F0" w:rsidP="00BF7EFF">
                    <w:pPr>
                      <w:spacing w:before="5" w:line="247" w:lineRule="auto"/>
                      <w:rPr>
                        <w:sz w:val="20"/>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3969634"/>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05861BC"/>
    <w:multiLevelType w:val="hybridMultilevel"/>
    <w:tmpl w:val="C6EA90EC"/>
    <w:lvl w:ilvl="0" w:tplc="0416000F">
      <w:start w:val="4"/>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10C5FC7"/>
    <w:multiLevelType w:val="multilevel"/>
    <w:tmpl w:val="4F525D26"/>
    <w:lvl w:ilvl="0">
      <w:start w:val="8"/>
      <w:numFmt w:val="decimal"/>
      <w:lvlText w:val="%1."/>
      <w:lvlJc w:val="left"/>
      <w:pPr>
        <w:ind w:left="360" w:hanging="360"/>
      </w:pPr>
      <w:rPr>
        <w:rFonts w:hint="default"/>
        <w:b w:val="0"/>
      </w:rPr>
    </w:lvl>
    <w:lvl w:ilvl="1">
      <w:start w:val="1"/>
      <w:numFmt w:val="decimal"/>
      <w:lvlText w:val="%1.%2."/>
      <w:lvlJc w:val="left"/>
      <w:pPr>
        <w:ind w:left="603" w:hanging="360"/>
      </w:pPr>
      <w:rPr>
        <w:rFonts w:hint="default"/>
        <w:b w:val="0"/>
      </w:rPr>
    </w:lvl>
    <w:lvl w:ilvl="2">
      <w:start w:val="1"/>
      <w:numFmt w:val="decimal"/>
      <w:lvlText w:val="%1.%2.%3."/>
      <w:lvlJc w:val="left"/>
      <w:pPr>
        <w:ind w:left="1206" w:hanging="720"/>
      </w:pPr>
      <w:rPr>
        <w:rFonts w:hint="default"/>
        <w:b w:val="0"/>
      </w:rPr>
    </w:lvl>
    <w:lvl w:ilvl="3">
      <w:start w:val="1"/>
      <w:numFmt w:val="decimal"/>
      <w:lvlText w:val="%1.%2.%3.%4."/>
      <w:lvlJc w:val="left"/>
      <w:pPr>
        <w:ind w:left="1449" w:hanging="720"/>
      </w:pPr>
      <w:rPr>
        <w:rFonts w:hint="default"/>
        <w:b w:val="0"/>
      </w:rPr>
    </w:lvl>
    <w:lvl w:ilvl="4">
      <w:start w:val="1"/>
      <w:numFmt w:val="decimal"/>
      <w:lvlText w:val="%1.%2.%3.%4.%5."/>
      <w:lvlJc w:val="left"/>
      <w:pPr>
        <w:ind w:left="2052" w:hanging="1080"/>
      </w:pPr>
      <w:rPr>
        <w:rFonts w:hint="default"/>
        <w:b w:val="0"/>
      </w:rPr>
    </w:lvl>
    <w:lvl w:ilvl="5">
      <w:start w:val="1"/>
      <w:numFmt w:val="decimal"/>
      <w:lvlText w:val="%1.%2.%3.%4.%5.%6."/>
      <w:lvlJc w:val="left"/>
      <w:pPr>
        <w:ind w:left="2295" w:hanging="1080"/>
      </w:pPr>
      <w:rPr>
        <w:rFonts w:hint="default"/>
        <w:b w:val="0"/>
      </w:rPr>
    </w:lvl>
    <w:lvl w:ilvl="6">
      <w:start w:val="1"/>
      <w:numFmt w:val="decimal"/>
      <w:lvlText w:val="%1.%2.%3.%4.%5.%6.%7."/>
      <w:lvlJc w:val="left"/>
      <w:pPr>
        <w:ind w:left="2898" w:hanging="1440"/>
      </w:pPr>
      <w:rPr>
        <w:rFonts w:hint="default"/>
        <w:b w:val="0"/>
      </w:rPr>
    </w:lvl>
    <w:lvl w:ilvl="7">
      <w:start w:val="1"/>
      <w:numFmt w:val="decimal"/>
      <w:lvlText w:val="%1.%2.%3.%4.%5.%6.%7.%8."/>
      <w:lvlJc w:val="left"/>
      <w:pPr>
        <w:ind w:left="3141" w:hanging="1440"/>
      </w:pPr>
      <w:rPr>
        <w:rFonts w:hint="default"/>
        <w:b w:val="0"/>
      </w:rPr>
    </w:lvl>
    <w:lvl w:ilvl="8">
      <w:start w:val="1"/>
      <w:numFmt w:val="decimal"/>
      <w:lvlText w:val="%1.%2.%3.%4.%5.%6.%7.%8.%9."/>
      <w:lvlJc w:val="left"/>
      <w:pPr>
        <w:ind w:left="3744" w:hanging="1800"/>
      </w:pPr>
      <w:rPr>
        <w:rFonts w:hint="default"/>
        <w:b w:val="0"/>
      </w:rPr>
    </w:lvl>
  </w:abstractNum>
  <w:abstractNum w:abstractNumId="3" w15:restartNumberingAfterBreak="0">
    <w:nsid w:val="02423C5A"/>
    <w:multiLevelType w:val="multilevel"/>
    <w:tmpl w:val="64CC494A"/>
    <w:lvl w:ilvl="0">
      <w:start w:val="3"/>
      <w:numFmt w:val="decimal"/>
      <w:lvlText w:val="%1"/>
      <w:lvlJc w:val="left"/>
      <w:pPr>
        <w:ind w:left="435" w:hanging="435"/>
      </w:pPr>
      <w:rPr>
        <w:rFonts w:hint="default"/>
      </w:rPr>
    </w:lvl>
    <w:lvl w:ilvl="1">
      <w:start w:val="1"/>
      <w:numFmt w:val="decimal"/>
      <w:lvlText w:val="%1.%2"/>
      <w:lvlJc w:val="left"/>
      <w:pPr>
        <w:ind w:left="577" w:hanging="435"/>
      </w:pPr>
      <w:rPr>
        <w:rFonts w:hint="default"/>
        <w:b w:val="0"/>
        <w:bCs w:val="0"/>
      </w:rPr>
    </w:lvl>
    <w:lvl w:ilvl="2">
      <w:start w:val="1"/>
      <w:numFmt w:val="decimal"/>
      <w:lvlText w:val="%1.%2.%3"/>
      <w:lvlJc w:val="left"/>
      <w:pPr>
        <w:ind w:left="1004" w:hanging="720"/>
      </w:pPr>
      <w:rPr>
        <w:rFonts w:hint="default"/>
        <w:b w:val="0"/>
        <w:bCs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 w15:restartNumberingAfterBreak="0">
    <w:nsid w:val="05C874D7"/>
    <w:multiLevelType w:val="multilevel"/>
    <w:tmpl w:val="40542244"/>
    <w:lvl w:ilvl="0">
      <w:start w:val="7"/>
      <w:numFmt w:val="decimal"/>
      <w:lvlText w:val="%1."/>
      <w:lvlJc w:val="left"/>
      <w:pPr>
        <w:ind w:left="360" w:hanging="360"/>
      </w:pPr>
      <w:rPr>
        <w:rFonts w:hint="default"/>
      </w:rPr>
    </w:lvl>
    <w:lvl w:ilvl="1">
      <w:start w:val="1"/>
      <w:numFmt w:val="decimal"/>
      <w:lvlText w:val="%1.%2."/>
      <w:lvlJc w:val="left"/>
      <w:pPr>
        <w:ind w:left="814" w:hanging="360"/>
      </w:pPr>
      <w:rPr>
        <w:rFonts w:hint="default"/>
      </w:rPr>
    </w:lvl>
    <w:lvl w:ilvl="2">
      <w:start w:val="1"/>
      <w:numFmt w:val="decimal"/>
      <w:lvlText w:val="%1.%2.%3."/>
      <w:lvlJc w:val="left"/>
      <w:pPr>
        <w:ind w:left="1628" w:hanging="720"/>
      </w:pPr>
      <w:rPr>
        <w:rFonts w:hint="default"/>
      </w:rPr>
    </w:lvl>
    <w:lvl w:ilvl="3">
      <w:start w:val="1"/>
      <w:numFmt w:val="decimal"/>
      <w:lvlText w:val="%1.%2.%3.%4."/>
      <w:lvlJc w:val="left"/>
      <w:pPr>
        <w:ind w:left="2082" w:hanging="720"/>
      </w:pPr>
      <w:rPr>
        <w:rFonts w:hint="default"/>
      </w:rPr>
    </w:lvl>
    <w:lvl w:ilvl="4">
      <w:start w:val="1"/>
      <w:numFmt w:val="decimal"/>
      <w:lvlText w:val="%1.%2.%3.%4.%5."/>
      <w:lvlJc w:val="left"/>
      <w:pPr>
        <w:ind w:left="2896" w:hanging="1080"/>
      </w:pPr>
      <w:rPr>
        <w:rFonts w:hint="default"/>
      </w:rPr>
    </w:lvl>
    <w:lvl w:ilvl="5">
      <w:start w:val="1"/>
      <w:numFmt w:val="decimal"/>
      <w:lvlText w:val="%1.%2.%3.%4.%5.%6."/>
      <w:lvlJc w:val="left"/>
      <w:pPr>
        <w:ind w:left="3350" w:hanging="1080"/>
      </w:pPr>
      <w:rPr>
        <w:rFonts w:hint="default"/>
      </w:rPr>
    </w:lvl>
    <w:lvl w:ilvl="6">
      <w:start w:val="1"/>
      <w:numFmt w:val="decimal"/>
      <w:lvlText w:val="%1.%2.%3.%4.%5.%6.%7."/>
      <w:lvlJc w:val="left"/>
      <w:pPr>
        <w:ind w:left="4164" w:hanging="1440"/>
      </w:pPr>
      <w:rPr>
        <w:rFonts w:hint="default"/>
      </w:rPr>
    </w:lvl>
    <w:lvl w:ilvl="7">
      <w:start w:val="1"/>
      <w:numFmt w:val="decimal"/>
      <w:lvlText w:val="%1.%2.%3.%4.%5.%6.%7.%8."/>
      <w:lvlJc w:val="left"/>
      <w:pPr>
        <w:ind w:left="4618" w:hanging="1440"/>
      </w:pPr>
      <w:rPr>
        <w:rFonts w:hint="default"/>
      </w:rPr>
    </w:lvl>
    <w:lvl w:ilvl="8">
      <w:start w:val="1"/>
      <w:numFmt w:val="decimal"/>
      <w:lvlText w:val="%1.%2.%3.%4.%5.%6.%7.%8.%9."/>
      <w:lvlJc w:val="left"/>
      <w:pPr>
        <w:ind w:left="5432" w:hanging="1800"/>
      </w:pPr>
      <w:rPr>
        <w:rFonts w:hint="default"/>
      </w:rPr>
    </w:lvl>
  </w:abstractNum>
  <w:abstractNum w:abstractNumId="5" w15:restartNumberingAfterBreak="0">
    <w:nsid w:val="07A502C7"/>
    <w:multiLevelType w:val="multilevel"/>
    <w:tmpl w:val="6C1841E6"/>
    <w:lvl w:ilvl="0">
      <w:start w:val="1"/>
      <w:numFmt w:val="decimal"/>
      <w:lvlText w:val="%1"/>
      <w:lvlJc w:val="left"/>
      <w:pPr>
        <w:ind w:left="360" w:hanging="360"/>
      </w:pPr>
      <w:rPr>
        <w:rFonts w:hint="default"/>
      </w:rPr>
    </w:lvl>
    <w:lvl w:ilvl="1">
      <w:start w:val="1"/>
      <w:numFmt w:val="decimal"/>
      <w:lvlText w:val="%1.%2"/>
      <w:lvlJc w:val="left"/>
      <w:pPr>
        <w:ind w:left="603" w:hanging="360"/>
      </w:pPr>
      <w:rPr>
        <w:rFonts w:hint="default"/>
        <w:b w:val="0"/>
        <w:bCs w:val="0"/>
      </w:rPr>
    </w:lvl>
    <w:lvl w:ilvl="2">
      <w:start w:val="1"/>
      <w:numFmt w:val="decimal"/>
      <w:lvlText w:val="%1.%2.%3"/>
      <w:lvlJc w:val="left"/>
      <w:pPr>
        <w:ind w:left="1206" w:hanging="720"/>
      </w:pPr>
      <w:rPr>
        <w:rFonts w:hint="default"/>
      </w:rPr>
    </w:lvl>
    <w:lvl w:ilvl="3">
      <w:start w:val="1"/>
      <w:numFmt w:val="decimal"/>
      <w:lvlText w:val="%1.%2.%3.%4"/>
      <w:lvlJc w:val="left"/>
      <w:pPr>
        <w:ind w:left="1449" w:hanging="720"/>
      </w:pPr>
      <w:rPr>
        <w:rFonts w:hint="default"/>
      </w:rPr>
    </w:lvl>
    <w:lvl w:ilvl="4">
      <w:start w:val="1"/>
      <w:numFmt w:val="decimal"/>
      <w:lvlText w:val="%1.%2.%3.%4.%5"/>
      <w:lvlJc w:val="left"/>
      <w:pPr>
        <w:ind w:left="2052" w:hanging="1080"/>
      </w:pPr>
      <w:rPr>
        <w:rFonts w:hint="default"/>
      </w:rPr>
    </w:lvl>
    <w:lvl w:ilvl="5">
      <w:start w:val="1"/>
      <w:numFmt w:val="decimal"/>
      <w:lvlText w:val="%1.%2.%3.%4.%5.%6"/>
      <w:lvlJc w:val="left"/>
      <w:pPr>
        <w:ind w:left="2295" w:hanging="1080"/>
      </w:pPr>
      <w:rPr>
        <w:rFonts w:hint="default"/>
      </w:rPr>
    </w:lvl>
    <w:lvl w:ilvl="6">
      <w:start w:val="1"/>
      <w:numFmt w:val="decimal"/>
      <w:lvlText w:val="%1.%2.%3.%4.%5.%6.%7"/>
      <w:lvlJc w:val="left"/>
      <w:pPr>
        <w:ind w:left="2898" w:hanging="1440"/>
      </w:pPr>
      <w:rPr>
        <w:rFonts w:hint="default"/>
      </w:rPr>
    </w:lvl>
    <w:lvl w:ilvl="7">
      <w:start w:val="1"/>
      <w:numFmt w:val="decimal"/>
      <w:lvlText w:val="%1.%2.%3.%4.%5.%6.%7.%8"/>
      <w:lvlJc w:val="left"/>
      <w:pPr>
        <w:ind w:left="3141" w:hanging="1440"/>
      </w:pPr>
      <w:rPr>
        <w:rFonts w:hint="default"/>
      </w:rPr>
    </w:lvl>
    <w:lvl w:ilvl="8">
      <w:start w:val="1"/>
      <w:numFmt w:val="decimal"/>
      <w:lvlText w:val="%1.%2.%3.%4.%5.%6.%7.%8.%9"/>
      <w:lvlJc w:val="left"/>
      <w:pPr>
        <w:ind w:left="3744" w:hanging="1800"/>
      </w:pPr>
      <w:rPr>
        <w:rFonts w:hint="default"/>
      </w:rPr>
    </w:lvl>
  </w:abstractNum>
  <w:abstractNum w:abstractNumId="6" w15:restartNumberingAfterBreak="0">
    <w:nsid w:val="094C4A80"/>
    <w:multiLevelType w:val="multilevel"/>
    <w:tmpl w:val="227EA7BE"/>
    <w:lvl w:ilvl="0">
      <w:start w:val="6"/>
      <w:numFmt w:val="decimal"/>
      <w:lvlText w:val="%1"/>
      <w:lvlJc w:val="left"/>
      <w:pPr>
        <w:ind w:left="360" w:hanging="360"/>
      </w:pPr>
      <w:rPr>
        <w:rFonts w:hint="default"/>
      </w:rPr>
    </w:lvl>
    <w:lvl w:ilvl="1">
      <w:start w:val="5"/>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9510A82"/>
    <w:multiLevelType w:val="multilevel"/>
    <w:tmpl w:val="F46EBA72"/>
    <w:lvl w:ilvl="0">
      <w:start w:val="13"/>
      <w:numFmt w:val="decimal"/>
      <w:lvlText w:val="%1"/>
      <w:lvlJc w:val="left"/>
      <w:pPr>
        <w:ind w:left="780" w:hanging="780"/>
      </w:pPr>
      <w:rPr>
        <w:rFonts w:hint="default"/>
      </w:rPr>
    </w:lvl>
    <w:lvl w:ilvl="1">
      <w:start w:val="1"/>
      <w:numFmt w:val="decimal"/>
      <w:lvlText w:val="%1.%2"/>
      <w:lvlJc w:val="left"/>
      <w:pPr>
        <w:ind w:left="780" w:hanging="780"/>
      </w:pPr>
      <w:rPr>
        <w:rFonts w:hint="default"/>
      </w:rPr>
    </w:lvl>
    <w:lvl w:ilvl="2">
      <w:start w:val="2"/>
      <w:numFmt w:val="decimal"/>
      <w:lvlText w:val="%1.%2.%3"/>
      <w:lvlJc w:val="left"/>
      <w:pPr>
        <w:ind w:left="780" w:hanging="780"/>
      </w:pPr>
      <w:rPr>
        <w:rFonts w:hint="default"/>
        <w:b w:val="0"/>
        <w:bCs/>
      </w:rPr>
    </w:lvl>
    <w:lvl w:ilvl="3">
      <w:start w:val="1"/>
      <w:numFmt w:val="decimal"/>
      <w:lvlText w:val="%1.%2.%3.%4"/>
      <w:lvlJc w:val="left"/>
      <w:pPr>
        <w:ind w:left="780" w:hanging="7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CE14135"/>
    <w:multiLevelType w:val="multilevel"/>
    <w:tmpl w:val="58260708"/>
    <w:lvl w:ilvl="0">
      <w:start w:val="2"/>
      <w:numFmt w:val="decimal"/>
      <w:lvlText w:val="%1-"/>
      <w:lvlJc w:val="left"/>
      <w:pPr>
        <w:ind w:left="508" w:hanging="265"/>
      </w:pPr>
      <w:rPr>
        <w:rFonts w:ascii="Times New Roman" w:eastAsia="Arial" w:hAnsi="Times New Roman" w:cs="Times New Roman" w:hint="default"/>
        <w:b/>
        <w:bCs/>
        <w:i w:val="0"/>
        <w:iCs w:val="0"/>
        <w:spacing w:val="0"/>
        <w:w w:val="102"/>
        <w:sz w:val="22"/>
        <w:szCs w:val="22"/>
        <w:lang w:val="pt-PT" w:eastAsia="en-US" w:bidi="ar-SA"/>
      </w:rPr>
    </w:lvl>
    <w:lvl w:ilvl="1">
      <w:start w:val="1"/>
      <w:numFmt w:val="decimal"/>
      <w:lvlText w:val="%1.%2."/>
      <w:lvlJc w:val="left"/>
      <w:pPr>
        <w:ind w:left="244" w:hanging="447"/>
      </w:pPr>
      <w:rPr>
        <w:rFonts w:ascii="Arial" w:eastAsia="Arial" w:hAnsi="Arial" w:cs="Arial" w:hint="default"/>
        <w:b/>
        <w:bCs/>
        <w:i w:val="0"/>
        <w:iCs w:val="0"/>
        <w:spacing w:val="0"/>
        <w:w w:val="102"/>
        <w:sz w:val="22"/>
        <w:szCs w:val="22"/>
        <w:lang w:val="pt-PT" w:eastAsia="en-US" w:bidi="ar-SA"/>
      </w:rPr>
    </w:lvl>
    <w:lvl w:ilvl="2">
      <w:numFmt w:val="bullet"/>
      <w:lvlText w:val="•"/>
      <w:lvlJc w:val="left"/>
      <w:pPr>
        <w:ind w:left="1504" w:hanging="447"/>
      </w:pPr>
      <w:rPr>
        <w:rFonts w:hint="default"/>
        <w:lang w:val="pt-PT" w:eastAsia="en-US" w:bidi="ar-SA"/>
      </w:rPr>
    </w:lvl>
    <w:lvl w:ilvl="3">
      <w:numFmt w:val="bullet"/>
      <w:lvlText w:val="•"/>
      <w:lvlJc w:val="left"/>
      <w:pPr>
        <w:ind w:left="2508" w:hanging="447"/>
      </w:pPr>
      <w:rPr>
        <w:rFonts w:hint="default"/>
        <w:lang w:val="pt-PT" w:eastAsia="en-US" w:bidi="ar-SA"/>
      </w:rPr>
    </w:lvl>
    <w:lvl w:ilvl="4">
      <w:numFmt w:val="bullet"/>
      <w:lvlText w:val="•"/>
      <w:lvlJc w:val="left"/>
      <w:pPr>
        <w:ind w:left="3513" w:hanging="447"/>
      </w:pPr>
      <w:rPr>
        <w:rFonts w:hint="default"/>
        <w:lang w:val="pt-PT" w:eastAsia="en-US" w:bidi="ar-SA"/>
      </w:rPr>
    </w:lvl>
    <w:lvl w:ilvl="5">
      <w:numFmt w:val="bullet"/>
      <w:lvlText w:val="•"/>
      <w:lvlJc w:val="left"/>
      <w:pPr>
        <w:ind w:left="4517" w:hanging="447"/>
      </w:pPr>
      <w:rPr>
        <w:rFonts w:hint="default"/>
        <w:lang w:val="pt-PT" w:eastAsia="en-US" w:bidi="ar-SA"/>
      </w:rPr>
    </w:lvl>
    <w:lvl w:ilvl="6">
      <w:numFmt w:val="bullet"/>
      <w:lvlText w:val="•"/>
      <w:lvlJc w:val="left"/>
      <w:pPr>
        <w:ind w:left="5522" w:hanging="447"/>
      </w:pPr>
      <w:rPr>
        <w:rFonts w:hint="default"/>
        <w:lang w:val="pt-PT" w:eastAsia="en-US" w:bidi="ar-SA"/>
      </w:rPr>
    </w:lvl>
    <w:lvl w:ilvl="7">
      <w:numFmt w:val="bullet"/>
      <w:lvlText w:val="•"/>
      <w:lvlJc w:val="left"/>
      <w:pPr>
        <w:ind w:left="6526" w:hanging="447"/>
      </w:pPr>
      <w:rPr>
        <w:rFonts w:hint="default"/>
        <w:lang w:val="pt-PT" w:eastAsia="en-US" w:bidi="ar-SA"/>
      </w:rPr>
    </w:lvl>
    <w:lvl w:ilvl="8">
      <w:numFmt w:val="bullet"/>
      <w:lvlText w:val="•"/>
      <w:lvlJc w:val="left"/>
      <w:pPr>
        <w:ind w:left="7531" w:hanging="447"/>
      </w:pPr>
      <w:rPr>
        <w:rFonts w:hint="default"/>
        <w:lang w:val="pt-PT" w:eastAsia="en-US" w:bidi="ar-SA"/>
      </w:rPr>
    </w:lvl>
  </w:abstractNum>
  <w:abstractNum w:abstractNumId="9" w15:restartNumberingAfterBreak="0">
    <w:nsid w:val="0E1E4387"/>
    <w:multiLevelType w:val="hybridMultilevel"/>
    <w:tmpl w:val="E81ADB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160C096C"/>
    <w:multiLevelType w:val="hybridMultilevel"/>
    <w:tmpl w:val="3F38B16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198C4527"/>
    <w:multiLevelType w:val="hybridMultilevel"/>
    <w:tmpl w:val="FD2629CE"/>
    <w:lvl w:ilvl="0" w:tplc="0416000F">
      <w:start w:val="5"/>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1A52700C"/>
    <w:multiLevelType w:val="multilevel"/>
    <w:tmpl w:val="D876CEC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CB9093D"/>
    <w:multiLevelType w:val="hybridMultilevel"/>
    <w:tmpl w:val="248C51C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1D5C100D"/>
    <w:multiLevelType w:val="multilevel"/>
    <w:tmpl w:val="0F662D94"/>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8F3008"/>
    <w:multiLevelType w:val="multilevel"/>
    <w:tmpl w:val="BE16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7DD7D39"/>
    <w:multiLevelType w:val="multilevel"/>
    <w:tmpl w:val="D264F436"/>
    <w:lvl w:ilvl="0">
      <w:start w:val="1"/>
      <w:numFmt w:val="decimal"/>
      <w:lvlText w:val="%1"/>
      <w:lvlJc w:val="left"/>
      <w:pPr>
        <w:ind w:left="431" w:hanging="188"/>
      </w:pPr>
      <w:rPr>
        <w:rFonts w:ascii="Arial" w:eastAsia="Arial" w:hAnsi="Arial" w:cs="Arial" w:hint="default"/>
        <w:b/>
        <w:bCs/>
        <w:i w:val="0"/>
        <w:iCs w:val="0"/>
        <w:spacing w:val="0"/>
        <w:w w:val="102"/>
        <w:sz w:val="22"/>
        <w:szCs w:val="22"/>
        <w:lang w:val="pt-PT" w:eastAsia="en-US" w:bidi="ar-SA"/>
      </w:rPr>
    </w:lvl>
    <w:lvl w:ilvl="1">
      <w:start w:val="1"/>
      <w:numFmt w:val="decimal"/>
      <w:lvlText w:val="%1.%2."/>
      <w:lvlJc w:val="left"/>
      <w:pPr>
        <w:ind w:left="244" w:hanging="434"/>
      </w:pPr>
      <w:rPr>
        <w:rFonts w:ascii="Times New Roman" w:eastAsia="Arial" w:hAnsi="Times New Roman" w:cs="Times New Roman" w:hint="default"/>
        <w:b w:val="0"/>
        <w:bCs w:val="0"/>
        <w:i w:val="0"/>
        <w:iCs w:val="0"/>
        <w:spacing w:val="0"/>
        <w:w w:val="102"/>
        <w:sz w:val="22"/>
        <w:szCs w:val="22"/>
        <w:lang w:val="pt-PT" w:eastAsia="en-US" w:bidi="ar-SA"/>
      </w:rPr>
    </w:lvl>
    <w:lvl w:ilvl="2">
      <w:numFmt w:val="bullet"/>
      <w:lvlText w:val="•"/>
      <w:lvlJc w:val="left"/>
      <w:pPr>
        <w:ind w:left="1451" w:hanging="434"/>
      </w:pPr>
      <w:rPr>
        <w:rFonts w:hint="default"/>
        <w:lang w:val="pt-PT" w:eastAsia="en-US" w:bidi="ar-SA"/>
      </w:rPr>
    </w:lvl>
    <w:lvl w:ilvl="3">
      <w:numFmt w:val="bullet"/>
      <w:lvlText w:val="•"/>
      <w:lvlJc w:val="left"/>
      <w:pPr>
        <w:ind w:left="2462" w:hanging="434"/>
      </w:pPr>
      <w:rPr>
        <w:rFonts w:hint="default"/>
        <w:lang w:val="pt-PT" w:eastAsia="en-US" w:bidi="ar-SA"/>
      </w:rPr>
    </w:lvl>
    <w:lvl w:ilvl="4">
      <w:numFmt w:val="bullet"/>
      <w:lvlText w:val="•"/>
      <w:lvlJc w:val="left"/>
      <w:pPr>
        <w:ind w:left="3473" w:hanging="434"/>
      </w:pPr>
      <w:rPr>
        <w:rFonts w:hint="default"/>
        <w:lang w:val="pt-PT" w:eastAsia="en-US" w:bidi="ar-SA"/>
      </w:rPr>
    </w:lvl>
    <w:lvl w:ilvl="5">
      <w:numFmt w:val="bullet"/>
      <w:lvlText w:val="•"/>
      <w:lvlJc w:val="left"/>
      <w:pPr>
        <w:ind w:left="4484" w:hanging="434"/>
      </w:pPr>
      <w:rPr>
        <w:rFonts w:hint="default"/>
        <w:lang w:val="pt-PT" w:eastAsia="en-US" w:bidi="ar-SA"/>
      </w:rPr>
    </w:lvl>
    <w:lvl w:ilvl="6">
      <w:numFmt w:val="bullet"/>
      <w:lvlText w:val="•"/>
      <w:lvlJc w:val="left"/>
      <w:pPr>
        <w:ind w:left="5495" w:hanging="434"/>
      </w:pPr>
      <w:rPr>
        <w:rFonts w:hint="default"/>
        <w:lang w:val="pt-PT" w:eastAsia="en-US" w:bidi="ar-SA"/>
      </w:rPr>
    </w:lvl>
    <w:lvl w:ilvl="7">
      <w:numFmt w:val="bullet"/>
      <w:lvlText w:val="•"/>
      <w:lvlJc w:val="left"/>
      <w:pPr>
        <w:ind w:left="6506" w:hanging="434"/>
      </w:pPr>
      <w:rPr>
        <w:rFonts w:hint="default"/>
        <w:lang w:val="pt-PT" w:eastAsia="en-US" w:bidi="ar-SA"/>
      </w:rPr>
    </w:lvl>
    <w:lvl w:ilvl="8">
      <w:numFmt w:val="bullet"/>
      <w:lvlText w:val="•"/>
      <w:lvlJc w:val="left"/>
      <w:pPr>
        <w:ind w:left="7517" w:hanging="434"/>
      </w:pPr>
      <w:rPr>
        <w:rFonts w:hint="default"/>
        <w:lang w:val="pt-PT" w:eastAsia="en-US" w:bidi="ar-SA"/>
      </w:rPr>
    </w:lvl>
  </w:abstractNum>
  <w:abstractNum w:abstractNumId="17" w15:restartNumberingAfterBreak="0">
    <w:nsid w:val="29391B20"/>
    <w:multiLevelType w:val="multilevel"/>
    <w:tmpl w:val="9A66A1CC"/>
    <w:lvl w:ilvl="0">
      <w:start w:val="9"/>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8" w15:restartNumberingAfterBreak="0">
    <w:nsid w:val="2A122343"/>
    <w:multiLevelType w:val="multilevel"/>
    <w:tmpl w:val="9B3A87A2"/>
    <w:lvl w:ilvl="0">
      <w:start w:val="3"/>
      <w:numFmt w:val="decimal"/>
      <w:lvlText w:val="%1."/>
      <w:lvlJc w:val="left"/>
      <w:pPr>
        <w:ind w:left="540" w:hanging="540"/>
      </w:pPr>
      <w:rPr>
        <w:rFonts w:hint="default"/>
        <w:b/>
        <w:bCs/>
      </w:rPr>
    </w:lvl>
    <w:lvl w:ilvl="1">
      <w:start w:val="4"/>
      <w:numFmt w:val="decimal"/>
      <w:lvlText w:val="%1.%2."/>
      <w:lvlJc w:val="left"/>
      <w:pPr>
        <w:ind w:left="682" w:hanging="540"/>
      </w:pPr>
      <w:rPr>
        <w:rFonts w:hint="default"/>
        <w:b w:val="0"/>
        <w:bCs w:val="0"/>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9" w15:restartNumberingAfterBreak="0">
    <w:nsid w:val="32ED623D"/>
    <w:multiLevelType w:val="multilevel"/>
    <w:tmpl w:val="6674F762"/>
    <w:lvl w:ilvl="0">
      <w:start w:val="1"/>
      <w:numFmt w:val="decimal"/>
      <w:lvlText w:val="%1."/>
      <w:lvlJc w:val="left"/>
      <w:pPr>
        <w:tabs>
          <w:tab w:val="num" w:pos="720"/>
        </w:tabs>
        <w:ind w:left="720" w:hanging="360"/>
      </w:pPr>
    </w:lvl>
    <w:lvl w:ilvl="1">
      <w:start w:val="16"/>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3C84CC3"/>
    <w:multiLevelType w:val="hybridMultilevel"/>
    <w:tmpl w:val="5BC65398"/>
    <w:lvl w:ilvl="0" w:tplc="887C8F68">
      <w:start w:val="1"/>
      <w:numFmt w:val="decimal"/>
      <w:lvlText w:val="%1."/>
      <w:lvlJc w:val="left"/>
      <w:pPr>
        <w:ind w:left="720" w:hanging="360"/>
      </w:pPr>
      <w:rPr>
        <w:rFonts w:hint="default"/>
        <w:b/>
        <w:bCs/>
        <w:i w:val="0"/>
        <w:iCs w:val="0"/>
        <w:color w:val="000000" w:themeColor="text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369521B5"/>
    <w:multiLevelType w:val="hybridMultilevel"/>
    <w:tmpl w:val="D05CF67A"/>
    <w:lvl w:ilvl="0" w:tplc="50703236">
      <w:start w:val="1"/>
      <w:numFmt w:val="lowerLetter"/>
      <w:lvlText w:val="%1)"/>
      <w:lvlJc w:val="left"/>
      <w:pPr>
        <w:ind w:left="1310" w:hanging="265"/>
      </w:pPr>
      <w:rPr>
        <w:rFonts w:ascii="Arial" w:eastAsia="Arial" w:hAnsi="Arial" w:cs="Arial" w:hint="default"/>
        <w:b w:val="0"/>
        <w:bCs w:val="0"/>
        <w:i w:val="0"/>
        <w:iCs w:val="0"/>
        <w:spacing w:val="-2"/>
        <w:w w:val="102"/>
        <w:sz w:val="22"/>
        <w:szCs w:val="22"/>
        <w:lang w:val="pt-PT" w:eastAsia="en-US" w:bidi="ar-SA"/>
      </w:rPr>
    </w:lvl>
    <w:lvl w:ilvl="1" w:tplc="3CB66160">
      <w:numFmt w:val="bullet"/>
      <w:lvlText w:val="•"/>
      <w:lvlJc w:val="left"/>
      <w:pPr>
        <w:ind w:left="2142" w:hanging="265"/>
      </w:pPr>
      <w:rPr>
        <w:rFonts w:hint="default"/>
        <w:lang w:val="pt-PT" w:eastAsia="en-US" w:bidi="ar-SA"/>
      </w:rPr>
    </w:lvl>
    <w:lvl w:ilvl="2" w:tplc="1270BC66">
      <w:numFmt w:val="bullet"/>
      <w:lvlText w:val="•"/>
      <w:lvlJc w:val="left"/>
      <w:pPr>
        <w:ind w:left="2964" w:hanging="265"/>
      </w:pPr>
      <w:rPr>
        <w:rFonts w:hint="default"/>
        <w:lang w:val="pt-PT" w:eastAsia="en-US" w:bidi="ar-SA"/>
      </w:rPr>
    </w:lvl>
    <w:lvl w:ilvl="3" w:tplc="2910A374">
      <w:numFmt w:val="bullet"/>
      <w:lvlText w:val="•"/>
      <w:lvlJc w:val="left"/>
      <w:pPr>
        <w:ind w:left="3786" w:hanging="265"/>
      </w:pPr>
      <w:rPr>
        <w:rFonts w:hint="default"/>
        <w:lang w:val="pt-PT" w:eastAsia="en-US" w:bidi="ar-SA"/>
      </w:rPr>
    </w:lvl>
    <w:lvl w:ilvl="4" w:tplc="38821C16">
      <w:numFmt w:val="bullet"/>
      <w:lvlText w:val="•"/>
      <w:lvlJc w:val="left"/>
      <w:pPr>
        <w:ind w:left="4608" w:hanging="265"/>
      </w:pPr>
      <w:rPr>
        <w:rFonts w:hint="default"/>
        <w:lang w:val="pt-PT" w:eastAsia="en-US" w:bidi="ar-SA"/>
      </w:rPr>
    </w:lvl>
    <w:lvl w:ilvl="5" w:tplc="F198F23C">
      <w:numFmt w:val="bullet"/>
      <w:lvlText w:val="•"/>
      <w:lvlJc w:val="left"/>
      <w:pPr>
        <w:ind w:left="5430" w:hanging="265"/>
      </w:pPr>
      <w:rPr>
        <w:rFonts w:hint="default"/>
        <w:lang w:val="pt-PT" w:eastAsia="en-US" w:bidi="ar-SA"/>
      </w:rPr>
    </w:lvl>
    <w:lvl w:ilvl="6" w:tplc="781679AC">
      <w:numFmt w:val="bullet"/>
      <w:lvlText w:val="•"/>
      <w:lvlJc w:val="left"/>
      <w:pPr>
        <w:ind w:left="6252" w:hanging="265"/>
      </w:pPr>
      <w:rPr>
        <w:rFonts w:hint="default"/>
        <w:lang w:val="pt-PT" w:eastAsia="en-US" w:bidi="ar-SA"/>
      </w:rPr>
    </w:lvl>
    <w:lvl w:ilvl="7" w:tplc="1D8E1D7A">
      <w:numFmt w:val="bullet"/>
      <w:lvlText w:val="•"/>
      <w:lvlJc w:val="left"/>
      <w:pPr>
        <w:ind w:left="7074" w:hanging="265"/>
      </w:pPr>
      <w:rPr>
        <w:rFonts w:hint="default"/>
        <w:lang w:val="pt-PT" w:eastAsia="en-US" w:bidi="ar-SA"/>
      </w:rPr>
    </w:lvl>
    <w:lvl w:ilvl="8" w:tplc="203E4CD2">
      <w:numFmt w:val="bullet"/>
      <w:lvlText w:val="•"/>
      <w:lvlJc w:val="left"/>
      <w:pPr>
        <w:ind w:left="7896" w:hanging="265"/>
      </w:pPr>
      <w:rPr>
        <w:rFonts w:hint="default"/>
        <w:lang w:val="pt-PT" w:eastAsia="en-US" w:bidi="ar-SA"/>
      </w:rPr>
    </w:lvl>
  </w:abstractNum>
  <w:abstractNum w:abstractNumId="22" w15:restartNumberingAfterBreak="0">
    <w:nsid w:val="36E64713"/>
    <w:multiLevelType w:val="multilevel"/>
    <w:tmpl w:val="D7D82D68"/>
    <w:lvl w:ilvl="0">
      <w:start w:val="6"/>
      <w:numFmt w:val="decimal"/>
      <w:lvlText w:val="%1"/>
      <w:lvlJc w:val="left"/>
      <w:pPr>
        <w:ind w:left="360" w:hanging="360"/>
      </w:pPr>
      <w:rPr>
        <w:rFonts w:hint="default"/>
      </w:rPr>
    </w:lvl>
    <w:lvl w:ilvl="1">
      <w:start w:val="8"/>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A9F2712"/>
    <w:multiLevelType w:val="multilevel"/>
    <w:tmpl w:val="0358C49E"/>
    <w:lvl w:ilvl="0">
      <w:start w:val="6"/>
      <w:numFmt w:val="decimal"/>
      <w:lvlText w:val="%1"/>
      <w:lvlJc w:val="left"/>
      <w:pPr>
        <w:ind w:left="360" w:hanging="360"/>
      </w:pPr>
      <w:rPr>
        <w:rFonts w:hint="default"/>
      </w:rPr>
    </w:lvl>
    <w:lvl w:ilvl="1">
      <w:start w:val="2"/>
      <w:numFmt w:val="decimal"/>
      <w:lvlText w:val="%1.%2"/>
      <w:lvlJc w:val="left"/>
      <w:pPr>
        <w:ind w:left="927" w:hanging="360"/>
      </w:pPr>
      <w:rPr>
        <w:rFonts w:hint="default"/>
        <w:b w:val="0"/>
        <w:bCs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15:restartNumberingAfterBreak="0">
    <w:nsid w:val="3C204C62"/>
    <w:multiLevelType w:val="multilevel"/>
    <w:tmpl w:val="39167D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DC02950"/>
    <w:multiLevelType w:val="multilevel"/>
    <w:tmpl w:val="C6869FFA"/>
    <w:lvl w:ilvl="0">
      <w:start w:val="1"/>
      <w:numFmt w:val="decimal"/>
      <w:lvlText w:val="%1."/>
      <w:lvlJc w:val="left"/>
      <w:pPr>
        <w:ind w:left="720" w:hanging="360"/>
      </w:pPr>
      <w:rPr>
        <w:rFonts w:ascii="Times New Roman" w:eastAsia="Arial" w:hAnsi="Times New Roman" w:cs="Times New Roman"/>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44855BFB"/>
    <w:multiLevelType w:val="multilevel"/>
    <w:tmpl w:val="FD74DCD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44EA1B10"/>
    <w:multiLevelType w:val="multilevel"/>
    <w:tmpl w:val="076C0284"/>
    <w:lvl w:ilvl="0">
      <w:start w:val="6"/>
      <w:numFmt w:val="decimal"/>
      <w:lvlText w:val="%1."/>
      <w:lvlJc w:val="left"/>
      <w:pPr>
        <w:ind w:left="360" w:hanging="360"/>
      </w:pPr>
      <w:rPr>
        <w:rFonts w:hint="default"/>
        <w:b w:val="0"/>
      </w:rPr>
    </w:lvl>
    <w:lvl w:ilvl="1">
      <w:start w:val="2"/>
      <w:numFmt w:val="decimal"/>
      <w:lvlText w:val="%1.%2."/>
      <w:lvlJc w:val="left"/>
      <w:pPr>
        <w:ind w:left="603" w:hanging="360"/>
      </w:pPr>
      <w:rPr>
        <w:rFonts w:hint="default"/>
        <w:b w:val="0"/>
        <w:bCs w:val="0"/>
      </w:rPr>
    </w:lvl>
    <w:lvl w:ilvl="2">
      <w:start w:val="1"/>
      <w:numFmt w:val="decimal"/>
      <w:lvlText w:val="%1.%2.%3."/>
      <w:lvlJc w:val="left"/>
      <w:pPr>
        <w:ind w:left="1206" w:hanging="720"/>
      </w:pPr>
      <w:rPr>
        <w:rFonts w:hint="default"/>
        <w:b w:val="0"/>
      </w:rPr>
    </w:lvl>
    <w:lvl w:ilvl="3">
      <w:start w:val="1"/>
      <w:numFmt w:val="decimal"/>
      <w:lvlText w:val="%1.%2.%3.%4."/>
      <w:lvlJc w:val="left"/>
      <w:pPr>
        <w:ind w:left="1449" w:hanging="720"/>
      </w:pPr>
      <w:rPr>
        <w:rFonts w:hint="default"/>
        <w:b w:val="0"/>
      </w:rPr>
    </w:lvl>
    <w:lvl w:ilvl="4">
      <w:start w:val="1"/>
      <w:numFmt w:val="decimal"/>
      <w:lvlText w:val="%1.%2.%3.%4.%5."/>
      <w:lvlJc w:val="left"/>
      <w:pPr>
        <w:ind w:left="2052" w:hanging="1080"/>
      </w:pPr>
      <w:rPr>
        <w:rFonts w:hint="default"/>
        <w:b w:val="0"/>
      </w:rPr>
    </w:lvl>
    <w:lvl w:ilvl="5">
      <w:start w:val="1"/>
      <w:numFmt w:val="decimal"/>
      <w:lvlText w:val="%1.%2.%3.%4.%5.%6."/>
      <w:lvlJc w:val="left"/>
      <w:pPr>
        <w:ind w:left="2295" w:hanging="1080"/>
      </w:pPr>
      <w:rPr>
        <w:rFonts w:hint="default"/>
        <w:b w:val="0"/>
      </w:rPr>
    </w:lvl>
    <w:lvl w:ilvl="6">
      <w:start w:val="1"/>
      <w:numFmt w:val="decimal"/>
      <w:lvlText w:val="%1.%2.%3.%4.%5.%6.%7."/>
      <w:lvlJc w:val="left"/>
      <w:pPr>
        <w:ind w:left="2898" w:hanging="1440"/>
      </w:pPr>
      <w:rPr>
        <w:rFonts w:hint="default"/>
        <w:b w:val="0"/>
      </w:rPr>
    </w:lvl>
    <w:lvl w:ilvl="7">
      <w:start w:val="1"/>
      <w:numFmt w:val="decimal"/>
      <w:lvlText w:val="%1.%2.%3.%4.%5.%6.%7.%8."/>
      <w:lvlJc w:val="left"/>
      <w:pPr>
        <w:ind w:left="3141" w:hanging="1440"/>
      </w:pPr>
      <w:rPr>
        <w:rFonts w:hint="default"/>
        <w:b w:val="0"/>
      </w:rPr>
    </w:lvl>
    <w:lvl w:ilvl="8">
      <w:start w:val="1"/>
      <w:numFmt w:val="decimal"/>
      <w:lvlText w:val="%1.%2.%3.%4.%5.%6.%7.%8.%9."/>
      <w:lvlJc w:val="left"/>
      <w:pPr>
        <w:ind w:left="3744" w:hanging="1800"/>
      </w:pPr>
      <w:rPr>
        <w:rFonts w:hint="default"/>
        <w:b w:val="0"/>
      </w:rPr>
    </w:lvl>
  </w:abstractNum>
  <w:abstractNum w:abstractNumId="28" w15:restartNumberingAfterBreak="0">
    <w:nsid w:val="48C868EF"/>
    <w:multiLevelType w:val="multilevel"/>
    <w:tmpl w:val="DB0E304A"/>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F1226D9"/>
    <w:multiLevelType w:val="multilevel"/>
    <w:tmpl w:val="17DA78CC"/>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4FF06D7A"/>
    <w:multiLevelType w:val="multilevel"/>
    <w:tmpl w:val="483EF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4C666DD"/>
    <w:multiLevelType w:val="multilevel"/>
    <w:tmpl w:val="4FE2E744"/>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62B03CD"/>
    <w:multiLevelType w:val="multilevel"/>
    <w:tmpl w:val="EB70D4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80335CB"/>
    <w:multiLevelType w:val="singleLevel"/>
    <w:tmpl w:val="654C8588"/>
    <w:lvl w:ilvl="0">
      <w:start w:val="1"/>
      <w:numFmt w:val="bullet"/>
      <w:pStyle w:val="Marcador"/>
      <w:lvlText w:val="∙"/>
      <w:lvlJc w:val="left"/>
      <w:pPr>
        <w:tabs>
          <w:tab w:val="num" w:pos="360"/>
        </w:tabs>
        <w:ind w:left="360" w:hanging="360"/>
      </w:pPr>
      <w:rPr>
        <w:rFonts w:ascii="Arial Black" w:hAnsi="Arial Black" w:hint="default"/>
        <w:sz w:val="24"/>
      </w:rPr>
    </w:lvl>
  </w:abstractNum>
  <w:abstractNum w:abstractNumId="34" w15:restartNumberingAfterBreak="0">
    <w:nsid w:val="5B9B2302"/>
    <w:multiLevelType w:val="multilevel"/>
    <w:tmpl w:val="18DAB1D8"/>
    <w:lvl w:ilvl="0">
      <w:start w:val="1"/>
      <w:numFmt w:val="decimal"/>
      <w:lvlText w:val="%1"/>
      <w:lvlJc w:val="left"/>
      <w:pPr>
        <w:ind w:left="511" w:hanging="268"/>
      </w:pPr>
      <w:rPr>
        <w:rFonts w:ascii="Times New Roman" w:eastAsia="Arial" w:hAnsi="Times New Roman" w:cs="Times New Roman" w:hint="default"/>
        <w:b/>
        <w:bCs/>
        <w:i w:val="0"/>
        <w:iCs w:val="0"/>
        <w:spacing w:val="0"/>
        <w:w w:val="102"/>
        <w:sz w:val="22"/>
        <w:szCs w:val="22"/>
        <w:lang w:val="pt-PT" w:eastAsia="en-US" w:bidi="ar-SA"/>
      </w:rPr>
    </w:lvl>
    <w:lvl w:ilvl="1">
      <w:start w:val="1"/>
      <w:numFmt w:val="decimal"/>
      <w:lvlText w:val="%1.%2."/>
      <w:lvlJc w:val="left"/>
      <w:pPr>
        <w:ind w:left="715" w:hanging="431"/>
      </w:pPr>
      <w:rPr>
        <w:rFonts w:hint="default"/>
        <w:b w:val="0"/>
        <w:bCs/>
        <w:spacing w:val="0"/>
        <w:w w:val="97"/>
        <w:lang w:val="pt-PT" w:eastAsia="en-US" w:bidi="ar-SA"/>
      </w:rPr>
    </w:lvl>
    <w:lvl w:ilvl="2">
      <w:start w:val="1"/>
      <w:numFmt w:val="decimal"/>
      <w:lvlText w:val="%1.%2.%3."/>
      <w:lvlJc w:val="left"/>
      <w:pPr>
        <w:ind w:left="1576" w:hanging="800"/>
      </w:pPr>
      <w:rPr>
        <w:rFonts w:hint="default"/>
        <w:b w:val="0"/>
        <w:bCs/>
        <w:spacing w:val="-2"/>
        <w:w w:val="102"/>
        <w:lang w:val="pt-PT" w:eastAsia="en-US" w:bidi="ar-SA"/>
      </w:rPr>
    </w:lvl>
    <w:lvl w:ilvl="3">
      <w:numFmt w:val="bullet"/>
      <w:lvlText w:val="•"/>
      <w:lvlJc w:val="left"/>
      <w:pPr>
        <w:ind w:left="780" w:hanging="800"/>
      </w:pPr>
      <w:rPr>
        <w:rFonts w:hint="default"/>
        <w:lang w:val="pt-PT" w:eastAsia="en-US" w:bidi="ar-SA"/>
      </w:rPr>
    </w:lvl>
    <w:lvl w:ilvl="4">
      <w:numFmt w:val="bullet"/>
      <w:lvlText w:val="•"/>
      <w:lvlJc w:val="left"/>
      <w:pPr>
        <w:ind w:left="900" w:hanging="800"/>
      </w:pPr>
      <w:rPr>
        <w:rFonts w:hint="default"/>
        <w:lang w:val="pt-PT" w:eastAsia="en-US" w:bidi="ar-SA"/>
      </w:rPr>
    </w:lvl>
    <w:lvl w:ilvl="5">
      <w:numFmt w:val="bullet"/>
      <w:lvlText w:val="•"/>
      <w:lvlJc w:val="left"/>
      <w:pPr>
        <w:ind w:left="1400" w:hanging="800"/>
      </w:pPr>
      <w:rPr>
        <w:rFonts w:hint="default"/>
        <w:lang w:val="pt-PT" w:eastAsia="en-US" w:bidi="ar-SA"/>
      </w:rPr>
    </w:lvl>
    <w:lvl w:ilvl="6">
      <w:numFmt w:val="bullet"/>
      <w:lvlText w:val="•"/>
      <w:lvlJc w:val="left"/>
      <w:pPr>
        <w:ind w:left="1580" w:hanging="800"/>
      </w:pPr>
      <w:rPr>
        <w:rFonts w:hint="default"/>
        <w:lang w:val="pt-PT" w:eastAsia="en-US" w:bidi="ar-SA"/>
      </w:rPr>
    </w:lvl>
    <w:lvl w:ilvl="7">
      <w:numFmt w:val="bullet"/>
      <w:lvlText w:val="•"/>
      <w:lvlJc w:val="left"/>
      <w:pPr>
        <w:ind w:left="3570" w:hanging="800"/>
      </w:pPr>
      <w:rPr>
        <w:rFonts w:hint="default"/>
        <w:lang w:val="pt-PT" w:eastAsia="en-US" w:bidi="ar-SA"/>
      </w:rPr>
    </w:lvl>
    <w:lvl w:ilvl="8">
      <w:numFmt w:val="bullet"/>
      <w:lvlText w:val="•"/>
      <w:lvlJc w:val="left"/>
      <w:pPr>
        <w:ind w:left="5560" w:hanging="800"/>
      </w:pPr>
      <w:rPr>
        <w:rFonts w:hint="default"/>
        <w:lang w:val="pt-PT" w:eastAsia="en-US" w:bidi="ar-SA"/>
      </w:rPr>
    </w:lvl>
  </w:abstractNum>
  <w:abstractNum w:abstractNumId="35" w15:restartNumberingAfterBreak="0">
    <w:nsid w:val="5E4C4F12"/>
    <w:multiLevelType w:val="hybridMultilevel"/>
    <w:tmpl w:val="33DAA8DE"/>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36" w15:restartNumberingAfterBreak="0">
    <w:nsid w:val="60EC0BB6"/>
    <w:multiLevelType w:val="multilevel"/>
    <w:tmpl w:val="160C1BB8"/>
    <w:lvl w:ilvl="0">
      <w:start w:val="6"/>
      <w:numFmt w:val="decimal"/>
      <w:lvlText w:val="%1"/>
      <w:lvlJc w:val="left"/>
      <w:pPr>
        <w:ind w:left="480" w:hanging="480"/>
      </w:pPr>
      <w:rPr>
        <w:rFonts w:hint="default"/>
        <w:color w:val="000000"/>
      </w:rPr>
    </w:lvl>
    <w:lvl w:ilvl="1">
      <w:start w:val="2"/>
      <w:numFmt w:val="decimal"/>
      <w:lvlText w:val="%1.%2"/>
      <w:lvlJc w:val="left"/>
      <w:pPr>
        <w:ind w:left="934" w:hanging="480"/>
      </w:pPr>
      <w:rPr>
        <w:rFonts w:hint="default"/>
        <w:b w:val="0"/>
        <w:bCs/>
        <w:color w:val="000000"/>
      </w:rPr>
    </w:lvl>
    <w:lvl w:ilvl="2">
      <w:start w:val="1"/>
      <w:numFmt w:val="decimal"/>
      <w:lvlText w:val="%1.%2.%3"/>
      <w:lvlJc w:val="left"/>
      <w:pPr>
        <w:ind w:left="1628" w:hanging="720"/>
      </w:pPr>
      <w:rPr>
        <w:rFonts w:hint="default"/>
        <w:b w:val="0"/>
        <w:bCs/>
        <w:color w:val="000000"/>
      </w:rPr>
    </w:lvl>
    <w:lvl w:ilvl="3">
      <w:start w:val="1"/>
      <w:numFmt w:val="decimal"/>
      <w:lvlText w:val="%1.%2.%3.%4"/>
      <w:lvlJc w:val="left"/>
      <w:pPr>
        <w:ind w:left="2082" w:hanging="720"/>
      </w:pPr>
      <w:rPr>
        <w:rFonts w:hint="default"/>
        <w:color w:val="000000"/>
      </w:rPr>
    </w:lvl>
    <w:lvl w:ilvl="4">
      <w:start w:val="1"/>
      <w:numFmt w:val="decimal"/>
      <w:lvlText w:val="%1.%2.%3.%4.%5"/>
      <w:lvlJc w:val="left"/>
      <w:pPr>
        <w:ind w:left="2896" w:hanging="1080"/>
      </w:pPr>
      <w:rPr>
        <w:rFonts w:hint="default"/>
        <w:color w:val="000000"/>
      </w:rPr>
    </w:lvl>
    <w:lvl w:ilvl="5">
      <w:start w:val="1"/>
      <w:numFmt w:val="decimal"/>
      <w:lvlText w:val="%1.%2.%3.%4.%5.%6"/>
      <w:lvlJc w:val="left"/>
      <w:pPr>
        <w:ind w:left="3350" w:hanging="1080"/>
      </w:pPr>
      <w:rPr>
        <w:rFonts w:hint="default"/>
        <w:color w:val="000000"/>
      </w:rPr>
    </w:lvl>
    <w:lvl w:ilvl="6">
      <w:start w:val="1"/>
      <w:numFmt w:val="decimal"/>
      <w:lvlText w:val="%1.%2.%3.%4.%5.%6.%7"/>
      <w:lvlJc w:val="left"/>
      <w:pPr>
        <w:ind w:left="4164" w:hanging="1440"/>
      </w:pPr>
      <w:rPr>
        <w:rFonts w:hint="default"/>
        <w:color w:val="000000"/>
      </w:rPr>
    </w:lvl>
    <w:lvl w:ilvl="7">
      <w:start w:val="1"/>
      <w:numFmt w:val="decimal"/>
      <w:lvlText w:val="%1.%2.%3.%4.%5.%6.%7.%8"/>
      <w:lvlJc w:val="left"/>
      <w:pPr>
        <w:ind w:left="4618" w:hanging="1440"/>
      </w:pPr>
      <w:rPr>
        <w:rFonts w:hint="default"/>
        <w:color w:val="000000"/>
      </w:rPr>
    </w:lvl>
    <w:lvl w:ilvl="8">
      <w:start w:val="1"/>
      <w:numFmt w:val="decimal"/>
      <w:lvlText w:val="%1.%2.%3.%4.%5.%6.%7.%8.%9"/>
      <w:lvlJc w:val="left"/>
      <w:pPr>
        <w:ind w:left="5432" w:hanging="1800"/>
      </w:pPr>
      <w:rPr>
        <w:rFonts w:hint="default"/>
        <w:color w:val="000000"/>
      </w:rPr>
    </w:lvl>
  </w:abstractNum>
  <w:abstractNum w:abstractNumId="37" w15:restartNumberingAfterBreak="0">
    <w:nsid w:val="63591109"/>
    <w:multiLevelType w:val="hybridMultilevel"/>
    <w:tmpl w:val="F4087EBA"/>
    <w:lvl w:ilvl="0" w:tplc="48CE8F0A">
      <w:start w:val="1"/>
      <w:numFmt w:val="lowerLetter"/>
      <w:lvlText w:val="%1)"/>
      <w:lvlJc w:val="left"/>
      <w:pPr>
        <w:ind w:left="508" w:hanging="265"/>
      </w:pPr>
      <w:rPr>
        <w:rFonts w:ascii="Times New Roman" w:eastAsia="Arial" w:hAnsi="Times New Roman" w:cs="Times New Roman" w:hint="default"/>
        <w:b w:val="0"/>
        <w:bCs w:val="0"/>
        <w:i w:val="0"/>
        <w:iCs w:val="0"/>
        <w:spacing w:val="0"/>
        <w:w w:val="102"/>
        <w:sz w:val="22"/>
        <w:szCs w:val="22"/>
        <w:lang w:val="pt-PT" w:eastAsia="en-US" w:bidi="ar-SA"/>
      </w:rPr>
    </w:lvl>
    <w:lvl w:ilvl="1" w:tplc="C35C523A">
      <w:numFmt w:val="bullet"/>
      <w:lvlText w:val="•"/>
      <w:lvlJc w:val="left"/>
      <w:pPr>
        <w:ind w:left="1404" w:hanging="265"/>
      </w:pPr>
      <w:rPr>
        <w:rFonts w:hint="default"/>
        <w:lang w:val="pt-PT" w:eastAsia="en-US" w:bidi="ar-SA"/>
      </w:rPr>
    </w:lvl>
    <w:lvl w:ilvl="2" w:tplc="EA0A24F4">
      <w:numFmt w:val="bullet"/>
      <w:lvlText w:val="•"/>
      <w:lvlJc w:val="left"/>
      <w:pPr>
        <w:ind w:left="2308" w:hanging="265"/>
      </w:pPr>
      <w:rPr>
        <w:rFonts w:hint="default"/>
        <w:lang w:val="pt-PT" w:eastAsia="en-US" w:bidi="ar-SA"/>
      </w:rPr>
    </w:lvl>
    <w:lvl w:ilvl="3" w:tplc="1520AD1A">
      <w:numFmt w:val="bullet"/>
      <w:lvlText w:val="•"/>
      <w:lvlJc w:val="left"/>
      <w:pPr>
        <w:ind w:left="3212" w:hanging="265"/>
      </w:pPr>
      <w:rPr>
        <w:rFonts w:hint="default"/>
        <w:lang w:val="pt-PT" w:eastAsia="en-US" w:bidi="ar-SA"/>
      </w:rPr>
    </w:lvl>
    <w:lvl w:ilvl="4" w:tplc="2F58A2C0">
      <w:numFmt w:val="bullet"/>
      <w:lvlText w:val="•"/>
      <w:lvlJc w:val="left"/>
      <w:pPr>
        <w:ind w:left="4116" w:hanging="265"/>
      </w:pPr>
      <w:rPr>
        <w:rFonts w:hint="default"/>
        <w:lang w:val="pt-PT" w:eastAsia="en-US" w:bidi="ar-SA"/>
      </w:rPr>
    </w:lvl>
    <w:lvl w:ilvl="5" w:tplc="3C3AC656">
      <w:numFmt w:val="bullet"/>
      <w:lvlText w:val="•"/>
      <w:lvlJc w:val="left"/>
      <w:pPr>
        <w:ind w:left="5020" w:hanging="265"/>
      </w:pPr>
      <w:rPr>
        <w:rFonts w:hint="default"/>
        <w:lang w:val="pt-PT" w:eastAsia="en-US" w:bidi="ar-SA"/>
      </w:rPr>
    </w:lvl>
    <w:lvl w:ilvl="6" w:tplc="5338079A">
      <w:numFmt w:val="bullet"/>
      <w:lvlText w:val="•"/>
      <w:lvlJc w:val="left"/>
      <w:pPr>
        <w:ind w:left="5924" w:hanging="265"/>
      </w:pPr>
      <w:rPr>
        <w:rFonts w:hint="default"/>
        <w:lang w:val="pt-PT" w:eastAsia="en-US" w:bidi="ar-SA"/>
      </w:rPr>
    </w:lvl>
    <w:lvl w:ilvl="7" w:tplc="E1F05E1E">
      <w:numFmt w:val="bullet"/>
      <w:lvlText w:val="•"/>
      <w:lvlJc w:val="left"/>
      <w:pPr>
        <w:ind w:left="6828" w:hanging="265"/>
      </w:pPr>
      <w:rPr>
        <w:rFonts w:hint="default"/>
        <w:lang w:val="pt-PT" w:eastAsia="en-US" w:bidi="ar-SA"/>
      </w:rPr>
    </w:lvl>
    <w:lvl w:ilvl="8" w:tplc="1D5A7FF8">
      <w:numFmt w:val="bullet"/>
      <w:lvlText w:val="•"/>
      <w:lvlJc w:val="left"/>
      <w:pPr>
        <w:ind w:left="7732" w:hanging="265"/>
      </w:pPr>
      <w:rPr>
        <w:rFonts w:hint="default"/>
        <w:lang w:val="pt-PT" w:eastAsia="en-US" w:bidi="ar-SA"/>
      </w:rPr>
    </w:lvl>
  </w:abstractNum>
  <w:abstractNum w:abstractNumId="38" w15:restartNumberingAfterBreak="0">
    <w:nsid w:val="691E65A2"/>
    <w:multiLevelType w:val="hybridMultilevel"/>
    <w:tmpl w:val="9B523D2E"/>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39" w15:restartNumberingAfterBreak="0">
    <w:nsid w:val="6B8E6347"/>
    <w:multiLevelType w:val="multilevel"/>
    <w:tmpl w:val="09763598"/>
    <w:lvl w:ilvl="0">
      <w:start w:val="6"/>
      <w:numFmt w:val="decimal"/>
      <w:lvlText w:val="%1"/>
      <w:lvlJc w:val="left"/>
      <w:pPr>
        <w:ind w:left="435" w:hanging="435"/>
      </w:pPr>
      <w:rPr>
        <w:rFonts w:hint="default"/>
      </w:rPr>
    </w:lvl>
    <w:lvl w:ilvl="1">
      <w:start w:val="2"/>
      <w:numFmt w:val="decimal"/>
      <w:lvlText w:val="%1.%2"/>
      <w:lvlJc w:val="left"/>
      <w:pPr>
        <w:ind w:left="577" w:hanging="435"/>
      </w:pPr>
      <w:rPr>
        <w:rFonts w:hint="default"/>
      </w:rPr>
    </w:lvl>
    <w:lvl w:ilvl="2">
      <w:start w:val="2"/>
      <w:numFmt w:val="decimal"/>
      <w:lvlText w:val="%1.%2.%3"/>
      <w:lvlJc w:val="left"/>
      <w:pPr>
        <w:ind w:left="1004" w:hanging="720"/>
      </w:pPr>
      <w:rPr>
        <w:rFonts w:hint="default"/>
        <w:b w:val="0"/>
        <w:bCs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0" w15:restartNumberingAfterBreak="0">
    <w:nsid w:val="74256E62"/>
    <w:multiLevelType w:val="hybridMultilevel"/>
    <w:tmpl w:val="C5FCE0CE"/>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1" w15:restartNumberingAfterBreak="0">
    <w:nsid w:val="743D2403"/>
    <w:multiLevelType w:val="multilevel"/>
    <w:tmpl w:val="0674D442"/>
    <w:lvl w:ilvl="0">
      <w:start w:val="6"/>
      <w:numFmt w:val="decimal"/>
      <w:lvlText w:val="%1."/>
      <w:lvlJc w:val="left"/>
      <w:pPr>
        <w:ind w:left="720" w:hanging="360"/>
      </w:pPr>
      <w:rPr>
        <w:rFonts w:hint="default"/>
        <w:i w:val="0"/>
        <w:iCs w:val="0"/>
        <w:color w:val="auto"/>
      </w:rPr>
    </w:lvl>
    <w:lvl w:ilvl="1">
      <w:start w:val="1"/>
      <w:numFmt w:val="decimal"/>
      <w:isLgl/>
      <w:lvlText w:val="%1.%2."/>
      <w:lvlJc w:val="left"/>
      <w:pPr>
        <w:ind w:left="1440" w:hanging="360"/>
      </w:pPr>
      <w:rPr>
        <w:rFonts w:hint="default"/>
        <w:b w:val="0"/>
        <w:bCs w:val="0"/>
        <w:sz w:val="24"/>
        <w:szCs w:val="24"/>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42" w15:restartNumberingAfterBreak="0">
    <w:nsid w:val="772F066B"/>
    <w:multiLevelType w:val="multilevel"/>
    <w:tmpl w:val="B38A679A"/>
    <w:lvl w:ilvl="0">
      <w:start w:val="1"/>
      <w:numFmt w:val="decimal"/>
      <w:pStyle w:val="MNN1"/>
      <w:suff w:val="space"/>
      <w:lvlText w:val="%1"/>
      <w:lvlJc w:val="left"/>
      <w:rPr>
        <w:rFonts w:ascii="Arial" w:hAnsi="Arial" w:hint="default"/>
        <w:b/>
        <w:i w:val="0"/>
        <w:sz w:val="18"/>
      </w:rPr>
    </w:lvl>
    <w:lvl w:ilvl="1">
      <w:start w:val="1"/>
      <w:numFmt w:val="decimal"/>
      <w:suff w:val="space"/>
      <w:lvlText w:val="%1.%2"/>
      <w:lvlJc w:val="left"/>
      <w:rPr>
        <w:rFonts w:ascii="Arial" w:hAnsi="Arial" w:hint="default"/>
        <w:b/>
        <w:i w:val="0"/>
        <w:sz w:val="18"/>
      </w:rPr>
    </w:lvl>
    <w:lvl w:ilvl="2">
      <w:start w:val="1"/>
      <w:numFmt w:val="decimal"/>
      <w:suff w:val="space"/>
      <w:lvlText w:val="%1.%2.%3"/>
      <w:lvlJc w:val="left"/>
      <w:rPr>
        <w:rFonts w:ascii="Arial" w:hAnsi="Arial" w:hint="default"/>
        <w:b/>
        <w:i w:val="0"/>
        <w:sz w:val="18"/>
      </w:rPr>
    </w:lvl>
    <w:lvl w:ilvl="3">
      <w:start w:val="1"/>
      <w:numFmt w:val="decimal"/>
      <w:suff w:val="space"/>
      <w:lvlText w:val="%1.%2.%3.%4"/>
      <w:lvlJc w:val="left"/>
      <w:rPr>
        <w:rFonts w:ascii="Arial" w:hAnsi="Arial" w:hint="default"/>
        <w:b/>
        <w:i w:val="0"/>
        <w:sz w:val="18"/>
      </w:rPr>
    </w:lvl>
    <w:lvl w:ilvl="4">
      <w:start w:val="1"/>
      <w:numFmt w:val="decimal"/>
      <w:suff w:val="space"/>
      <w:lvlText w:val="%1.%2.%3.%4.%5"/>
      <w:lvlJc w:val="left"/>
      <w:rPr>
        <w:rFonts w:ascii="Arial" w:hAnsi="Arial" w:hint="default"/>
        <w:b/>
        <w:i w:val="0"/>
        <w:sz w:val="18"/>
      </w:rPr>
    </w:lvl>
    <w:lvl w:ilvl="5">
      <w:start w:val="1"/>
      <w:numFmt w:val="decimal"/>
      <w:suff w:val="space"/>
      <w:lvlText w:val="%1.%2.%3.%4.%5.%6"/>
      <w:lvlJc w:val="left"/>
      <w:rPr>
        <w:rFonts w:ascii="Arial" w:hAnsi="Arial" w:hint="default"/>
        <w:b/>
        <w:i w:val="0"/>
        <w:sz w:val="18"/>
      </w:rPr>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43" w15:restartNumberingAfterBreak="0">
    <w:nsid w:val="789415C2"/>
    <w:multiLevelType w:val="multilevel"/>
    <w:tmpl w:val="39246634"/>
    <w:lvl w:ilvl="0">
      <w:start w:val="1"/>
      <w:numFmt w:val="decimal"/>
      <w:lvlText w:val="%1."/>
      <w:lvlJc w:val="left"/>
      <w:pPr>
        <w:tabs>
          <w:tab w:val="num" w:pos="720"/>
        </w:tabs>
        <w:ind w:left="720" w:hanging="360"/>
      </w:pPr>
    </w:lvl>
    <w:lvl w:ilvl="1">
      <w:start w:val="13"/>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ABC5D57"/>
    <w:multiLevelType w:val="multilevel"/>
    <w:tmpl w:val="3076A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F82762A"/>
    <w:multiLevelType w:val="multilevel"/>
    <w:tmpl w:val="13CE107A"/>
    <w:lvl w:ilvl="0">
      <w:start w:val="10"/>
      <w:numFmt w:val="decimal"/>
      <w:lvlText w:val="%1."/>
      <w:lvlJc w:val="left"/>
      <w:pPr>
        <w:ind w:left="480" w:hanging="480"/>
      </w:pPr>
      <w:rPr>
        <w:rFonts w:hint="default"/>
        <w:b w:val="0"/>
      </w:rPr>
    </w:lvl>
    <w:lvl w:ilvl="1">
      <w:start w:val="1"/>
      <w:numFmt w:val="decimal"/>
      <w:lvlText w:val="%1.%2."/>
      <w:lvlJc w:val="left"/>
      <w:pPr>
        <w:ind w:left="804" w:hanging="480"/>
      </w:pPr>
      <w:rPr>
        <w:rFonts w:hint="default"/>
        <w:b w:val="0"/>
      </w:rPr>
    </w:lvl>
    <w:lvl w:ilvl="2">
      <w:start w:val="1"/>
      <w:numFmt w:val="decimal"/>
      <w:lvlText w:val="%1.%2.%3."/>
      <w:lvlJc w:val="left"/>
      <w:pPr>
        <w:ind w:left="1368" w:hanging="720"/>
      </w:pPr>
      <w:rPr>
        <w:rFonts w:hint="default"/>
        <w:b w:val="0"/>
      </w:rPr>
    </w:lvl>
    <w:lvl w:ilvl="3">
      <w:start w:val="1"/>
      <w:numFmt w:val="decimal"/>
      <w:lvlText w:val="%1.%2.%3.%4."/>
      <w:lvlJc w:val="left"/>
      <w:pPr>
        <w:ind w:left="1692" w:hanging="720"/>
      </w:pPr>
      <w:rPr>
        <w:rFonts w:hint="default"/>
        <w:b w:val="0"/>
      </w:rPr>
    </w:lvl>
    <w:lvl w:ilvl="4">
      <w:start w:val="1"/>
      <w:numFmt w:val="decimal"/>
      <w:lvlText w:val="%1.%2.%3.%4.%5."/>
      <w:lvlJc w:val="left"/>
      <w:pPr>
        <w:ind w:left="2376" w:hanging="1080"/>
      </w:pPr>
      <w:rPr>
        <w:rFonts w:hint="default"/>
        <w:b w:val="0"/>
      </w:rPr>
    </w:lvl>
    <w:lvl w:ilvl="5">
      <w:start w:val="1"/>
      <w:numFmt w:val="decimal"/>
      <w:lvlText w:val="%1.%2.%3.%4.%5.%6."/>
      <w:lvlJc w:val="left"/>
      <w:pPr>
        <w:ind w:left="2700" w:hanging="1080"/>
      </w:pPr>
      <w:rPr>
        <w:rFonts w:hint="default"/>
        <w:b w:val="0"/>
      </w:rPr>
    </w:lvl>
    <w:lvl w:ilvl="6">
      <w:start w:val="1"/>
      <w:numFmt w:val="decimal"/>
      <w:lvlText w:val="%1.%2.%3.%4.%5.%6.%7."/>
      <w:lvlJc w:val="left"/>
      <w:pPr>
        <w:ind w:left="3384" w:hanging="1440"/>
      </w:pPr>
      <w:rPr>
        <w:rFonts w:hint="default"/>
        <w:b w:val="0"/>
      </w:rPr>
    </w:lvl>
    <w:lvl w:ilvl="7">
      <w:start w:val="1"/>
      <w:numFmt w:val="decimal"/>
      <w:lvlText w:val="%1.%2.%3.%4.%5.%6.%7.%8."/>
      <w:lvlJc w:val="left"/>
      <w:pPr>
        <w:ind w:left="3708" w:hanging="1440"/>
      </w:pPr>
      <w:rPr>
        <w:rFonts w:hint="default"/>
        <w:b w:val="0"/>
      </w:rPr>
    </w:lvl>
    <w:lvl w:ilvl="8">
      <w:start w:val="1"/>
      <w:numFmt w:val="decimal"/>
      <w:lvlText w:val="%1.%2.%3.%4.%5.%6.%7.%8.%9."/>
      <w:lvlJc w:val="left"/>
      <w:pPr>
        <w:ind w:left="4392" w:hanging="1800"/>
      </w:pPr>
      <w:rPr>
        <w:rFonts w:hint="default"/>
        <w:b w:val="0"/>
      </w:rPr>
    </w:lvl>
  </w:abstractNum>
  <w:num w:numId="1" w16cid:durableId="1708993167">
    <w:abstractNumId w:val="8"/>
  </w:num>
  <w:num w:numId="2" w16cid:durableId="794835677">
    <w:abstractNumId w:val="16"/>
  </w:num>
  <w:num w:numId="3" w16cid:durableId="1541893308">
    <w:abstractNumId w:val="14"/>
  </w:num>
  <w:num w:numId="4" w16cid:durableId="1020741164">
    <w:abstractNumId w:val="0"/>
  </w:num>
  <w:num w:numId="5" w16cid:durableId="2104183957">
    <w:abstractNumId w:val="33"/>
  </w:num>
  <w:num w:numId="6" w16cid:durableId="722677096">
    <w:abstractNumId w:val="42"/>
  </w:num>
  <w:num w:numId="7" w16cid:durableId="306475985">
    <w:abstractNumId w:val="19"/>
  </w:num>
  <w:num w:numId="8" w16cid:durableId="1829320122">
    <w:abstractNumId w:val="21"/>
  </w:num>
  <w:num w:numId="9" w16cid:durableId="1158611514">
    <w:abstractNumId w:val="34"/>
  </w:num>
  <w:num w:numId="10" w16cid:durableId="262537386">
    <w:abstractNumId w:val="3"/>
  </w:num>
  <w:num w:numId="11" w16cid:durableId="1170483987">
    <w:abstractNumId w:val="23"/>
  </w:num>
  <w:num w:numId="12" w16cid:durableId="936640870">
    <w:abstractNumId w:val="39"/>
  </w:num>
  <w:num w:numId="13" w16cid:durableId="1132476236">
    <w:abstractNumId w:val="6"/>
  </w:num>
  <w:num w:numId="14" w16cid:durableId="957298454">
    <w:abstractNumId w:val="12"/>
  </w:num>
  <w:num w:numId="15" w16cid:durableId="2042392465">
    <w:abstractNumId w:val="22"/>
  </w:num>
  <w:num w:numId="16" w16cid:durableId="637608508">
    <w:abstractNumId w:val="5"/>
  </w:num>
  <w:num w:numId="17" w16cid:durableId="2146502490">
    <w:abstractNumId w:val="25"/>
  </w:num>
  <w:num w:numId="18" w16cid:durableId="874853977">
    <w:abstractNumId w:val="29"/>
  </w:num>
  <w:num w:numId="19" w16cid:durableId="1258830283">
    <w:abstractNumId w:val="27"/>
  </w:num>
  <w:num w:numId="20" w16cid:durableId="541871552">
    <w:abstractNumId w:val="36"/>
  </w:num>
  <w:num w:numId="21" w16cid:durableId="788670438">
    <w:abstractNumId w:val="2"/>
  </w:num>
  <w:num w:numId="22" w16cid:durableId="1677539869">
    <w:abstractNumId w:val="45"/>
  </w:num>
  <w:num w:numId="23" w16cid:durableId="542713358">
    <w:abstractNumId w:val="4"/>
  </w:num>
  <w:num w:numId="24" w16cid:durableId="1624995476">
    <w:abstractNumId w:val="31"/>
  </w:num>
  <w:num w:numId="25" w16cid:durableId="1071732460">
    <w:abstractNumId w:val="24"/>
  </w:num>
  <w:num w:numId="26" w16cid:durableId="1565330716">
    <w:abstractNumId w:val="43"/>
  </w:num>
  <w:num w:numId="27" w16cid:durableId="960040930">
    <w:abstractNumId w:val="32"/>
  </w:num>
  <w:num w:numId="28" w16cid:durableId="1066949398">
    <w:abstractNumId w:val="15"/>
  </w:num>
  <w:num w:numId="29" w16cid:durableId="1219055551">
    <w:abstractNumId w:val="30"/>
  </w:num>
  <w:num w:numId="30" w16cid:durableId="377706775">
    <w:abstractNumId w:val="44"/>
  </w:num>
  <w:num w:numId="31" w16cid:durableId="1456564416">
    <w:abstractNumId w:val="37"/>
  </w:num>
  <w:num w:numId="32" w16cid:durableId="1939871671">
    <w:abstractNumId w:val="28"/>
  </w:num>
  <w:num w:numId="33" w16cid:durableId="1903178739">
    <w:abstractNumId w:val="7"/>
  </w:num>
  <w:num w:numId="34" w16cid:durableId="1785340752">
    <w:abstractNumId w:val="18"/>
  </w:num>
  <w:num w:numId="35" w16cid:durableId="1352684787">
    <w:abstractNumId w:val="17"/>
  </w:num>
  <w:num w:numId="36" w16cid:durableId="430008444">
    <w:abstractNumId w:val="26"/>
  </w:num>
  <w:num w:numId="37" w16cid:durableId="1469665567">
    <w:abstractNumId w:val="41"/>
  </w:num>
  <w:num w:numId="38" w16cid:durableId="1667897497">
    <w:abstractNumId w:val="38"/>
  </w:num>
  <w:num w:numId="39" w16cid:durableId="94327763">
    <w:abstractNumId w:val="10"/>
  </w:num>
  <w:num w:numId="40" w16cid:durableId="975528369">
    <w:abstractNumId w:val="13"/>
  </w:num>
  <w:num w:numId="41" w16cid:durableId="1897430727">
    <w:abstractNumId w:val="35"/>
  </w:num>
  <w:num w:numId="42" w16cid:durableId="128324448">
    <w:abstractNumId w:val="40"/>
  </w:num>
  <w:num w:numId="43" w16cid:durableId="810900335">
    <w:abstractNumId w:val="9"/>
  </w:num>
  <w:num w:numId="44" w16cid:durableId="724598558">
    <w:abstractNumId w:val="11"/>
  </w:num>
  <w:num w:numId="45" w16cid:durableId="243879633">
    <w:abstractNumId w:val="1"/>
  </w:num>
  <w:num w:numId="46" w16cid:durableId="1016343735">
    <w:abstractNumId w:val="20"/>
  </w:num>
  <w:num w:numId="47" w16cid:durableId="1648976355">
    <w:abstractNumId w:val="0"/>
    <w:lvlOverride w:ilvl="0"/>
  </w:num>
  <w:num w:numId="48" w16cid:durableId="10947497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777522966">
    <w:abstractNumId w:val="33"/>
    <w:lvlOverride w:ilvl="0"/>
  </w:num>
  <w:num w:numId="50" w16cid:durableId="94256968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580"/>
    <w:rsid w:val="00011A5E"/>
    <w:rsid w:val="000223B5"/>
    <w:rsid w:val="000250D9"/>
    <w:rsid w:val="00026668"/>
    <w:rsid w:val="00027272"/>
    <w:rsid w:val="0003234B"/>
    <w:rsid w:val="000411B1"/>
    <w:rsid w:val="0004459E"/>
    <w:rsid w:val="000505DF"/>
    <w:rsid w:val="00050912"/>
    <w:rsid w:val="00052DEB"/>
    <w:rsid w:val="00053BBB"/>
    <w:rsid w:val="0006211E"/>
    <w:rsid w:val="0006381B"/>
    <w:rsid w:val="000644AD"/>
    <w:rsid w:val="00067564"/>
    <w:rsid w:val="00073660"/>
    <w:rsid w:val="000738CD"/>
    <w:rsid w:val="000744C2"/>
    <w:rsid w:val="0008197E"/>
    <w:rsid w:val="00081DA3"/>
    <w:rsid w:val="00086259"/>
    <w:rsid w:val="00087205"/>
    <w:rsid w:val="00087942"/>
    <w:rsid w:val="0008797A"/>
    <w:rsid w:val="00090B9A"/>
    <w:rsid w:val="00096926"/>
    <w:rsid w:val="000A0A73"/>
    <w:rsid w:val="000A1692"/>
    <w:rsid w:val="000A1847"/>
    <w:rsid w:val="000A7F40"/>
    <w:rsid w:val="000B4691"/>
    <w:rsid w:val="000B603C"/>
    <w:rsid w:val="000B633C"/>
    <w:rsid w:val="000B789B"/>
    <w:rsid w:val="000C1E28"/>
    <w:rsid w:val="000C3C1B"/>
    <w:rsid w:val="000D3349"/>
    <w:rsid w:val="000D69B1"/>
    <w:rsid w:val="000E051D"/>
    <w:rsid w:val="000E08E0"/>
    <w:rsid w:val="000E615A"/>
    <w:rsid w:val="000F004F"/>
    <w:rsid w:val="000F1E26"/>
    <w:rsid w:val="000F44D5"/>
    <w:rsid w:val="00100557"/>
    <w:rsid w:val="0011429C"/>
    <w:rsid w:val="00117BA7"/>
    <w:rsid w:val="001240B5"/>
    <w:rsid w:val="001310F2"/>
    <w:rsid w:val="00135618"/>
    <w:rsid w:val="001400B8"/>
    <w:rsid w:val="0014085A"/>
    <w:rsid w:val="00141431"/>
    <w:rsid w:val="00141728"/>
    <w:rsid w:val="0014258A"/>
    <w:rsid w:val="00143846"/>
    <w:rsid w:val="00144FED"/>
    <w:rsid w:val="00156F65"/>
    <w:rsid w:val="0016685E"/>
    <w:rsid w:val="001702A6"/>
    <w:rsid w:val="001739B5"/>
    <w:rsid w:val="00176E45"/>
    <w:rsid w:val="0018070A"/>
    <w:rsid w:val="001810A2"/>
    <w:rsid w:val="00185736"/>
    <w:rsid w:val="00187DC5"/>
    <w:rsid w:val="00191E6F"/>
    <w:rsid w:val="00196E2F"/>
    <w:rsid w:val="001A0E93"/>
    <w:rsid w:val="001A228F"/>
    <w:rsid w:val="001A4DF1"/>
    <w:rsid w:val="001A5B50"/>
    <w:rsid w:val="001B2C36"/>
    <w:rsid w:val="001B7914"/>
    <w:rsid w:val="001C03BC"/>
    <w:rsid w:val="001C203F"/>
    <w:rsid w:val="001C42DC"/>
    <w:rsid w:val="001C45D6"/>
    <w:rsid w:val="001D4892"/>
    <w:rsid w:val="001D7258"/>
    <w:rsid w:val="001E0D09"/>
    <w:rsid w:val="001E6C18"/>
    <w:rsid w:val="001F0866"/>
    <w:rsid w:val="001F1460"/>
    <w:rsid w:val="001F15C3"/>
    <w:rsid w:val="001F1CFB"/>
    <w:rsid w:val="001F2F42"/>
    <w:rsid w:val="001F6485"/>
    <w:rsid w:val="00201EB3"/>
    <w:rsid w:val="00202AFA"/>
    <w:rsid w:val="00203FB1"/>
    <w:rsid w:val="00204C3E"/>
    <w:rsid w:val="0020560C"/>
    <w:rsid w:val="00206760"/>
    <w:rsid w:val="00206E40"/>
    <w:rsid w:val="00207AB8"/>
    <w:rsid w:val="00214D1D"/>
    <w:rsid w:val="00220D47"/>
    <w:rsid w:val="00227E11"/>
    <w:rsid w:val="002302B5"/>
    <w:rsid w:val="0023270B"/>
    <w:rsid w:val="002329FA"/>
    <w:rsid w:val="00233C6C"/>
    <w:rsid w:val="00236DE2"/>
    <w:rsid w:val="002373EF"/>
    <w:rsid w:val="00237CAE"/>
    <w:rsid w:val="0025284E"/>
    <w:rsid w:val="0025560B"/>
    <w:rsid w:val="00274B72"/>
    <w:rsid w:val="00281E0C"/>
    <w:rsid w:val="0028359C"/>
    <w:rsid w:val="002923D6"/>
    <w:rsid w:val="002926A8"/>
    <w:rsid w:val="00293568"/>
    <w:rsid w:val="00296AE1"/>
    <w:rsid w:val="002A3A35"/>
    <w:rsid w:val="002A4E4F"/>
    <w:rsid w:val="002A63CC"/>
    <w:rsid w:val="002B2854"/>
    <w:rsid w:val="002C13F6"/>
    <w:rsid w:val="002C2816"/>
    <w:rsid w:val="002C45D6"/>
    <w:rsid w:val="002C6944"/>
    <w:rsid w:val="002C7857"/>
    <w:rsid w:val="002C7EC7"/>
    <w:rsid w:val="002D3CAD"/>
    <w:rsid w:val="002D636D"/>
    <w:rsid w:val="002F0973"/>
    <w:rsid w:val="002F5A39"/>
    <w:rsid w:val="002F5E1A"/>
    <w:rsid w:val="002F6C6D"/>
    <w:rsid w:val="002F7F68"/>
    <w:rsid w:val="00300521"/>
    <w:rsid w:val="00301730"/>
    <w:rsid w:val="00307E06"/>
    <w:rsid w:val="00315D9C"/>
    <w:rsid w:val="00320EFB"/>
    <w:rsid w:val="00320F6D"/>
    <w:rsid w:val="0032163A"/>
    <w:rsid w:val="00322724"/>
    <w:rsid w:val="003241C4"/>
    <w:rsid w:val="00333A57"/>
    <w:rsid w:val="003449D7"/>
    <w:rsid w:val="00350679"/>
    <w:rsid w:val="0035181A"/>
    <w:rsid w:val="00353B4F"/>
    <w:rsid w:val="0035586A"/>
    <w:rsid w:val="00355E05"/>
    <w:rsid w:val="00355ECB"/>
    <w:rsid w:val="003577D6"/>
    <w:rsid w:val="00360EAA"/>
    <w:rsid w:val="00362B60"/>
    <w:rsid w:val="00363918"/>
    <w:rsid w:val="003662F7"/>
    <w:rsid w:val="003673D0"/>
    <w:rsid w:val="0037453C"/>
    <w:rsid w:val="00375995"/>
    <w:rsid w:val="00387B9F"/>
    <w:rsid w:val="00397092"/>
    <w:rsid w:val="003A1B6A"/>
    <w:rsid w:val="003A28D8"/>
    <w:rsid w:val="003A4ECD"/>
    <w:rsid w:val="003A5281"/>
    <w:rsid w:val="003C0827"/>
    <w:rsid w:val="003C4240"/>
    <w:rsid w:val="003C4544"/>
    <w:rsid w:val="003C48F4"/>
    <w:rsid w:val="003C4AC8"/>
    <w:rsid w:val="003C7143"/>
    <w:rsid w:val="003E5650"/>
    <w:rsid w:val="003F03F5"/>
    <w:rsid w:val="00404E78"/>
    <w:rsid w:val="00404F19"/>
    <w:rsid w:val="00412A51"/>
    <w:rsid w:val="00414212"/>
    <w:rsid w:val="004179BA"/>
    <w:rsid w:val="00421773"/>
    <w:rsid w:val="004223AC"/>
    <w:rsid w:val="004324F7"/>
    <w:rsid w:val="00433ECD"/>
    <w:rsid w:val="0043418E"/>
    <w:rsid w:val="004346B5"/>
    <w:rsid w:val="0043738E"/>
    <w:rsid w:val="004470BB"/>
    <w:rsid w:val="00454E62"/>
    <w:rsid w:val="00455943"/>
    <w:rsid w:val="00463537"/>
    <w:rsid w:val="00464134"/>
    <w:rsid w:val="00466983"/>
    <w:rsid w:val="00470BE8"/>
    <w:rsid w:val="00470C87"/>
    <w:rsid w:val="00472AE3"/>
    <w:rsid w:val="00487F7C"/>
    <w:rsid w:val="00491C26"/>
    <w:rsid w:val="00497014"/>
    <w:rsid w:val="004A6151"/>
    <w:rsid w:val="004A6C54"/>
    <w:rsid w:val="004B1315"/>
    <w:rsid w:val="004B50E6"/>
    <w:rsid w:val="004B5EDB"/>
    <w:rsid w:val="004C1631"/>
    <w:rsid w:val="004C1C19"/>
    <w:rsid w:val="004C2534"/>
    <w:rsid w:val="004C2DA6"/>
    <w:rsid w:val="004D087A"/>
    <w:rsid w:val="004D105E"/>
    <w:rsid w:val="004D57AD"/>
    <w:rsid w:val="004D7781"/>
    <w:rsid w:val="004E29E9"/>
    <w:rsid w:val="004E2A80"/>
    <w:rsid w:val="004E65F7"/>
    <w:rsid w:val="004F69DA"/>
    <w:rsid w:val="00505E78"/>
    <w:rsid w:val="005075AB"/>
    <w:rsid w:val="005120FD"/>
    <w:rsid w:val="005134F1"/>
    <w:rsid w:val="0051372C"/>
    <w:rsid w:val="00515660"/>
    <w:rsid w:val="00520C08"/>
    <w:rsid w:val="00521959"/>
    <w:rsid w:val="00524317"/>
    <w:rsid w:val="00526D48"/>
    <w:rsid w:val="005272F7"/>
    <w:rsid w:val="00530DC9"/>
    <w:rsid w:val="00534F1C"/>
    <w:rsid w:val="00534FC7"/>
    <w:rsid w:val="00536ED5"/>
    <w:rsid w:val="00537536"/>
    <w:rsid w:val="005420B1"/>
    <w:rsid w:val="005432C7"/>
    <w:rsid w:val="00551F12"/>
    <w:rsid w:val="0055281F"/>
    <w:rsid w:val="0055562F"/>
    <w:rsid w:val="00566DA2"/>
    <w:rsid w:val="005700CD"/>
    <w:rsid w:val="00572E5E"/>
    <w:rsid w:val="00577C18"/>
    <w:rsid w:val="00582B72"/>
    <w:rsid w:val="005864B2"/>
    <w:rsid w:val="005945ED"/>
    <w:rsid w:val="005956B7"/>
    <w:rsid w:val="00596D82"/>
    <w:rsid w:val="00596F7D"/>
    <w:rsid w:val="005A2A26"/>
    <w:rsid w:val="005B31DD"/>
    <w:rsid w:val="005B3B13"/>
    <w:rsid w:val="005B406B"/>
    <w:rsid w:val="005B502F"/>
    <w:rsid w:val="005C14B3"/>
    <w:rsid w:val="005C310A"/>
    <w:rsid w:val="005D1CB3"/>
    <w:rsid w:val="005D67C5"/>
    <w:rsid w:val="005E232D"/>
    <w:rsid w:val="005E402E"/>
    <w:rsid w:val="005E4855"/>
    <w:rsid w:val="005E7317"/>
    <w:rsid w:val="005F40DB"/>
    <w:rsid w:val="00602D28"/>
    <w:rsid w:val="00603523"/>
    <w:rsid w:val="00604931"/>
    <w:rsid w:val="00606445"/>
    <w:rsid w:val="0061289E"/>
    <w:rsid w:val="006135B2"/>
    <w:rsid w:val="006240F7"/>
    <w:rsid w:val="00631282"/>
    <w:rsid w:val="0063210F"/>
    <w:rsid w:val="0063495B"/>
    <w:rsid w:val="00636C93"/>
    <w:rsid w:val="00637D46"/>
    <w:rsid w:val="00644C3F"/>
    <w:rsid w:val="00646227"/>
    <w:rsid w:val="00652643"/>
    <w:rsid w:val="0065492F"/>
    <w:rsid w:val="00660C56"/>
    <w:rsid w:val="00672F6A"/>
    <w:rsid w:val="006747D7"/>
    <w:rsid w:val="0067508B"/>
    <w:rsid w:val="00675390"/>
    <w:rsid w:val="006753A4"/>
    <w:rsid w:val="006850B4"/>
    <w:rsid w:val="00686D16"/>
    <w:rsid w:val="006911AB"/>
    <w:rsid w:val="00691692"/>
    <w:rsid w:val="00696DAA"/>
    <w:rsid w:val="006A0F62"/>
    <w:rsid w:val="006A3992"/>
    <w:rsid w:val="006A6AE7"/>
    <w:rsid w:val="006A6B5D"/>
    <w:rsid w:val="006B4A19"/>
    <w:rsid w:val="006B681B"/>
    <w:rsid w:val="006C009A"/>
    <w:rsid w:val="006C220C"/>
    <w:rsid w:val="006C6E55"/>
    <w:rsid w:val="006C7C7F"/>
    <w:rsid w:val="006D14CC"/>
    <w:rsid w:val="006D1BC8"/>
    <w:rsid w:val="006D72AA"/>
    <w:rsid w:val="006E2536"/>
    <w:rsid w:val="006E3C42"/>
    <w:rsid w:val="006E5168"/>
    <w:rsid w:val="006E590B"/>
    <w:rsid w:val="006E635C"/>
    <w:rsid w:val="006E6B7F"/>
    <w:rsid w:val="006F7A7E"/>
    <w:rsid w:val="0070768F"/>
    <w:rsid w:val="00710D1C"/>
    <w:rsid w:val="00713C76"/>
    <w:rsid w:val="00714790"/>
    <w:rsid w:val="007169B7"/>
    <w:rsid w:val="00720419"/>
    <w:rsid w:val="00721DBB"/>
    <w:rsid w:val="007229B4"/>
    <w:rsid w:val="00722CE0"/>
    <w:rsid w:val="00723150"/>
    <w:rsid w:val="00727456"/>
    <w:rsid w:val="00727A3F"/>
    <w:rsid w:val="007316CC"/>
    <w:rsid w:val="00734F7C"/>
    <w:rsid w:val="00736E9C"/>
    <w:rsid w:val="00747EB8"/>
    <w:rsid w:val="007509D6"/>
    <w:rsid w:val="00751C67"/>
    <w:rsid w:val="00755E2F"/>
    <w:rsid w:val="00763077"/>
    <w:rsid w:val="00764F38"/>
    <w:rsid w:val="007725B6"/>
    <w:rsid w:val="0077416B"/>
    <w:rsid w:val="007777C8"/>
    <w:rsid w:val="007827DA"/>
    <w:rsid w:val="00782F09"/>
    <w:rsid w:val="00783DBE"/>
    <w:rsid w:val="00784FE8"/>
    <w:rsid w:val="007945F0"/>
    <w:rsid w:val="00797DD1"/>
    <w:rsid w:val="007A22E1"/>
    <w:rsid w:val="007A5A99"/>
    <w:rsid w:val="007A7D21"/>
    <w:rsid w:val="007B0580"/>
    <w:rsid w:val="007B3575"/>
    <w:rsid w:val="007B3A9A"/>
    <w:rsid w:val="007C0833"/>
    <w:rsid w:val="007C4276"/>
    <w:rsid w:val="007C7FA1"/>
    <w:rsid w:val="007D251E"/>
    <w:rsid w:val="007D783B"/>
    <w:rsid w:val="007E75BA"/>
    <w:rsid w:val="007F1BF1"/>
    <w:rsid w:val="007F4FE3"/>
    <w:rsid w:val="007F6B66"/>
    <w:rsid w:val="007F6B92"/>
    <w:rsid w:val="008034DA"/>
    <w:rsid w:val="00820415"/>
    <w:rsid w:val="0082062A"/>
    <w:rsid w:val="008211E5"/>
    <w:rsid w:val="008216E6"/>
    <w:rsid w:val="008273D2"/>
    <w:rsid w:val="008332FC"/>
    <w:rsid w:val="00833997"/>
    <w:rsid w:val="00845B3E"/>
    <w:rsid w:val="00852DBD"/>
    <w:rsid w:val="00853379"/>
    <w:rsid w:val="0085619A"/>
    <w:rsid w:val="008614FE"/>
    <w:rsid w:val="008623FD"/>
    <w:rsid w:val="0086263F"/>
    <w:rsid w:val="00871D72"/>
    <w:rsid w:val="00873123"/>
    <w:rsid w:val="0087658F"/>
    <w:rsid w:val="008774E2"/>
    <w:rsid w:val="008775DC"/>
    <w:rsid w:val="00877C3B"/>
    <w:rsid w:val="00880B2D"/>
    <w:rsid w:val="0088382C"/>
    <w:rsid w:val="00885690"/>
    <w:rsid w:val="008966D1"/>
    <w:rsid w:val="008A05FA"/>
    <w:rsid w:val="008A4602"/>
    <w:rsid w:val="008A5901"/>
    <w:rsid w:val="008B21C9"/>
    <w:rsid w:val="008B3F6B"/>
    <w:rsid w:val="008B49F6"/>
    <w:rsid w:val="008B4DAC"/>
    <w:rsid w:val="008B5589"/>
    <w:rsid w:val="008B7123"/>
    <w:rsid w:val="008C1E75"/>
    <w:rsid w:val="008C4ABF"/>
    <w:rsid w:val="008C58E8"/>
    <w:rsid w:val="008C7324"/>
    <w:rsid w:val="008C7CFA"/>
    <w:rsid w:val="008D0635"/>
    <w:rsid w:val="008D0945"/>
    <w:rsid w:val="008D1988"/>
    <w:rsid w:val="008D2AE4"/>
    <w:rsid w:val="008D3FAF"/>
    <w:rsid w:val="008D43C6"/>
    <w:rsid w:val="008D4F7A"/>
    <w:rsid w:val="008E0090"/>
    <w:rsid w:val="008E66DD"/>
    <w:rsid w:val="008F3891"/>
    <w:rsid w:val="008F4BED"/>
    <w:rsid w:val="008F676D"/>
    <w:rsid w:val="009008CD"/>
    <w:rsid w:val="009009DE"/>
    <w:rsid w:val="00903ECD"/>
    <w:rsid w:val="0091179A"/>
    <w:rsid w:val="00912C38"/>
    <w:rsid w:val="00914BAB"/>
    <w:rsid w:val="00916216"/>
    <w:rsid w:val="00917787"/>
    <w:rsid w:val="00924785"/>
    <w:rsid w:val="009344D7"/>
    <w:rsid w:val="0093575C"/>
    <w:rsid w:val="00940311"/>
    <w:rsid w:val="009432F5"/>
    <w:rsid w:val="00945FA4"/>
    <w:rsid w:val="00952709"/>
    <w:rsid w:val="00953D15"/>
    <w:rsid w:val="00960F8A"/>
    <w:rsid w:val="00961CFB"/>
    <w:rsid w:val="00965702"/>
    <w:rsid w:val="00967764"/>
    <w:rsid w:val="00967E70"/>
    <w:rsid w:val="00972315"/>
    <w:rsid w:val="00976C78"/>
    <w:rsid w:val="00977E6A"/>
    <w:rsid w:val="0098203C"/>
    <w:rsid w:val="00986BA8"/>
    <w:rsid w:val="0099206C"/>
    <w:rsid w:val="00992E55"/>
    <w:rsid w:val="009939E4"/>
    <w:rsid w:val="00995A3C"/>
    <w:rsid w:val="00997DB6"/>
    <w:rsid w:val="009A37BA"/>
    <w:rsid w:val="009B41A2"/>
    <w:rsid w:val="009B7DFA"/>
    <w:rsid w:val="009C0D63"/>
    <w:rsid w:val="009C25DA"/>
    <w:rsid w:val="009C6659"/>
    <w:rsid w:val="009C7C75"/>
    <w:rsid w:val="009E5CDC"/>
    <w:rsid w:val="009E6FC9"/>
    <w:rsid w:val="009F3053"/>
    <w:rsid w:val="009F3CB2"/>
    <w:rsid w:val="009F5102"/>
    <w:rsid w:val="009F61E0"/>
    <w:rsid w:val="009F6B3A"/>
    <w:rsid w:val="009F7AF1"/>
    <w:rsid w:val="009F7E0C"/>
    <w:rsid w:val="00A004AC"/>
    <w:rsid w:val="00A05AEC"/>
    <w:rsid w:val="00A1113C"/>
    <w:rsid w:val="00A11432"/>
    <w:rsid w:val="00A114A6"/>
    <w:rsid w:val="00A1197B"/>
    <w:rsid w:val="00A12F29"/>
    <w:rsid w:val="00A201E1"/>
    <w:rsid w:val="00A276A0"/>
    <w:rsid w:val="00A30944"/>
    <w:rsid w:val="00A34473"/>
    <w:rsid w:val="00A430B1"/>
    <w:rsid w:val="00A44A80"/>
    <w:rsid w:val="00A44D1E"/>
    <w:rsid w:val="00A44E83"/>
    <w:rsid w:val="00A520EB"/>
    <w:rsid w:val="00A5523C"/>
    <w:rsid w:val="00A55946"/>
    <w:rsid w:val="00A634E6"/>
    <w:rsid w:val="00A636E1"/>
    <w:rsid w:val="00A67242"/>
    <w:rsid w:val="00A73C29"/>
    <w:rsid w:val="00A753FB"/>
    <w:rsid w:val="00A759D6"/>
    <w:rsid w:val="00A807B8"/>
    <w:rsid w:val="00A825B8"/>
    <w:rsid w:val="00A836A6"/>
    <w:rsid w:val="00A84642"/>
    <w:rsid w:val="00A93A7E"/>
    <w:rsid w:val="00AA2D15"/>
    <w:rsid w:val="00AB32BC"/>
    <w:rsid w:val="00AB7A71"/>
    <w:rsid w:val="00AC28F5"/>
    <w:rsid w:val="00AC41AF"/>
    <w:rsid w:val="00AC5292"/>
    <w:rsid w:val="00AD2352"/>
    <w:rsid w:val="00AE35E0"/>
    <w:rsid w:val="00AE3C0F"/>
    <w:rsid w:val="00AE44A5"/>
    <w:rsid w:val="00AE4729"/>
    <w:rsid w:val="00AE4B0E"/>
    <w:rsid w:val="00AF3EF8"/>
    <w:rsid w:val="00AF48C9"/>
    <w:rsid w:val="00B0334B"/>
    <w:rsid w:val="00B0480B"/>
    <w:rsid w:val="00B06450"/>
    <w:rsid w:val="00B137BE"/>
    <w:rsid w:val="00B23883"/>
    <w:rsid w:val="00B30AA7"/>
    <w:rsid w:val="00B3107D"/>
    <w:rsid w:val="00B33D67"/>
    <w:rsid w:val="00B34FF6"/>
    <w:rsid w:val="00B35A70"/>
    <w:rsid w:val="00B379EE"/>
    <w:rsid w:val="00B42C27"/>
    <w:rsid w:val="00B43455"/>
    <w:rsid w:val="00B43D09"/>
    <w:rsid w:val="00B4793A"/>
    <w:rsid w:val="00B51B27"/>
    <w:rsid w:val="00B52BC5"/>
    <w:rsid w:val="00B539C7"/>
    <w:rsid w:val="00B54DE0"/>
    <w:rsid w:val="00B626C9"/>
    <w:rsid w:val="00B63962"/>
    <w:rsid w:val="00B7192F"/>
    <w:rsid w:val="00B7511B"/>
    <w:rsid w:val="00B81C63"/>
    <w:rsid w:val="00B83B85"/>
    <w:rsid w:val="00B91237"/>
    <w:rsid w:val="00B96FC6"/>
    <w:rsid w:val="00BA38A0"/>
    <w:rsid w:val="00BA40B8"/>
    <w:rsid w:val="00BA42DF"/>
    <w:rsid w:val="00BA5B9D"/>
    <w:rsid w:val="00BB27DC"/>
    <w:rsid w:val="00BB4BCF"/>
    <w:rsid w:val="00BB768A"/>
    <w:rsid w:val="00BC7E6D"/>
    <w:rsid w:val="00BD150A"/>
    <w:rsid w:val="00BD1B7D"/>
    <w:rsid w:val="00BD2962"/>
    <w:rsid w:val="00BD420A"/>
    <w:rsid w:val="00BD505D"/>
    <w:rsid w:val="00BD56FB"/>
    <w:rsid w:val="00BD736F"/>
    <w:rsid w:val="00BF1541"/>
    <w:rsid w:val="00BF26B4"/>
    <w:rsid w:val="00BF5B07"/>
    <w:rsid w:val="00BF7EFF"/>
    <w:rsid w:val="00C02526"/>
    <w:rsid w:val="00C03E16"/>
    <w:rsid w:val="00C064D7"/>
    <w:rsid w:val="00C1451A"/>
    <w:rsid w:val="00C23179"/>
    <w:rsid w:val="00C27121"/>
    <w:rsid w:val="00C31CF9"/>
    <w:rsid w:val="00C465CF"/>
    <w:rsid w:val="00C46E20"/>
    <w:rsid w:val="00C50BE2"/>
    <w:rsid w:val="00C50E81"/>
    <w:rsid w:val="00C53B5C"/>
    <w:rsid w:val="00C5631C"/>
    <w:rsid w:val="00C5648C"/>
    <w:rsid w:val="00C645B7"/>
    <w:rsid w:val="00C65594"/>
    <w:rsid w:val="00C70264"/>
    <w:rsid w:val="00C73A08"/>
    <w:rsid w:val="00C77D9B"/>
    <w:rsid w:val="00C816D6"/>
    <w:rsid w:val="00C82500"/>
    <w:rsid w:val="00C832CA"/>
    <w:rsid w:val="00C861DF"/>
    <w:rsid w:val="00C86E0E"/>
    <w:rsid w:val="00C87F91"/>
    <w:rsid w:val="00C926B0"/>
    <w:rsid w:val="00C94C05"/>
    <w:rsid w:val="00C97128"/>
    <w:rsid w:val="00CA1A2D"/>
    <w:rsid w:val="00CA72A3"/>
    <w:rsid w:val="00CB2BB1"/>
    <w:rsid w:val="00CC486B"/>
    <w:rsid w:val="00CD099B"/>
    <w:rsid w:val="00CE2C51"/>
    <w:rsid w:val="00CE4BA2"/>
    <w:rsid w:val="00CF3B67"/>
    <w:rsid w:val="00CF490F"/>
    <w:rsid w:val="00CF7DC6"/>
    <w:rsid w:val="00D01ABC"/>
    <w:rsid w:val="00D02880"/>
    <w:rsid w:val="00D054E3"/>
    <w:rsid w:val="00D073AD"/>
    <w:rsid w:val="00D154CD"/>
    <w:rsid w:val="00D15A70"/>
    <w:rsid w:val="00D20169"/>
    <w:rsid w:val="00D26286"/>
    <w:rsid w:val="00D2729E"/>
    <w:rsid w:val="00D30312"/>
    <w:rsid w:val="00D4050F"/>
    <w:rsid w:val="00D41169"/>
    <w:rsid w:val="00D516BF"/>
    <w:rsid w:val="00D54600"/>
    <w:rsid w:val="00D54C2A"/>
    <w:rsid w:val="00D54FD5"/>
    <w:rsid w:val="00D55CE0"/>
    <w:rsid w:val="00D57FB4"/>
    <w:rsid w:val="00D60B9B"/>
    <w:rsid w:val="00D61984"/>
    <w:rsid w:val="00D7071D"/>
    <w:rsid w:val="00D715E3"/>
    <w:rsid w:val="00D72F4A"/>
    <w:rsid w:val="00D7340B"/>
    <w:rsid w:val="00D7490C"/>
    <w:rsid w:val="00D76EF5"/>
    <w:rsid w:val="00D87E04"/>
    <w:rsid w:val="00DB6557"/>
    <w:rsid w:val="00DB6F3E"/>
    <w:rsid w:val="00DC01C8"/>
    <w:rsid w:val="00DC35D4"/>
    <w:rsid w:val="00DD3522"/>
    <w:rsid w:val="00DD7DC6"/>
    <w:rsid w:val="00DE2632"/>
    <w:rsid w:val="00DE3EE6"/>
    <w:rsid w:val="00DF0F2E"/>
    <w:rsid w:val="00DF3D7B"/>
    <w:rsid w:val="00DF46E8"/>
    <w:rsid w:val="00E009AB"/>
    <w:rsid w:val="00E019DC"/>
    <w:rsid w:val="00E1134C"/>
    <w:rsid w:val="00E11A90"/>
    <w:rsid w:val="00E17D11"/>
    <w:rsid w:val="00E204FE"/>
    <w:rsid w:val="00E24B9E"/>
    <w:rsid w:val="00E27CFD"/>
    <w:rsid w:val="00E3141A"/>
    <w:rsid w:val="00E34FE6"/>
    <w:rsid w:val="00E37527"/>
    <w:rsid w:val="00E37CE1"/>
    <w:rsid w:val="00E42889"/>
    <w:rsid w:val="00E452FF"/>
    <w:rsid w:val="00E46854"/>
    <w:rsid w:val="00E50C84"/>
    <w:rsid w:val="00E52B9E"/>
    <w:rsid w:val="00E61C75"/>
    <w:rsid w:val="00E6402D"/>
    <w:rsid w:val="00E670DC"/>
    <w:rsid w:val="00E75966"/>
    <w:rsid w:val="00E81475"/>
    <w:rsid w:val="00E83D14"/>
    <w:rsid w:val="00E842D7"/>
    <w:rsid w:val="00E86043"/>
    <w:rsid w:val="00E93BA3"/>
    <w:rsid w:val="00E962EA"/>
    <w:rsid w:val="00EA0C72"/>
    <w:rsid w:val="00EA1C45"/>
    <w:rsid w:val="00EA2EAF"/>
    <w:rsid w:val="00EA308E"/>
    <w:rsid w:val="00EA4B33"/>
    <w:rsid w:val="00EB24E3"/>
    <w:rsid w:val="00EB564C"/>
    <w:rsid w:val="00EB7F8E"/>
    <w:rsid w:val="00EC1DCF"/>
    <w:rsid w:val="00EC6BBC"/>
    <w:rsid w:val="00ED4BD1"/>
    <w:rsid w:val="00ED5561"/>
    <w:rsid w:val="00ED63C2"/>
    <w:rsid w:val="00ED6434"/>
    <w:rsid w:val="00EE1916"/>
    <w:rsid w:val="00EE31B1"/>
    <w:rsid w:val="00EE40C8"/>
    <w:rsid w:val="00EE5030"/>
    <w:rsid w:val="00EE56F7"/>
    <w:rsid w:val="00F04424"/>
    <w:rsid w:val="00F06C74"/>
    <w:rsid w:val="00F13255"/>
    <w:rsid w:val="00F17A08"/>
    <w:rsid w:val="00F23866"/>
    <w:rsid w:val="00F3013D"/>
    <w:rsid w:val="00F32338"/>
    <w:rsid w:val="00F32D79"/>
    <w:rsid w:val="00F339E9"/>
    <w:rsid w:val="00F36EA8"/>
    <w:rsid w:val="00F374AD"/>
    <w:rsid w:val="00F4627D"/>
    <w:rsid w:val="00F50997"/>
    <w:rsid w:val="00F52219"/>
    <w:rsid w:val="00F57461"/>
    <w:rsid w:val="00F625F5"/>
    <w:rsid w:val="00F66E66"/>
    <w:rsid w:val="00F70DB5"/>
    <w:rsid w:val="00F71002"/>
    <w:rsid w:val="00F73027"/>
    <w:rsid w:val="00F73F04"/>
    <w:rsid w:val="00F767C2"/>
    <w:rsid w:val="00F77C9C"/>
    <w:rsid w:val="00F8169B"/>
    <w:rsid w:val="00F846CA"/>
    <w:rsid w:val="00F91F40"/>
    <w:rsid w:val="00F93D06"/>
    <w:rsid w:val="00FA097A"/>
    <w:rsid w:val="00FA75A1"/>
    <w:rsid w:val="00FA7E60"/>
    <w:rsid w:val="00FB48AF"/>
    <w:rsid w:val="00FB6078"/>
    <w:rsid w:val="00FB773F"/>
    <w:rsid w:val="00FC3D5E"/>
    <w:rsid w:val="00FD0586"/>
    <w:rsid w:val="00FD08F4"/>
    <w:rsid w:val="00FE183A"/>
    <w:rsid w:val="00FE40FA"/>
    <w:rsid w:val="00FE52A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6AD93E"/>
  <w15:docId w15:val="{DC97ACAC-32C8-4542-8FC3-77FEFCD60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32BC"/>
    <w:rPr>
      <w:rFonts w:ascii="Arial" w:eastAsia="Arial" w:hAnsi="Arial" w:cs="Arial"/>
      <w:lang w:val="pt-PT"/>
    </w:rPr>
  </w:style>
  <w:style w:type="paragraph" w:styleId="Ttulo1">
    <w:name w:val="heading 1"/>
    <w:basedOn w:val="Normal"/>
    <w:link w:val="Ttulo1Char"/>
    <w:uiPriority w:val="9"/>
    <w:qFormat/>
    <w:pPr>
      <w:ind w:left="243"/>
      <w:outlineLvl w:val="0"/>
    </w:pPr>
    <w:rPr>
      <w:b/>
      <w:bCs/>
    </w:rPr>
  </w:style>
  <w:style w:type="paragraph" w:styleId="Ttulo2">
    <w:name w:val="heading 2"/>
    <w:basedOn w:val="Normal"/>
    <w:link w:val="Ttulo2Char"/>
    <w:unhideWhenUsed/>
    <w:qFormat/>
    <w:pPr>
      <w:ind w:left="243"/>
      <w:outlineLvl w:val="1"/>
    </w:pPr>
    <w:rPr>
      <w:b/>
      <w:bCs/>
    </w:rPr>
  </w:style>
  <w:style w:type="paragraph" w:styleId="Ttulo3">
    <w:name w:val="heading 3"/>
    <w:basedOn w:val="Normal"/>
    <w:next w:val="Normal"/>
    <w:link w:val="Ttulo3Char"/>
    <w:unhideWhenUsed/>
    <w:qFormat/>
    <w:rsid w:val="00BB27DC"/>
    <w:pPr>
      <w:keepNext/>
      <w:keepLines/>
      <w:autoSpaceDE/>
      <w:autoSpaceDN/>
      <w:spacing w:before="280" w:after="80"/>
      <w:outlineLvl w:val="2"/>
    </w:pPr>
    <w:rPr>
      <w:rFonts w:ascii="Times New Roman" w:eastAsia="Times New Roman" w:hAnsi="Times New Roman" w:cs="Times New Roman"/>
      <w:b/>
      <w:sz w:val="28"/>
      <w:szCs w:val="28"/>
      <w:lang w:eastAsia="pt-BR"/>
    </w:rPr>
  </w:style>
  <w:style w:type="paragraph" w:styleId="Ttulo4">
    <w:name w:val="heading 4"/>
    <w:basedOn w:val="Normal"/>
    <w:next w:val="Normal"/>
    <w:link w:val="Ttulo4Char"/>
    <w:unhideWhenUsed/>
    <w:qFormat/>
    <w:rsid w:val="00BB27DC"/>
    <w:pPr>
      <w:keepNext/>
      <w:keepLines/>
      <w:autoSpaceDE/>
      <w:autoSpaceDN/>
      <w:spacing w:before="240" w:after="40"/>
      <w:outlineLvl w:val="3"/>
    </w:pPr>
    <w:rPr>
      <w:rFonts w:ascii="Times New Roman" w:eastAsia="Times New Roman" w:hAnsi="Times New Roman" w:cs="Times New Roman"/>
      <w:b/>
      <w:sz w:val="24"/>
      <w:szCs w:val="24"/>
      <w:lang w:eastAsia="pt-BR"/>
    </w:rPr>
  </w:style>
  <w:style w:type="paragraph" w:styleId="Ttulo5">
    <w:name w:val="heading 5"/>
    <w:basedOn w:val="Normal"/>
    <w:next w:val="Normal"/>
    <w:link w:val="Ttulo5Char"/>
    <w:unhideWhenUsed/>
    <w:qFormat/>
    <w:rsid w:val="00BB27DC"/>
    <w:pPr>
      <w:keepNext/>
      <w:keepLines/>
      <w:autoSpaceDE/>
      <w:autoSpaceDN/>
      <w:spacing w:before="220" w:after="40"/>
      <w:outlineLvl w:val="4"/>
    </w:pPr>
    <w:rPr>
      <w:rFonts w:ascii="Times New Roman" w:eastAsia="Times New Roman" w:hAnsi="Times New Roman" w:cs="Times New Roman"/>
      <w:b/>
      <w:lang w:eastAsia="pt-BR"/>
    </w:rPr>
  </w:style>
  <w:style w:type="paragraph" w:styleId="Ttulo6">
    <w:name w:val="heading 6"/>
    <w:basedOn w:val="Normal"/>
    <w:next w:val="Normal"/>
    <w:link w:val="Ttulo6Char"/>
    <w:unhideWhenUsed/>
    <w:qFormat/>
    <w:rsid w:val="00BB27DC"/>
    <w:pPr>
      <w:keepNext/>
      <w:keepLines/>
      <w:autoSpaceDE/>
      <w:autoSpaceDN/>
      <w:spacing w:before="200" w:after="40"/>
      <w:outlineLvl w:val="5"/>
    </w:pPr>
    <w:rPr>
      <w:rFonts w:ascii="Times New Roman" w:eastAsia="Times New Roman" w:hAnsi="Times New Roman" w:cs="Times New Roman"/>
      <w:b/>
      <w:sz w:val="20"/>
      <w:szCs w:val="20"/>
      <w:lang w:eastAsia="pt-BR"/>
    </w:rPr>
  </w:style>
  <w:style w:type="paragraph" w:styleId="Ttulo7">
    <w:name w:val="heading 7"/>
    <w:basedOn w:val="Normal"/>
    <w:next w:val="Normal"/>
    <w:link w:val="Ttulo7Char"/>
    <w:uiPriority w:val="99"/>
    <w:qFormat/>
    <w:rsid w:val="00BB27DC"/>
    <w:pPr>
      <w:keepNext/>
      <w:widowControl/>
      <w:tabs>
        <w:tab w:val="left" w:pos="-1440"/>
        <w:tab w:val="left" w:pos="-720"/>
        <w:tab w:val="left" w:pos="0"/>
        <w:tab w:val="left" w:pos="576"/>
        <w:tab w:val="left" w:pos="1008"/>
        <w:tab w:val="left" w:pos="1440"/>
        <w:tab w:val="left" w:pos="1872"/>
        <w:tab w:val="left" w:pos="3600"/>
        <w:tab w:val="left" w:pos="4320"/>
        <w:tab w:val="left" w:pos="5040"/>
        <w:tab w:val="left" w:pos="5760"/>
        <w:tab w:val="left" w:pos="6480"/>
        <w:tab w:val="left" w:pos="7200"/>
        <w:tab w:val="left" w:pos="7920"/>
        <w:tab w:val="left" w:pos="8640"/>
      </w:tabs>
      <w:autoSpaceDE/>
      <w:autoSpaceDN/>
      <w:jc w:val="both"/>
      <w:outlineLvl w:val="6"/>
    </w:pPr>
    <w:rPr>
      <w:rFonts w:ascii="Times New Roman" w:eastAsia="Times New Roman" w:hAnsi="Times New Roman" w:cs="Times New Roman"/>
      <w:sz w:val="24"/>
      <w:szCs w:val="20"/>
      <w:lang w:val="pt-BR" w:eastAsia="pt-BR"/>
    </w:rPr>
  </w:style>
  <w:style w:type="paragraph" w:styleId="Ttulo8">
    <w:name w:val="heading 8"/>
    <w:basedOn w:val="Normal"/>
    <w:next w:val="Normal"/>
    <w:link w:val="Ttulo8Char"/>
    <w:uiPriority w:val="99"/>
    <w:qFormat/>
    <w:rsid w:val="00BB27DC"/>
    <w:pPr>
      <w:keepNext/>
      <w:widowControl/>
      <w:autoSpaceDE/>
      <w:autoSpaceDN/>
      <w:ind w:right="-568"/>
      <w:jc w:val="center"/>
      <w:outlineLvl w:val="7"/>
    </w:pPr>
    <w:rPr>
      <w:rFonts w:eastAsia="Times New Roman" w:cs="Times New Roman"/>
      <w:b/>
      <w:bCs/>
      <w:sz w:val="24"/>
      <w:szCs w:val="24"/>
      <w:lang w:val="x-none" w:eastAsia="x-none"/>
    </w:rPr>
  </w:style>
  <w:style w:type="paragraph" w:styleId="Ttulo9">
    <w:name w:val="heading 9"/>
    <w:basedOn w:val="Normal"/>
    <w:next w:val="Normal"/>
    <w:link w:val="Ttulo9Char"/>
    <w:uiPriority w:val="99"/>
    <w:qFormat/>
    <w:rsid w:val="00BB27DC"/>
    <w:pPr>
      <w:keepNext/>
      <w:widowControl/>
      <w:autoSpaceDE/>
      <w:autoSpaceDN/>
      <w:ind w:right="-568"/>
      <w:jc w:val="both"/>
      <w:outlineLvl w:val="8"/>
    </w:pPr>
    <w:rPr>
      <w:rFonts w:eastAsia="Times New Roman" w:cs="Times New Roman"/>
      <w:b/>
      <w:bCs/>
      <w:sz w:val="24"/>
      <w:szCs w:val="24"/>
      <w:lang w:val="x-none" w:eastAsia="x-none"/>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99"/>
    <w:qFormat/>
    <w:pPr>
      <w:ind w:left="243"/>
      <w:jc w:val="both"/>
    </w:pPr>
  </w:style>
  <w:style w:type="paragraph" w:styleId="PargrafodaLista">
    <w:name w:val="List Paragraph"/>
    <w:basedOn w:val="Normal"/>
    <w:link w:val="PargrafodaListaChar"/>
    <w:qFormat/>
    <w:pPr>
      <w:ind w:left="243"/>
      <w:jc w:val="both"/>
    </w:pPr>
  </w:style>
  <w:style w:type="paragraph" w:customStyle="1" w:styleId="TableParagraph">
    <w:name w:val="Table Paragraph"/>
    <w:basedOn w:val="Normal"/>
    <w:uiPriority w:val="1"/>
    <w:qFormat/>
  </w:style>
  <w:style w:type="paragraph" w:styleId="Cabealho">
    <w:name w:val="header"/>
    <w:aliases w:val="hd,he"/>
    <w:basedOn w:val="Normal"/>
    <w:link w:val="CabealhoChar"/>
    <w:uiPriority w:val="99"/>
    <w:unhideWhenUsed/>
    <w:rsid w:val="006E635C"/>
    <w:pPr>
      <w:tabs>
        <w:tab w:val="center" w:pos="4252"/>
        <w:tab w:val="right" w:pos="8504"/>
      </w:tabs>
    </w:pPr>
  </w:style>
  <w:style w:type="character" w:customStyle="1" w:styleId="CabealhoChar">
    <w:name w:val="Cabeçalho Char"/>
    <w:aliases w:val="hd Char,he Char"/>
    <w:basedOn w:val="Fontepargpadro"/>
    <w:link w:val="Cabealho"/>
    <w:uiPriority w:val="99"/>
    <w:rsid w:val="006E635C"/>
    <w:rPr>
      <w:rFonts w:ascii="Arial" w:eastAsia="Arial" w:hAnsi="Arial" w:cs="Arial"/>
      <w:lang w:val="pt-PT"/>
    </w:rPr>
  </w:style>
  <w:style w:type="paragraph" w:styleId="Rodap">
    <w:name w:val="footer"/>
    <w:basedOn w:val="Normal"/>
    <w:link w:val="RodapChar"/>
    <w:uiPriority w:val="99"/>
    <w:unhideWhenUsed/>
    <w:rsid w:val="006E635C"/>
    <w:pPr>
      <w:tabs>
        <w:tab w:val="center" w:pos="4252"/>
        <w:tab w:val="right" w:pos="8504"/>
      </w:tabs>
    </w:pPr>
  </w:style>
  <w:style w:type="character" w:customStyle="1" w:styleId="RodapChar">
    <w:name w:val="Rodapé Char"/>
    <w:basedOn w:val="Fontepargpadro"/>
    <w:link w:val="Rodap"/>
    <w:uiPriority w:val="99"/>
    <w:qFormat/>
    <w:rsid w:val="006E635C"/>
    <w:rPr>
      <w:rFonts w:ascii="Arial" w:eastAsia="Arial" w:hAnsi="Arial" w:cs="Arial"/>
      <w:lang w:val="pt-PT"/>
    </w:rPr>
  </w:style>
  <w:style w:type="paragraph" w:customStyle="1" w:styleId="Nivel01">
    <w:name w:val="Nivel 01"/>
    <w:basedOn w:val="Ttulo1"/>
    <w:next w:val="Normal"/>
    <w:link w:val="Nivel01Char"/>
    <w:autoRedefine/>
    <w:uiPriority w:val="99"/>
    <w:qFormat/>
    <w:rsid w:val="00880B2D"/>
    <w:pPr>
      <w:keepNext/>
      <w:keepLines/>
      <w:widowControl/>
      <w:numPr>
        <w:numId w:val="3"/>
      </w:numPr>
      <w:tabs>
        <w:tab w:val="left" w:pos="567"/>
      </w:tabs>
      <w:autoSpaceDE/>
      <w:autoSpaceDN/>
      <w:spacing w:beforeLines="120" w:before="288" w:afterLines="120" w:after="288" w:line="312" w:lineRule="auto"/>
      <w:jc w:val="both"/>
    </w:pPr>
    <w:rPr>
      <w:rFonts w:eastAsiaTheme="majorEastAsia"/>
      <w:sz w:val="20"/>
      <w:szCs w:val="20"/>
      <w:lang w:val="pt-BR" w:eastAsia="pt-BR"/>
    </w:rPr>
  </w:style>
  <w:style w:type="paragraph" w:customStyle="1" w:styleId="Nivel2">
    <w:name w:val="Nivel 2"/>
    <w:basedOn w:val="Normal"/>
    <w:link w:val="Nivel2Char"/>
    <w:uiPriority w:val="99"/>
    <w:qFormat/>
    <w:rsid w:val="00880B2D"/>
    <w:pPr>
      <w:widowControl/>
      <w:numPr>
        <w:ilvl w:val="1"/>
        <w:numId w:val="3"/>
      </w:numPr>
      <w:autoSpaceDE/>
      <w:autoSpaceDN/>
      <w:spacing w:before="120" w:after="120" w:line="276" w:lineRule="auto"/>
      <w:ind w:left="0" w:firstLine="0"/>
      <w:jc w:val="both"/>
    </w:pPr>
    <w:rPr>
      <w:rFonts w:eastAsiaTheme="minorEastAsia"/>
      <w:color w:val="000000"/>
      <w:sz w:val="20"/>
      <w:szCs w:val="20"/>
      <w:lang w:val="pt-BR" w:eastAsia="pt-BR"/>
    </w:rPr>
  </w:style>
  <w:style w:type="paragraph" w:customStyle="1" w:styleId="Nivel3">
    <w:name w:val="Nivel 3"/>
    <w:basedOn w:val="Normal"/>
    <w:link w:val="Nivel3Char"/>
    <w:uiPriority w:val="99"/>
    <w:qFormat/>
    <w:rsid w:val="00880B2D"/>
    <w:pPr>
      <w:widowControl/>
      <w:numPr>
        <w:ilvl w:val="2"/>
        <w:numId w:val="3"/>
      </w:numPr>
      <w:autoSpaceDE/>
      <w:autoSpaceDN/>
      <w:spacing w:before="120" w:after="120" w:line="276" w:lineRule="auto"/>
      <w:ind w:left="284" w:firstLine="0"/>
      <w:jc w:val="both"/>
    </w:pPr>
    <w:rPr>
      <w:rFonts w:eastAsiaTheme="minorEastAsia"/>
      <w:color w:val="000000"/>
      <w:sz w:val="20"/>
      <w:szCs w:val="20"/>
      <w:lang w:val="pt-BR" w:eastAsia="pt-BR"/>
    </w:rPr>
  </w:style>
  <w:style w:type="paragraph" w:customStyle="1" w:styleId="Nivel4">
    <w:name w:val="Nivel 4"/>
    <w:basedOn w:val="Nivel3"/>
    <w:uiPriority w:val="99"/>
    <w:qFormat/>
    <w:rsid w:val="00880B2D"/>
    <w:pPr>
      <w:numPr>
        <w:ilvl w:val="3"/>
      </w:numPr>
      <w:ind w:left="567" w:firstLine="0"/>
    </w:pPr>
    <w:rPr>
      <w:color w:val="auto"/>
    </w:rPr>
  </w:style>
  <w:style w:type="paragraph" w:customStyle="1" w:styleId="Nivel5">
    <w:name w:val="Nivel 5"/>
    <w:basedOn w:val="Nivel4"/>
    <w:uiPriority w:val="99"/>
    <w:qFormat/>
    <w:rsid w:val="00880B2D"/>
    <w:pPr>
      <w:numPr>
        <w:ilvl w:val="4"/>
      </w:numPr>
      <w:ind w:left="851" w:firstLine="0"/>
    </w:pPr>
  </w:style>
  <w:style w:type="character" w:customStyle="1" w:styleId="Nivel2Char">
    <w:name w:val="Nivel 2 Char"/>
    <w:basedOn w:val="Fontepargpadro"/>
    <w:link w:val="Nivel2"/>
    <w:uiPriority w:val="99"/>
    <w:locked/>
    <w:rsid w:val="00880B2D"/>
    <w:rPr>
      <w:rFonts w:ascii="Arial" w:eastAsiaTheme="minorEastAsia" w:hAnsi="Arial" w:cs="Arial"/>
      <w:color w:val="000000"/>
      <w:sz w:val="20"/>
      <w:szCs w:val="20"/>
      <w:lang w:val="pt-BR" w:eastAsia="pt-BR"/>
    </w:rPr>
  </w:style>
  <w:style w:type="character" w:styleId="Forte">
    <w:name w:val="Strong"/>
    <w:uiPriority w:val="22"/>
    <w:qFormat/>
    <w:rsid w:val="00992E55"/>
    <w:rPr>
      <w:b/>
      <w:bCs/>
    </w:rPr>
  </w:style>
  <w:style w:type="character" w:styleId="Hyperlink">
    <w:name w:val="Hyperlink"/>
    <w:uiPriority w:val="99"/>
    <w:unhideWhenUsed/>
    <w:rsid w:val="00992E55"/>
    <w:rPr>
      <w:color w:val="0000FF"/>
      <w:u w:val="single"/>
    </w:rPr>
  </w:style>
  <w:style w:type="character" w:customStyle="1" w:styleId="label">
    <w:name w:val="label"/>
    <w:basedOn w:val="Fontepargpadro"/>
    <w:rsid w:val="00992E55"/>
  </w:style>
  <w:style w:type="character" w:customStyle="1" w:styleId="Nivel3Char">
    <w:name w:val="Nivel 3 Char"/>
    <w:link w:val="Nivel3"/>
    <w:uiPriority w:val="99"/>
    <w:rsid w:val="00433ECD"/>
    <w:rPr>
      <w:rFonts w:ascii="Arial" w:eastAsiaTheme="minorEastAsia" w:hAnsi="Arial" w:cs="Arial"/>
      <w:color w:val="000000"/>
      <w:sz w:val="20"/>
      <w:szCs w:val="20"/>
      <w:lang w:val="pt-BR" w:eastAsia="pt-BR"/>
    </w:rPr>
  </w:style>
  <w:style w:type="character" w:customStyle="1" w:styleId="Nivel01Char">
    <w:name w:val="Nivel 01 Char"/>
    <w:link w:val="Nivel01"/>
    <w:uiPriority w:val="99"/>
    <w:rsid w:val="00B63962"/>
    <w:rPr>
      <w:rFonts w:ascii="Arial" w:eastAsiaTheme="majorEastAsia" w:hAnsi="Arial" w:cs="Arial"/>
      <w:b/>
      <w:bCs/>
      <w:sz w:val="20"/>
      <w:szCs w:val="20"/>
      <w:lang w:val="pt-BR" w:eastAsia="pt-BR"/>
    </w:rPr>
  </w:style>
  <w:style w:type="paragraph" w:styleId="Corpodetexto3">
    <w:name w:val="Body Text 3"/>
    <w:basedOn w:val="Normal"/>
    <w:link w:val="Corpodetexto3Char"/>
    <w:uiPriority w:val="99"/>
    <w:unhideWhenUsed/>
    <w:rsid w:val="00227E11"/>
    <w:pPr>
      <w:spacing w:after="120"/>
    </w:pPr>
    <w:rPr>
      <w:sz w:val="16"/>
      <w:szCs w:val="16"/>
    </w:rPr>
  </w:style>
  <w:style w:type="character" w:customStyle="1" w:styleId="Corpodetexto3Char">
    <w:name w:val="Corpo de texto 3 Char"/>
    <w:basedOn w:val="Fontepargpadro"/>
    <w:link w:val="Corpodetexto3"/>
    <w:uiPriority w:val="99"/>
    <w:rsid w:val="00227E11"/>
    <w:rPr>
      <w:rFonts w:ascii="Arial" w:eastAsia="Arial" w:hAnsi="Arial" w:cs="Arial"/>
      <w:sz w:val="16"/>
      <w:szCs w:val="16"/>
      <w:lang w:val="pt-PT"/>
    </w:rPr>
  </w:style>
  <w:style w:type="paragraph" w:customStyle="1" w:styleId="Norma">
    <w:name w:val="Norma"/>
    <w:basedOn w:val="Normal"/>
    <w:uiPriority w:val="99"/>
    <w:rsid w:val="00AE3C0F"/>
    <w:pPr>
      <w:widowControl/>
      <w:autoSpaceDE/>
      <w:autoSpaceDN/>
      <w:jc w:val="both"/>
    </w:pPr>
    <w:rPr>
      <w:rFonts w:ascii="Times New Roman" w:eastAsia="Times New Roman" w:hAnsi="Times New Roman" w:cs="Times New Roman"/>
      <w:sz w:val="24"/>
      <w:szCs w:val="20"/>
      <w:lang w:val="pt-BR" w:eastAsia="pt-BR"/>
    </w:rPr>
  </w:style>
  <w:style w:type="paragraph" w:customStyle="1" w:styleId="Nvel3-R">
    <w:name w:val="Nível 3-R"/>
    <w:basedOn w:val="Normal"/>
    <w:uiPriority w:val="99"/>
    <w:qFormat/>
    <w:rsid w:val="008A5901"/>
    <w:pPr>
      <w:widowControl/>
      <w:autoSpaceDE/>
      <w:autoSpaceDN/>
      <w:spacing w:before="120" w:after="120" w:line="276" w:lineRule="auto"/>
      <w:ind w:left="284"/>
      <w:jc w:val="both"/>
    </w:pPr>
    <w:rPr>
      <w:rFonts w:eastAsiaTheme="minorEastAsia"/>
      <w:i/>
      <w:iCs/>
      <w:color w:val="FF0000"/>
      <w:sz w:val="20"/>
      <w:szCs w:val="20"/>
      <w:lang w:val="pt-BR" w:eastAsia="pt-BR"/>
    </w:rPr>
  </w:style>
  <w:style w:type="paragraph" w:customStyle="1" w:styleId="Nvel4">
    <w:name w:val="Nível 4"/>
    <w:basedOn w:val="Normal"/>
    <w:link w:val="Nvel4Char"/>
    <w:qFormat/>
    <w:rsid w:val="008A5901"/>
    <w:pPr>
      <w:widowControl/>
      <w:autoSpaceDE/>
      <w:autoSpaceDN/>
      <w:spacing w:before="120" w:after="120" w:line="276" w:lineRule="auto"/>
      <w:ind w:left="567"/>
      <w:jc w:val="both"/>
    </w:pPr>
    <w:rPr>
      <w:rFonts w:eastAsia="Times New Roman"/>
      <w:sz w:val="20"/>
      <w:szCs w:val="20"/>
      <w:lang w:val="pt-BR" w:eastAsia="pt-BR"/>
    </w:rPr>
  </w:style>
  <w:style w:type="paragraph" w:customStyle="1" w:styleId="Nvel3">
    <w:name w:val="Nível 3"/>
    <w:basedOn w:val="Nvel3-R"/>
    <w:link w:val="Nvel3Char"/>
    <w:qFormat/>
    <w:rsid w:val="008A5901"/>
    <w:rPr>
      <w:rFonts w:eastAsia="Times New Roman"/>
      <w:i w:val="0"/>
      <w:iCs w:val="0"/>
      <w:color w:val="auto"/>
    </w:rPr>
  </w:style>
  <w:style w:type="character" w:customStyle="1" w:styleId="Nvel3Char">
    <w:name w:val="Nível 3 Char"/>
    <w:basedOn w:val="Fontepargpadro"/>
    <w:link w:val="Nvel3"/>
    <w:rsid w:val="008A5901"/>
    <w:rPr>
      <w:rFonts w:ascii="Arial" w:eastAsia="Times New Roman" w:hAnsi="Arial" w:cs="Arial"/>
      <w:sz w:val="20"/>
      <w:szCs w:val="20"/>
      <w:lang w:val="pt-BR" w:eastAsia="pt-BR"/>
    </w:rPr>
  </w:style>
  <w:style w:type="character" w:customStyle="1" w:styleId="Nvel4Char">
    <w:name w:val="Nível 4 Char"/>
    <w:basedOn w:val="Nvel3Char"/>
    <w:link w:val="Nvel4"/>
    <w:rsid w:val="008A5901"/>
    <w:rPr>
      <w:rFonts w:ascii="Arial" w:eastAsia="Times New Roman" w:hAnsi="Arial" w:cs="Arial"/>
      <w:sz w:val="20"/>
      <w:szCs w:val="20"/>
      <w:lang w:val="pt-BR" w:eastAsia="pt-BR"/>
    </w:rPr>
  </w:style>
  <w:style w:type="paragraph" w:customStyle="1" w:styleId="Nvel2-Red">
    <w:name w:val="Nível 2 -Red"/>
    <w:basedOn w:val="Nivel2"/>
    <w:link w:val="Nvel2-RedChar"/>
    <w:uiPriority w:val="99"/>
    <w:qFormat/>
    <w:rsid w:val="00714790"/>
    <w:pPr>
      <w:autoSpaceDE w:val="0"/>
      <w:autoSpaceDN w:val="0"/>
      <w:adjustRightInd w:val="0"/>
    </w:pPr>
    <w:rPr>
      <w:rFonts w:eastAsia="Times New Roman"/>
      <w:i/>
      <w:iCs/>
      <w:color w:val="FF0000"/>
    </w:rPr>
  </w:style>
  <w:style w:type="character" w:customStyle="1" w:styleId="Nvel2-RedChar">
    <w:name w:val="Nível 2 -Red Char"/>
    <w:basedOn w:val="Nivel2Char"/>
    <w:link w:val="Nvel2-Red"/>
    <w:uiPriority w:val="99"/>
    <w:rsid w:val="00714790"/>
    <w:rPr>
      <w:rFonts w:ascii="Arial" w:eastAsia="Times New Roman" w:hAnsi="Arial" w:cs="Arial"/>
      <w:i/>
      <w:iCs/>
      <w:color w:val="FF0000"/>
      <w:sz w:val="20"/>
      <w:szCs w:val="20"/>
      <w:lang w:val="pt-BR" w:eastAsia="pt-BR"/>
    </w:rPr>
  </w:style>
  <w:style w:type="paragraph" w:styleId="Ttulo">
    <w:name w:val="Title"/>
    <w:basedOn w:val="Normal"/>
    <w:next w:val="Normal"/>
    <w:link w:val="TtuloChar"/>
    <w:uiPriority w:val="99"/>
    <w:qFormat/>
    <w:rsid w:val="002D3CAD"/>
    <w:pPr>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99"/>
    <w:rsid w:val="002D3CAD"/>
    <w:rPr>
      <w:rFonts w:asciiTheme="majorHAnsi" w:eastAsiaTheme="majorEastAsia" w:hAnsiTheme="majorHAnsi" w:cstheme="majorBidi"/>
      <w:spacing w:val="-10"/>
      <w:kern w:val="28"/>
      <w:sz w:val="56"/>
      <w:szCs w:val="56"/>
      <w:lang w:val="pt-PT"/>
    </w:rPr>
  </w:style>
  <w:style w:type="character" w:customStyle="1" w:styleId="Ttulo3Char">
    <w:name w:val="Título 3 Char"/>
    <w:basedOn w:val="Fontepargpadro"/>
    <w:link w:val="Ttulo3"/>
    <w:rsid w:val="00BB27DC"/>
    <w:rPr>
      <w:rFonts w:ascii="Times New Roman" w:eastAsia="Times New Roman" w:hAnsi="Times New Roman" w:cs="Times New Roman"/>
      <w:b/>
      <w:sz w:val="28"/>
      <w:szCs w:val="28"/>
      <w:lang w:val="pt-PT" w:eastAsia="pt-BR"/>
    </w:rPr>
  </w:style>
  <w:style w:type="character" w:customStyle="1" w:styleId="Ttulo4Char">
    <w:name w:val="Título 4 Char"/>
    <w:basedOn w:val="Fontepargpadro"/>
    <w:link w:val="Ttulo4"/>
    <w:rsid w:val="00BB27DC"/>
    <w:rPr>
      <w:rFonts w:ascii="Times New Roman" w:eastAsia="Times New Roman" w:hAnsi="Times New Roman" w:cs="Times New Roman"/>
      <w:b/>
      <w:sz w:val="24"/>
      <w:szCs w:val="24"/>
      <w:lang w:val="pt-PT" w:eastAsia="pt-BR"/>
    </w:rPr>
  </w:style>
  <w:style w:type="character" w:customStyle="1" w:styleId="Ttulo5Char">
    <w:name w:val="Título 5 Char"/>
    <w:basedOn w:val="Fontepargpadro"/>
    <w:link w:val="Ttulo5"/>
    <w:rsid w:val="00BB27DC"/>
    <w:rPr>
      <w:rFonts w:ascii="Times New Roman" w:eastAsia="Times New Roman" w:hAnsi="Times New Roman" w:cs="Times New Roman"/>
      <w:b/>
      <w:lang w:val="pt-PT" w:eastAsia="pt-BR"/>
    </w:rPr>
  </w:style>
  <w:style w:type="character" w:customStyle="1" w:styleId="Ttulo6Char">
    <w:name w:val="Título 6 Char"/>
    <w:basedOn w:val="Fontepargpadro"/>
    <w:link w:val="Ttulo6"/>
    <w:rsid w:val="00BB27DC"/>
    <w:rPr>
      <w:rFonts w:ascii="Times New Roman" w:eastAsia="Times New Roman" w:hAnsi="Times New Roman" w:cs="Times New Roman"/>
      <w:b/>
      <w:sz w:val="20"/>
      <w:szCs w:val="20"/>
      <w:lang w:val="pt-PT" w:eastAsia="pt-BR"/>
    </w:rPr>
  </w:style>
  <w:style w:type="character" w:customStyle="1" w:styleId="Ttulo7Char">
    <w:name w:val="Título 7 Char"/>
    <w:basedOn w:val="Fontepargpadro"/>
    <w:link w:val="Ttulo7"/>
    <w:uiPriority w:val="99"/>
    <w:rsid w:val="00BB27DC"/>
    <w:rPr>
      <w:rFonts w:ascii="Times New Roman" w:eastAsia="Times New Roman" w:hAnsi="Times New Roman" w:cs="Times New Roman"/>
      <w:sz w:val="24"/>
      <w:szCs w:val="20"/>
      <w:lang w:val="pt-BR" w:eastAsia="pt-BR"/>
    </w:rPr>
  </w:style>
  <w:style w:type="character" w:customStyle="1" w:styleId="Ttulo8Char">
    <w:name w:val="Título 8 Char"/>
    <w:basedOn w:val="Fontepargpadro"/>
    <w:link w:val="Ttulo8"/>
    <w:uiPriority w:val="99"/>
    <w:rsid w:val="00BB27DC"/>
    <w:rPr>
      <w:rFonts w:ascii="Arial" w:eastAsia="Times New Roman" w:hAnsi="Arial" w:cs="Times New Roman"/>
      <w:b/>
      <w:bCs/>
      <w:sz w:val="24"/>
      <w:szCs w:val="24"/>
      <w:lang w:val="x-none" w:eastAsia="x-none"/>
    </w:rPr>
  </w:style>
  <w:style w:type="character" w:customStyle="1" w:styleId="Ttulo9Char">
    <w:name w:val="Título 9 Char"/>
    <w:basedOn w:val="Fontepargpadro"/>
    <w:link w:val="Ttulo9"/>
    <w:uiPriority w:val="99"/>
    <w:rsid w:val="00BB27DC"/>
    <w:rPr>
      <w:rFonts w:ascii="Arial" w:eastAsia="Times New Roman" w:hAnsi="Arial" w:cs="Times New Roman"/>
      <w:b/>
      <w:bCs/>
      <w:sz w:val="24"/>
      <w:szCs w:val="24"/>
      <w:lang w:val="x-none" w:eastAsia="x-none"/>
    </w:rPr>
  </w:style>
  <w:style w:type="character" w:customStyle="1" w:styleId="Ttulo1Char">
    <w:name w:val="Título 1 Char"/>
    <w:basedOn w:val="Fontepargpadro"/>
    <w:link w:val="Ttulo1"/>
    <w:uiPriority w:val="9"/>
    <w:rsid w:val="00BB27DC"/>
    <w:rPr>
      <w:rFonts w:ascii="Arial" w:eastAsia="Arial" w:hAnsi="Arial" w:cs="Arial"/>
      <w:b/>
      <w:bCs/>
      <w:lang w:val="pt-PT"/>
    </w:rPr>
  </w:style>
  <w:style w:type="character" w:customStyle="1" w:styleId="Ttulo2Char">
    <w:name w:val="Título 2 Char"/>
    <w:basedOn w:val="Fontepargpadro"/>
    <w:link w:val="Ttulo2"/>
    <w:rsid w:val="00BB27DC"/>
    <w:rPr>
      <w:rFonts w:ascii="Arial" w:eastAsia="Arial" w:hAnsi="Arial" w:cs="Arial"/>
      <w:b/>
      <w:bCs/>
      <w:lang w:val="pt-PT"/>
    </w:rPr>
  </w:style>
  <w:style w:type="table" w:customStyle="1" w:styleId="TableNormal1">
    <w:name w:val="Table Normal1"/>
    <w:uiPriority w:val="2"/>
    <w:semiHidden/>
    <w:unhideWhenUsed/>
    <w:qFormat/>
    <w:rsid w:val="00BB27DC"/>
    <w:pPr>
      <w:autoSpaceDE/>
      <w:autoSpaceDN/>
    </w:pPr>
    <w:rPr>
      <w:rFonts w:ascii="Times New Roman" w:eastAsia="Times New Roman" w:hAnsi="Times New Roman" w:cs="Times New Roman"/>
      <w:lang w:val="pt-PT" w:eastAsia="pt-BR"/>
    </w:rPr>
    <w:tblPr>
      <w:tblInd w:w="0" w:type="dxa"/>
      <w:tblCellMar>
        <w:top w:w="0" w:type="dxa"/>
        <w:left w:w="0" w:type="dxa"/>
        <w:bottom w:w="0" w:type="dxa"/>
        <w:right w:w="0" w:type="dxa"/>
      </w:tblCellMar>
    </w:tblPr>
  </w:style>
  <w:style w:type="character" w:customStyle="1" w:styleId="CorpodetextoChar">
    <w:name w:val="Corpo de texto Char"/>
    <w:basedOn w:val="Fontepargpadro"/>
    <w:link w:val="Corpodetexto"/>
    <w:uiPriority w:val="99"/>
    <w:rsid w:val="00BB27DC"/>
    <w:rPr>
      <w:rFonts w:ascii="Arial" w:eastAsia="Arial" w:hAnsi="Arial" w:cs="Arial"/>
      <w:lang w:val="pt-PT"/>
    </w:rPr>
  </w:style>
  <w:style w:type="paragraph" w:styleId="Textodenotaderodap">
    <w:name w:val="footnote text"/>
    <w:basedOn w:val="Normal"/>
    <w:link w:val="TextodenotaderodapChar"/>
    <w:uiPriority w:val="99"/>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notaderodapChar">
    <w:name w:val="Texto de nota de rodapé Char"/>
    <w:basedOn w:val="Fontepargpadro"/>
    <w:link w:val="Textodenotaderodap"/>
    <w:uiPriority w:val="99"/>
    <w:rsid w:val="00BB27DC"/>
    <w:rPr>
      <w:rFonts w:ascii="Times New Roman" w:eastAsia="Times New Roman" w:hAnsi="Times New Roman" w:cs="Times New Roman"/>
      <w:sz w:val="20"/>
      <w:szCs w:val="20"/>
      <w:lang w:val="pt-PT" w:eastAsia="pt-BR"/>
    </w:rPr>
  </w:style>
  <w:style w:type="character" w:styleId="Refdenotaderodap">
    <w:name w:val="footnote reference"/>
    <w:basedOn w:val="Fontepargpadro"/>
    <w:uiPriority w:val="99"/>
    <w:unhideWhenUsed/>
    <w:rsid w:val="00BB27DC"/>
    <w:rPr>
      <w:vertAlign w:val="superscript"/>
    </w:rPr>
  </w:style>
  <w:style w:type="paragraph" w:styleId="CabealhodoSumrio">
    <w:name w:val="TOC Heading"/>
    <w:basedOn w:val="Ttulo1"/>
    <w:next w:val="Normal"/>
    <w:uiPriority w:val="39"/>
    <w:unhideWhenUsed/>
    <w:qFormat/>
    <w:rsid w:val="00BB27DC"/>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val="pt-BR" w:eastAsia="pt-BR"/>
    </w:rPr>
  </w:style>
  <w:style w:type="paragraph" w:styleId="Sumrio1">
    <w:name w:val="toc 1"/>
    <w:basedOn w:val="Normal"/>
    <w:next w:val="Normal"/>
    <w:autoRedefine/>
    <w:uiPriority w:val="39"/>
    <w:unhideWhenUsed/>
    <w:rsid w:val="00BB27DC"/>
    <w:pPr>
      <w:autoSpaceDE/>
      <w:autoSpaceDN/>
      <w:spacing w:after="100"/>
    </w:pPr>
    <w:rPr>
      <w:rFonts w:ascii="Times New Roman" w:eastAsia="Times New Roman" w:hAnsi="Times New Roman" w:cs="Times New Roman"/>
      <w:lang w:eastAsia="pt-BR"/>
    </w:rPr>
  </w:style>
  <w:style w:type="paragraph" w:styleId="Sumrio2">
    <w:name w:val="toc 2"/>
    <w:basedOn w:val="Normal"/>
    <w:next w:val="Normal"/>
    <w:autoRedefine/>
    <w:uiPriority w:val="39"/>
    <w:unhideWhenUsed/>
    <w:rsid w:val="00BB27DC"/>
    <w:pPr>
      <w:autoSpaceDE/>
      <w:autoSpaceDN/>
      <w:spacing w:after="100"/>
      <w:ind w:left="220"/>
    </w:pPr>
    <w:rPr>
      <w:rFonts w:ascii="Times New Roman" w:eastAsia="Times New Roman" w:hAnsi="Times New Roman" w:cs="Times New Roman"/>
      <w:lang w:eastAsia="pt-BR"/>
    </w:rPr>
  </w:style>
  <w:style w:type="paragraph" w:styleId="Textodebalo">
    <w:name w:val="Balloon Text"/>
    <w:basedOn w:val="Normal"/>
    <w:link w:val="TextodebaloChar"/>
    <w:uiPriority w:val="99"/>
    <w:unhideWhenUsed/>
    <w:rsid w:val="00BB27DC"/>
    <w:pPr>
      <w:autoSpaceDE/>
      <w:autoSpaceDN/>
    </w:pPr>
    <w:rPr>
      <w:rFonts w:ascii="Tahoma" w:eastAsia="Times New Roman" w:hAnsi="Tahoma" w:cs="Tahoma"/>
      <w:sz w:val="16"/>
      <w:szCs w:val="16"/>
      <w:lang w:eastAsia="pt-BR"/>
    </w:rPr>
  </w:style>
  <w:style w:type="character" w:customStyle="1" w:styleId="TextodebaloChar">
    <w:name w:val="Texto de balão Char"/>
    <w:basedOn w:val="Fontepargpadro"/>
    <w:link w:val="Textodebalo"/>
    <w:uiPriority w:val="99"/>
    <w:rsid w:val="00BB27DC"/>
    <w:rPr>
      <w:rFonts w:ascii="Tahoma" w:eastAsia="Times New Roman" w:hAnsi="Tahoma" w:cs="Tahoma"/>
      <w:sz w:val="16"/>
      <w:szCs w:val="16"/>
      <w:lang w:val="pt-PT" w:eastAsia="pt-BR"/>
    </w:rPr>
  </w:style>
  <w:style w:type="paragraph" w:styleId="NormalWeb">
    <w:name w:val="Normal (Web)"/>
    <w:basedOn w:val="Normal"/>
    <w:uiPriority w:val="99"/>
    <w:unhideWhenUsed/>
    <w:rsid w:val="00BB27D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table" w:styleId="Tabelacomgrade">
    <w:name w:val="Table Grid"/>
    <w:basedOn w:val="Tabelanormal"/>
    <w:uiPriority w:val="39"/>
    <w:rsid w:val="00BB27DC"/>
    <w:pPr>
      <w:autoSpaceDE/>
      <w:autoSpaceDN/>
    </w:pPr>
    <w:rPr>
      <w:rFonts w:ascii="Times New Roman" w:eastAsia="Times New Roman" w:hAnsi="Times New Roman" w:cs="Times New Roman"/>
      <w:lang w:val="pt-PT"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link w:val="SubttuloChar"/>
    <w:uiPriority w:val="11"/>
    <w:qFormat/>
    <w:rsid w:val="00BB27DC"/>
    <w:pPr>
      <w:keepNext/>
      <w:keepLines/>
      <w:autoSpaceDE/>
      <w:autoSpaceDN/>
      <w:spacing w:before="360" w:after="80"/>
    </w:pPr>
    <w:rPr>
      <w:rFonts w:ascii="Georgia" w:eastAsia="Georgia" w:hAnsi="Georgia" w:cs="Georgia"/>
      <w:i/>
      <w:color w:val="666666"/>
      <w:sz w:val="48"/>
      <w:szCs w:val="48"/>
      <w:lang w:eastAsia="pt-BR"/>
    </w:rPr>
  </w:style>
  <w:style w:type="character" w:customStyle="1" w:styleId="SubttuloChar">
    <w:name w:val="Subtítulo Char"/>
    <w:basedOn w:val="Fontepargpadro"/>
    <w:link w:val="Subttulo"/>
    <w:uiPriority w:val="11"/>
    <w:rsid w:val="00BB27DC"/>
    <w:rPr>
      <w:rFonts w:ascii="Georgia" w:eastAsia="Georgia" w:hAnsi="Georgia" w:cs="Georgia"/>
      <w:i/>
      <w:color w:val="666666"/>
      <w:sz w:val="48"/>
      <w:szCs w:val="48"/>
      <w:lang w:val="pt-PT" w:eastAsia="pt-BR"/>
    </w:rPr>
  </w:style>
  <w:style w:type="table" w:customStyle="1" w:styleId="2">
    <w:name w:val="2"/>
    <w:basedOn w:val="TableNormal1"/>
    <w:rsid w:val="00BB27DC"/>
    <w:tblPr>
      <w:tblStyleRowBandSize w:val="1"/>
      <w:tblStyleColBandSize w:val="1"/>
      <w:tblCellMar>
        <w:left w:w="108" w:type="dxa"/>
        <w:right w:w="108" w:type="dxa"/>
      </w:tblCellMar>
    </w:tblPr>
  </w:style>
  <w:style w:type="table" w:customStyle="1" w:styleId="1">
    <w:name w:val="1"/>
    <w:basedOn w:val="TableNormal1"/>
    <w:rsid w:val="00BB27DC"/>
    <w:tblPr>
      <w:tblStyleRowBandSize w:val="1"/>
      <w:tblStyleColBandSize w:val="1"/>
      <w:tblCellMar>
        <w:left w:w="108" w:type="dxa"/>
        <w:right w:w="108" w:type="dxa"/>
      </w:tblCellMar>
    </w:tblPr>
  </w:style>
  <w:style w:type="character" w:customStyle="1" w:styleId="PargrafodaListaChar">
    <w:name w:val="Parágrafo da Lista Char"/>
    <w:basedOn w:val="Fontepargpadro"/>
    <w:link w:val="PargrafodaLista"/>
    <w:qFormat/>
    <w:rsid w:val="00BB27DC"/>
    <w:rPr>
      <w:rFonts w:ascii="Arial" w:eastAsia="Arial" w:hAnsi="Arial" w:cs="Arial"/>
      <w:lang w:val="pt-PT"/>
    </w:rPr>
  </w:style>
  <w:style w:type="character" w:styleId="MenoPendente">
    <w:name w:val="Unresolved Mention"/>
    <w:basedOn w:val="Fontepargpadro"/>
    <w:uiPriority w:val="99"/>
    <w:semiHidden/>
    <w:unhideWhenUsed/>
    <w:rsid w:val="00BB27DC"/>
    <w:rPr>
      <w:color w:val="605E5C"/>
      <w:shd w:val="clear" w:color="auto" w:fill="E1DFDD"/>
    </w:rPr>
  </w:style>
  <w:style w:type="paragraph" w:customStyle="1" w:styleId="Default">
    <w:name w:val="Default"/>
    <w:uiPriority w:val="99"/>
    <w:rsid w:val="00BB27DC"/>
    <w:pPr>
      <w:widowControl/>
      <w:adjustRightInd w:val="0"/>
    </w:pPr>
    <w:rPr>
      <w:rFonts w:ascii="Times New Roman" w:hAnsi="Times New Roman" w:cs="Times New Roman"/>
      <w:color w:val="000000"/>
      <w:sz w:val="24"/>
      <w:szCs w:val="24"/>
      <w:lang w:val="pt-BR"/>
    </w:rPr>
  </w:style>
  <w:style w:type="character" w:styleId="Refdecomentrio">
    <w:name w:val="annotation reference"/>
    <w:basedOn w:val="Fontepargpadro"/>
    <w:uiPriority w:val="99"/>
    <w:unhideWhenUsed/>
    <w:rsid w:val="00BB27DC"/>
    <w:rPr>
      <w:sz w:val="16"/>
      <w:szCs w:val="16"/>
    </w:rPr>
  </w:style>
  <w:style w:type="paragraph" w:styleId="Textodecomentrio">
    <w:name w:val="annotation text"/>
    <w:basedOn w:val="Normal"/>
    <w:link w:val="TextodecomentrioChar"/>
    <w:uiPriority w:val="99"/>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uiPriority w:val="99"/>
    <w:rsid w:val="00BB27DC"/>
    <w:rPr>
      <w:rFonts w:ascii="Times New Roman" w:eastAsia="Times New Roman" w:hAnsi="Times New Roman" w:cs="Times New Roman"/>
      <w:sz w:val="20"/>
      <w:szCs w:val="20"/>
      <w:lang w:val="pt-PT" w:eastAsia="pt-BR"/>
    </w:rPr>
  </w:style>
  <w:style w:type="paragraph" w:styleId="Assuntodocomentrio">
    <w:name w:val="annotation subject"/>
    <w:basedOn w:val="Textodecomentrio"/>
    <w:next w:val="Textodecomentrio"/>
    <w:link w:val="AssuntodocomentrioChar"/>
    <w:uiPriority w:val="99"/>
    <w:unhideWhenUsed/>
    <w:rsid w:val="00BB27DC"/>
    <w:rPr>
      <w:b/>
      <w:bCs/>
    </w:rPr>
  </w:style>
  <w:style w:type="character" w:customStyle="1" w:styleId="AssuntodocomentrioChar">
    <w:name w:val="Assunto do comentário Char"/>
    <w:basedOn w:val="TextodecomentrioChar"/>
    <w:link w:val="Assuntodocomentrio"/>
    <w:uiPriority w:val="99"/>
    <w:rsid w:val="00BB27DC"/>
    <w:rPr>
      <w:rFonts w:ascii="Times New Roman" w:eastAsia="Times New Roman" w:hAnsi="Times New Roman" w:cs="Times New Roman"/>
      <w:b/>
      <w:bCs/>
      <w:sz w:val="20"/>
      <w:szCs w:val="20"/>
      <w:lang w:val="pt-PT" w:eastAsia="pt-BR"/>
    </w:rPr>
  </w:style>
  <w:style w:type="paragraph" w:styleId="Recuodecorpodetexto3">
    <w:name w:val="Body Text Indent 3"/>
    <w:basedOn w:val="Normal"/>
    <w:link w:val="Recuodecorpodetexto3Char"/>
    <w:uiPriority w:val="99"/>
    <w:rsid w:val="00BB27DC"/>
    <w:pPr>
      <w:widowControl/>
      <w:autoSpaceDE/>
      <w:autoSpaceDN/>
      <w:spacing w:line="360" w:lineRule="auto"/>
      <w:ind w:firstLine="1440"/>
      <w:jc w:val="both"/>
    </w:pPr>
    <w:rPr>
      <w:rFonts w:eastAsia="Times New Roman" w:cs="Times New Roman"/>
      <w:szCs w:val="20"/>
      <w:lang w:val="pt-BR" w:eastAsia="pt-BR"/>
    </w:rPr>
  </w:style>
  <w:style w:type="character" w:customStyle="1" w:styleId="Recuodecorpodetexto3Char">
    <w:name w:val="Recuo de corpo de texto 3 Char"/>
    <w:basedOn w:val="Fontepargpadro"/>
    <w:link w:val="Recuodecorpodetexto3"/>
    <w:uiPriority w:val="99"/>
    <w:rsid w:val="00BB27DC"/>
    <w:rPr>
      <w:rFonts w:ascii="Arial" w:eastAsia="Times New Roman" w:hAnsi="Arial" w:cs="Times New Roman"/>
      <w:szCs w:val="20"/>
      <w:lang w:val="pt-BR" w:eastAsia="pt-BR"/>
    </w:rPr>
  </w:style>
  <w:style w:type="paragraph" w:customStyle="1" w:styleId="P">
    <w:name w:val="P"/>
    <w:basedOn w:val="Normal"/>
    <w:uiPriority w:val="99"/>
    <w:rsid w:val="00BB27DC"/>
    <w:pPr>
      <w:widowControl/>
      <w:autoSpaceDE/>
      <w:autoSpaceDN/>
      <w:jc w:val="both"/>
    </w:pPr>
    <w:rPr>
      <w:rFonts w:ascii="Times New Roman" w:eastAsia="Times New Roman" w:hAnsi="Times New Roman" w:cs="Times New Roman"/>
      <w:b/>
      <w:sz w:val="24"/>
      <w:szCs w:val="20"/>
      <w:lang w:val="pt-BR" w:eastAsia="pt-BR"/>
    </w:rPr>
  </w:style>
  <w:style w:type="paragraph" w:styleId="Recuodecorpodetexto">
    <w:name w:val="Body Text Indent"/>
    <w:basedOn w:val="Normal"/>
    <w:link w:val="RecuodecorpodetextoChar"/>
    <w:uiPriority w:val="99"/>
    <w:rsid w:val="00BB27DC"/>
    <w:pPr>
      <w:widowControl/>
      <w:autoSpaceDE/>
      <w:autoSpaceDN/>
      <w:spacing w:after="120"/>
      <w:ind w:left="283"/>
    </w:pPr>
    <w:rPr>
      <w:rFonts w:ascii="Times New Roman" w:eastAsia="Times New Roman" w:hAnsi="Times New Roman" w:cs="Times New Roman"/>
      <w:sz w:val="24"/>
      <w:szCs w:val="24"/>
      <w:lang w:val="pt-BR" w:eastAsia="pt-BR"/>
    </w:rPr>
  </w:style>
  <w:style w:type="character" w:customStyle="1" w:styleId="RecuodecorpodetextoChar">
    <w:name w:val="Recuo de corpo de texto Char"/>
    <w:basedOn w:val="Fontepargpadro"/>
    <w:link w:val="Recuodecorpodetexto"/>
    <w:uiPriority w:val="99"/>
    <w:rsid w:val="00BB27DC"/>
    <w:rPr>
      <w:rFonts w:ascii="Times New Roman" w:eastAsia="Times New Roman" w:hAnsi="Times New Roman" w:cs="Times New Roman"/>
      <w:sz w:val="24"/>
      <w:szCs w:val="24"/>
      <w:lang w:val="pt-BR" w:eastAsia="pt-BR"/>
    </w:rPr>
  </w:style>
  <w:style w:type="paragraph" w:styleId="Corpodetexto2">
    <w:name w:val="Body Text 2"/>
    <w:basedOn w:val="Normal"/>
    <w:link w:val="Corpodetexto2Char"/>
    <w:uiPriority w:val="99"/>
    <w:rsid w:val="00BB27DC"/>
    <w:pPr>
      <w:widowControl/>
      <w:autoSpaceDE/>
      <w:autoSpaceDN/>
      <w:spacing w:after="120" w:line="480" w:lineRule="auto"/>
    </w:pPr>
    <w:rPr>
      <w:rFonts w:ascii="Times New Roman" w:eastAsia="Times New Roman" w:hAnsi="Times New Roman" w:cs="Times New Roman"/>
      <w:sz w:val="24"/>
      <w:szCs w:val="24"/>
      <w:lang w:val="pt-BR" w:eastAsia="pt-BR"/>
    </w:rPr>
  </w:style>
  <w:style w:type="character" w:customStyle="1" w:styleId="Corpodetexto2Char">
    <w:name w:val="Corpo de texto 2 Char"/>
    <w:basedOn w:val="Fontepargpadro"/>
    <w:link w:val="Corpodetexto2"/>
    <w:uiPriority w:val="99"/>
    <w:rsid w:val="00BB27DC"/>
    <w:rPr>
      <w:rFonts w:ascii="Times New Roman" w:eastAsia="Times New Roman" w:hAnsi="Times New Roman" w:cs="Times New Roman"/>
      <w:sz w:val="24"/>
      <w:szCs w:val="24"/>
      <w:lang w:val="pt-BR" w:eastAsia="pt-BR"/>
    </w:rPr>
  </w:style>
  <w:style w:type="paragraph" w:styleId="Recuodecorpodetexto2">
    <w:name w:val="Body Text Indent 2"/>
    <w:basedOn w:val="Normal"/>
    <w:link w:val="Recuodecorpodetexto2Char"/>
    <w:uiPriority w:val="99"/>
    <w:rsid w:val="00BB27DC"/>
    <w:pPr>
      <w:widowControl/>
      <w:autoSpaceDE/>
      <w:autoSpaceDN/>
      <w:spacing w:after="120" w:line="480" w:lineRule="auto"/>
      <w:ind w:left="283"/>
    </w:pPr>
    <w:rPr>
      <w:rFonts w:ascii="Times New Roman" w:eastAsia="Times New Roman" w:hAnsi="Times New Roman" w:cs="Times New Roman"/>
      <w:sz w:val="24"/>
      <w:szCs w:val="24"/>
      <w:lang w:val="pt-BR" w:eastAsia="pt-BR"/>
    </w:rPr>
  </w:style>
  <w:style w:type="character" w:customStyle="1" w:styleId="Recuodecorpodetexto2Char">
    <w:name w:val="Recuo de corpo de texto 2 Char"/>
    <w:basedOn w:val="Fontepargpadro"/>
    <w:link w:val="Recuodecorpodetexto2"/>
    <w:uiPriority w:val="99"/>
    <w:rsid w:val="00BB27DC"/>
    <w:rPr>
      <w:rFonts w:ascii="Times New Roman" w:eastAsia="Times New Roman" w:hAnsi="Times New Roman" w:cs="Times New Roman"/>
      <w:sz w:val="24"/>
      <w:szCs w:val="24"/>
      <w:lang w:val="pt-BR" w:eastAsia="pt-BR"/>
    </w:rPr>
  </w:style>
  <w:style w:type="paragraph" w:styleId="Lista">
    <w:name w:val="List"/>
    <w:basedOn w:val="Normal"/>
    <w:uiPriority w:val="99"/>
    <w:rsid w:val="00BB27DC"/>
    <w:pPr>
      <w:widowControl/>
      <w:autoSpaceDE/>
      <w:autoSpaceDN/>
      <w:ind w:left="283" w:hanging="283"/>
    </w:pPr>
    <w:rPr>
      <w:rFonts w:ascii="Times New Roman" w:eastAsia="Batang" w:hAnsi="Times New Roman" w:cs="Times New Roman"/>
      <w:sz w:val="20"/>
      <w:szCs w:val="20"/>
      <w:lang w:val="pt-BR" w:eastAsia="pt-BR"/>
    </w:rPr>
  </w:style>
  <w:style w:type="paragraph" w:styleId="Lista3">
    <w:name w:val="List 3"/>
    <w:basedOn w:val="Normal"/>
    <w:uiPriority w:val="99"/>
    <w:rsid w:val="00BB27DC"/>
    <w:pPr>
      <w:widowControl/>
      <w:autoSpaceDE/>
      <w:autoSpaceDN/>
      <w:ind w:left="849" w:hanging="283"/>
    </w:pPr>
    <w:rPr>
      <w:rFonts w:ascii="Times New Roman" w:eastAsia="Batang" w:hAnsi="Times New Roman" w:cs="Times New Roman"/>
      <w:sz w:val="20"/>
      <w:szCs w:val="20"/>
      <w:lang w:val="pt-BR" w:eastAsia="pt-BR"/>
    </w:rPr>
  </w:style>
  <w:style w:type="character" w:styleId="Nmerodepgina">
    <w:name w:val="page number"/>
    <w:basedOn w:val="Fontepargpadro"/>
    <w:rsid w:val="00BB27DC"/>
  </w:style>
  <w:style w:type="numbering" w:customStyle="1" w:styleId="Semlista1">
    <w:name w:val="Sem lista1"/>
    <w:next w:val="Semlista"/>
    <w:uiPriority w:val="99"/>
    <w:semiHidden/>
    <w:unhideWhenUsed/>
    <w:rsid w:val="00BB27DC"/>
  </w:style>
  <w:style w:type="character" w:styleId="HiperlinkVisitado">
    <w:name w:val="FollowedHyperlink"/>
    <w:uiPriority w:val="99"/>
    <w:unhideWhenUsed/>
    <w:rsid w:val="00BB27DC"/>
    <w:rPr>
      <w:color w:val="800080"/>
      <w:u w:val="single"/>
    </w:rPr>
  </w:style>
  <w:style w:type="paragraph" w:customStyle="1" w:styleId="xl65">
    <w:name w:val="xl65"/>
    <w:basedOn w:val="Normal"/>
    <w:uiPriority w:val="99"/>
    <w:rsid w:val="00BB27DC"/>
    <w:pPr>
      <w:widowControl/>
      <w:autoSpaceDE/>
      <w:autoSpaceDN/>
      <w:spacing w:before="100" w:beforeAutospacing="1" w:after="100" w:afterAutospacing="1"/>
    </w:pPr>
    <w:rPr>
      <w:rFonts w:ascii="Times New Roman" w:eastAsia="Times New Roman" w:hAnsi="Times New Roman" w:cs="Times New Roman"/>
      <w:sz w:val="20"/>
      <w:szCs w:val="20"/>
      <w:lang w:val="pt-BR" w:eastAsia="pt-BR"/>
    </w:rPr>
  </w:style>
  <w:style w:type="paragraph" w:customStyle="1" w:styleId="xl66">
    <w:name w:val="xl66"/>
    <w:basedOn w:val="Normal"/>
    <w:uiPriority w:val="99"/>
    <w:rsid w:val="00BB27DC"/>
    <w:pPr>
      <w:widowControl/>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67">
    <w:name w:val="xl67"/>
    <w:basedOn w:val="Normal"/>
    <w:uiPriority w:val="99"/>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68">
    <w:name w:val="xl68"/>
    <w:basedOn w:val="Normal"/>
    <w:uiPriority w:val="99"/>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69">
    <w:name w:val="xl69"/>
    <w:basedOn w:val="Normal"/>
    <w:uiPriority w:val="99"/>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0">
    <w:name w:val="xl70"/>
    <w:basedOn w:val="Normal"/>
    <w:uiPriority w:val="99"/>
    <w:rsid w:val="00BB27DC"/>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1">
    <w:name w:val="xl71"/>
    <w:basedOn w:val="Normal"/>
    <w:uiPriority w:val="99"/>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2">
    <w:name w:val="xl72"/>
    <w:basedOn w:val="Normal"/>
    <w:uiPriority w:val="99"/>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3">
    <w:name w:val="xl73"/>
    <w:basedOn w:val="Normal"/>
    <w:uiPriority w:val="99"/>
    <w:rsid w:val="00BB27DC"/>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4">
    <w:name w:val="xl74"/>
    <w:basedOn w:val="Normal"/>
    <w:uiPriority w:val="99"/>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18"/>
      <w:szCs w:val="18"/>
      <w:lang w:val="pt-BR" w:eastAsia="pt-BR"/>
    </w:rPr>
  </w:style>
  <w:style w:type="paragraph" w:customStyle="1" w:styleId="xl75">
    <w:name w:val="xl75"/>
    <w:basedOn w:val="Normal"/>
    <w:uiPriority w:val="99"/>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6">
    <w:name w:val="xl76"/>
    <w:basedOn w:val="Normal"/>
    <w:uiPriority w:val="99"/>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77">
    <w:name w:val="xl77"/>
    <w:basedOn w:val="Normal"/>
    <w:uiPriority w:val="99"/>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val="pt-BR" w:eastAsia="pt-BR"/>
    </w:rPr>
  </w:style>
  <w:style w:type="paragraph" w:customStyle="1" w:styleId="xl78">
    <w:name w:val="xl78"/>
    <w:basedOn w:val="Normal"/>
    <w:uiPriority w:val="99"/>
    <w:rsid w:val="00BB27DC"/>
    <w:pPr>
      <w:widowControl/>
      <w:pBdr>
        <w:top w:val="single" w:sz="4" w:space="0" w:color="auto"/>
        <w:left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79">
    <w:name w:val="xl79"/>
    <w:basedOn w:val="Normal"/>
    <w:uiPriority w:val="99"/>
    <w:rsid w:val="00BB27DC"/>
    <w:pPr>
      <w:widowControl/>
      <w:pBdr>
        <w:top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80">
    <w:name w:val="xl80"/>
    <w:basedOn w:val="Normal"/>
    <w:uiPriority w:val="99"/>
    <w:rsid w:val="00BB27DC"/>
    <w:pPr>
      <w:widowControl/>
      <w:pBdr>
        <w:top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table" w:customStyle="1" w:styleId="Tabelacomgrade1">
    <w:name w:val="Tabela com grade1"/>
    <w:basedOn w:val="Tabelanormal"/>
    <w:next w:val="Tabelacomgrade"/>
    <w:uiPriority w:val="5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
    <w:name w:val="Sem lista2"/>
    <w:next w:val="Semlista"/>
    <w:uiPriority w:val="99"/>
    <w:semiHidden/>
    <w:unhideWhenUsed/>
    <w:rsid w:val="00BB27DC"/>
  </w:style>
  <w:style w:type="numbering" w:customStyle="1" w:styleId="Semlista11">
    <w:name w:val="Sem lista11"/>
    <w:next w:val="Semlista"/>
    <w:uiPriority w:val="99"/>
    <w:semiHidden/>
    <w:unhideWhenUsed/>
    <w:rsid w:val="00BB27DC"/>
  </w:style>
  <w:style w:type="paragraph" w:styleId="Commarcadores">
    <w:name w:val="List Bullet"/>
    <w:basedOn w:val="Normal"/>
    <w:autoRedefine/>
    <w:uiPriority w:val="99"/>
    <w:rsid w:val="00BB27DC"/>
    <w:pPr>
      <w:widowControl/>
      <w:numPr>
        <w:numId w:val="4"/>
      </w:numPr>
      <w:tabs>
        <w:tab w:val="clear" w:pos="360"/>
        <w:tab w:val="num" w:pos="927"/>
      </w:tabs>
      <w:autoSpaceDE/>
      <w:autoSpaceDN/>
      <w:ind w:left="113" w:firstLine="454"/>
    </w:pPr>
    <w:rPr>
      <w:rFonts w:ascii="Garamond" w:eastAsia="Times New Roman" w:hAnsi="Garamond" w:cs="Times New Roman"/>
      <w:sz w:val="24"/>
      <w:szCs w:val="20"/>
      <w:lang w:val="pt-BR" w:eastAsia="pt-BR"/>
    </w:rPr>
  </w:style>
  <w:style w:type="paragraph" w:customStyle="1" w:styleId="Marcador">
    <w:name w:val="Marcador"/>
    <w:basedOn w:val="Normal"/>
    <w:uiPriority w:val="99"/>
    <w:rsid w:val="00BB27DC"/>
    <w:pPr>
      <w:keepLines/>
      <w:widowControl/>
      <w:numPr>
        <w:numId w:val="5"/>
      </w:numPr>
      <w:tabs>
        <w:tab w:val="clear" w:pos="360"/>
      </w:tabs>
      <w:autoSpaceDE/>
      <w:autoSpaceDN/>
      <w:spacing w:line="240" w:lineRule="exact"/>
      <w:ind w:left="142" w:hanging="142"/>
      <w:jc w:val="both"/>
    </w:pPr>
    <w:rPr>
      <w:rFonts w:eastAsia="Times New Roman" w:cs="Times New Roman"/>
      <w:spacing w:val="10"/>
      <w:sz w:val="18"/>
      <w:szCs w:val="20"/>
      <w:lang w:val="pt-BR" w:eastAsia="pt-BR"/>
    </w:rPr>
  </w:style>
  <w:style w:type="paragraph" w:customStyle="1" w:styleId="MNN1">
    <w:name w:val="MNN1"/>
    <w:next w:val="Normal"/>
    <w:uiPriority w:val="99"/>
    <w:rsid w:val="00BB27DC"/>
    <w:pPr>
      <w:widowControl/>
      <w:numPr>
        <w:numId w:val="6"/>
      </w:numPr>
      <w:autoSpaceDE/>
      <w:autoSpaceDN/>
    </w:pPr>
    <w:rPr>
      <w:rFonts w:ascii="Arial" w:eastAsia="Times New Roman" w:hAnsi="Arial" w:cs="Times New Roman"/>
      <w:spacing w:val="10"/>
      <w:sz w:val="18"/>
      <w:szCs w:val="20"/>
      <w:lang w:val="pt-BR" w:eastAsia="pt-BR"/>
    </w:rPr>
  </w:style>
  <w:style w:type="table" w:customStyle="1" w:styleId="Tabelacomgrade2">
    <w:name w:val="Tabela com grade2"/>
    <w:basedOn w:val="Tabelanormal"/>
    <w:next w:val="Tabelacomgrade"/>
    <w:uiPriority w:val="59"/>
    <w:rsid w:val="00BB27DC"/>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al"/>
    <w:uiPriority w:val="99"/>
    <w:rsid w:val="00BB27DC"/>
    <w:pPr>
      <w:widowControl/>
      <w:pBdr>
        <w:top w:val="single" w:sz="4" w:space="0" w:color="000000"/>
        <w:left w:val="single" w:sz="4" w:space="0" w:color="000000"/>
        <w:bottom w:val="single" w:sz="4" w:space="0" w:color="000000"/>
        <w:right w:val="single" w:sz="4" w:space="0" w:color="000000"/>
      </w:pBdr>
      <w:autoSpaceDE/>
      <w:autoSpaceDN/>
      <w:spacing w:before="100" w:beforeAutospacing="1" w:after="100" w:afterAutospacing="1"/>
      <w:textAlignment w:val="center"/>
    </w:pPr>
    <w:rPr>
      <w:rFonts w:eastAsia="Times New Roman"/>
      <w:color w:val="000000"/>
      <w:sz w:val="16"/>
      <w:szCs w:val="16"/>
      <w:lang w:val="pt-BR" w:eastAsia="pt-BR"/>
    </w:rPr>
  </w:style>
  <w:style w:type="paragraph" w:customStyle="1" w:styleId="xl64">
    <w:name w:val="xl64"/>
    <w:basedOn w:val="Normal"/>
    <w:uiPriority w:val="99"/>
    <w:rsid w:val="00BB27DC"/>
    <w:pPr>
      <w:widowControl/>
      <w:pBdr>
        <w:left w:val="single" w:sz="4" w:space="0" w:color="000000"/>
        <w:right w:val="single" w:sz="4" w:space="0" w:color="000000"/>
      </w:pBdr>
      <w:autoSpaceDE/>
      <w:autoSpaceDN/>
      <w:spacing w:before="100" w:beforeAutospacing="1" w:after="100" w:afterAutospacing="1"/>
      <w:textAlignment w:val="center"/>
    </w:pPr>
    <w:rPr>
      <w:rFonts w:eastAsia="Times New Roman"/>
      <w:color w:val="000000"/>
      <w:sz w:val="18"/>
      <w:szCs w:val="18"/>
      <w:lang w:val="pt-BR" w:eastAsia="pt-BR"/>
    </w:rPr>
  </w:style>
  <w:style w:type="paragraph" w:customStyle="1" w:styleId="xl81">
    <w:name w:val="xl81"/>
    <w:basedOn w:val="Normal"/>
    <w:uiPriority w:val="99"/>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2">
    <w:name w:val="xl82"/>
    <w:basedOn w:val="Normal"/>
    <w:uiPriority w:val="99"/>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3">
    <w:name w:val="xl83"/>
    <w:basedOn w:val="Normal"/>
    <w:uiPriority w:val="99"/>
    <w:rsid w:val="00BB27DC"/>
    <w:pPr>
      <w:widowControl/>
      <w:pBdr>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4">
    <w:name w:val="xl84"/>
    <w:basedOn w:val="Normal"/>
    <w:uiPriority w:val="99"/>
    <w:rsid w:val="00BB27DC"/>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5">
    <w:name w:val="xl85"/>
    <w:basedOn w:val="Normal"/>
    <w:uiPriority w:val="99"/>
    <w:rsid w:val="00BB27DC"/>
    <w:pPr>
      <w:widowControl/>
      <w:pBdr>
        <w:top w:val="single" w:sz="4"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6">
    <w:name w:val="xl86"/>
    <w:basedOn w:val="Normal"/>
    <w:uiPriority w:val="99"/>
    <w:rsid w:val="00BB27DC"/>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7">
    <w:name w:val="xl87"/>
    <w:basedOn w:val="Normal"/>
    <w:uiPriority w:val="99"/>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8">
    <w:name w:val="xl88"/>
    <w:basedOn w:val="Normal"/>
    <w:uiPriority w:val="99"/>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9">
    <w:name w:val="xl89"/>
    <w:basedOn w:val="Normal"/>
    <w:uiPriority w:val="99"/>
    <w:rsid w:val="00BB27DC"/>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0">
    <w:name w:val="xl90"/>
    <w:basedOn w:val="Normal"/>
    <w:uiPriority w:val="99"/>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1">
    <w:name w:val="xl91"/>
    <w:basedOn w:val="Normal"/>
    <w:uiPriority w:val="99"/>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2">
    <w:name w:val="xl92"/>
    <w:basedOn w:val="Normal"/>
    <w:uiPriority w:val="99"/>
    <w:rsid w:val="00BB27DC"/>
    <w:pPr>
      <w:widowControl/>
      <w:pBdr>
        <w:top w:val="single" w:sz="8" w:space="0" w:color="auto"/>
        <w:bottom w:val="single" w:sz="8" w:space="0" w:color="auto"/>
      </w:pBdr>
      <w:autoSpaceDE/>
      <w:autoSpaceDN/>
      <w:spacing w:before="100" w:beforeAutospacing="1" w:after="100" w:afterAutospacing="1"/>
      <w:textAlignment w:val="center"/>
    </w:pPr>
    <w:rPr>
      <w:rFonts w:ascii="Times New Roman" w:eastAsia="Times New Roman" w:hAnsi="Times New Roman" w:cs="Times New Roman"/>
      <w:b/>
      <w:bCs/>
      <w:sz w:val="24"/>
      <w:szCs w:val="24"/>
      <w:lang w:val="pt-BR" w:eastAsia="pt-BR"/>
    </w:rPr>
  </w:style>
  <w:style w:type="character" w:customStyle="1" w:styleId="fontstyle01">
    <w:name w:val="fontstyle01"/>
    <w:rsid w:val="00BB27DC"/>
    <w:rPr>
      <w:rFonts w:ascii="Times New Roman" w:hAnsi="Times New Roman" w:cs="Times New Roman" w:hint="default"/>
      <w:b w:val="0"/>
      <w:bCs w:val="0"/>
      <w:i w:val="0"/>
      <w:iCs w:val="0"/>
      <w:color w:val="000000"/>
      <w:sz w:val="24"/>
      <w:szCs w:val="24"/>
    </w:rPr>
  </w:style>
  <w:style w:type="table" w:customStyle="1" w:styleId="Tabelacomgrade3">
    <w:name w:val="Tabela com grade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6">
    <w:name w:val="Tabela com grade6"/>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
    <w:name w:val="Tabela com grade7"/>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8">
    <w:name w:val="Tabela com grade8"/>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9">
    <w:name w:val="Tabela com grade9"/>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0">
    <w:name w:val="Tabela com grade10"/>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
    <w:name w:val="Tabela com grade11"/>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
    <w:name w:val="Tabela com grade12"/>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3">
    <w:name w:val="Tabela com grade1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4">
    <w:name w:val="Tabela com grade1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staque">
    <w:name w:val="destaque"/>
    <w:basedOn w:val="Normal"/>
    <w:uiPriority w:val="99"/>
    <w:rsid w:val="00BB27DC"/>
    <w:pPr>
      <w:widowControl/>
      <w:tabs>
        <w:tab w:val="left" w:pos="540"/>
        <w:tab w:val="left" w:pos="7740"/>
      </w:tabs>
      <w:suppressAutoHyphens/>
      <w:autoSpaceDE/>
      <w:autoSpaceDN/>
      <w:spacing w:before="100" w:after="100"/>
      <w:ind w:left="180" w:right="-1652"/>
      <w:jc w:val="both"/>
    </w:pPr>
    <w:rPr>
      <w:rFonts w:eastAsia="Times New Roman" w:cs="Times New Roman"/>
      <w:color w:val="FF0000"/>
      <w:sz w:val="24"/>
      <w:szCs w:val="20"/>
      <w:lang w:val="pt-BR" w:eastAsia="pt-BR"/>
    </w:rPr>
  </w:style>
  <w:style w:type="paragraph" w:customStyle="1" w:styleId="font5">
    <w:name w:val="font5"/>
    <w:basedOn w:val="Normal"/>
    <w:uiPriority w:val="99"/>
    <w:rsid w:val="00BB27DC"/>
    <w:pPr>
      <w:widowControl/>
      <w:autoSpaceDE/>
      <w:autoSpaceDN/>
      <w:spacing w:before="100" w:beforeAutospacing="1" w:after="100" w:afterAutospacing="1"/>
    </w:pPr>
    <w:rPr>
      <w:rFonts w:eastAsia="Times New Roman"/>
      <w:sz w:val="20"/>
      <w:szCs w:val="20"/>
      <w:lang w:val="pt-BR" w:eastAsia="pt-BR"/>
    </w:rPr>
  </w:style>
  <w:style w:type="character" w:styleId="nfase">
    <w:name w:val="Emphasis"/>
    <w:uiPriority w:val="20"/>
    <w:qFormat/>
    <w:rsid w:val="00BB27DC"/>
    <w:rPr>
      <w:i/>
      <w:iCs/>
    </w:rPr>
  </w:style>
  <w:style w:type="paragraph" w:customStyle="1" w:styleId="font6">
    <w:name w:val="font6"/>
    <w:basedOn w:val="Normal"/>
    <w:uiPriority w:val="99"/>
    <w:rsid w:val="00BB27DC"/>
    <w:pPr>
      <w:widowControl/>
      <w:autoSpaceDE/>
      <w:autoSpaceDN/>
      <w:spacing w:before="100" w:beforeAutospacing="1" w:after="100" w:afterAutospacing="1"/>
    </w:pPr>
    <w:rPr>
      <w:rFonts w:ascii="Calibri" w:eastAsia="Times New Roman" w:hAnsi="Calibri" w:cs="Times New Roman"/>
      <w:color w:val="FF0000"/>
      <w:sz w:val="20"/>
      <w:szCs w:val="20"/>
      <w:lang w:val="pt-BR" w:eastAsia="pt-BR"/>
    </w:rPr>
  </w:style>
  <w:style w:type="paragraph" w:customStyle="1" w:styleId="font7">
    <w:name w:val="font7"/>
    <w:basedOn w:val="Normal"/>
    <w:uiPriority w:val="99"/>
    <w:rsid w:val="00BB27DC"/>
    <w:pPr>
      <w:widowControl/>
      <w:autoSpaceDE/>
      <w:autoSpaceDN/>
      <w:spacing w:before="100" w:beforeAutospacing="1" w:after="100" w:afterAutospacing="1"/>
    </w:pPr>
    <w:rPr>
      <w:rFonts w:eastAsia="Times New Roman"/>
      <w:b/>
      <w:bCs/>
      <w:color w:val="FF0000"/>
      <w:sz w:val="20"/>
      <w:szCs w:val="20"/>
      <w:lang w:val="pt-BR" w:eastAsia="pt-BR"/>
    </w:rPr>
  </w:style>
  <w:style w:type="paragraph" w:customStyle="1" w:styleId="font8">
    <w:name w:val="font8"/>
    <w:basedOn w:val="Normal"/>
    <w:uiPriority w:val="99"/>
    <w:rsid w:val="00BB27DC"/>
    <w:pPr>
      <w:widowControl/>
      <w:autoSpaceDE/>
      <w:autoSpaceDN/>
      <w:spacing w:before="100" w:beforeAutospacing="1" w:after="100" w:afterAutospacing="1"/>
    </w:pPr>
    <w:rPr>
      <w:rFonts w:eastAsia="Times New Roman"/>
      <w:i/>
      <w:iCs/>
      <w:color w:val="FF0000"/>
      <w:sz w:val="20"/>
      <w:szCs w:val="20"/>
      <w:lang w:val="pt-BR" w:eastAsia="pt-BR"/>
    </w:rPr>
  </w:style>
  <w:style w:type="paragraph" w:customStyle="1" w:styleId="font9">
    <w:name w:val="font9"/>
    <w:basedOn w:val="Normal"/>
    <w:uiPriority w:val="99"/>
    <w:rsid w:val="00BB27DC"/>
    <w:pPr>
      <w:widowControl/>
      <w:autoSpaceDE/>
      <w:autoSpaceDN/>
      <w:spacing w:before="100" w:beforeAutospacing="1" w:after="100" w:afterAutospacing="1"/>
    </w:pPr>
    <w:rPr>
      <w:rFonts w:ascii="Calibri" w:eastAsia="Times New Roman" w:hAnsi="Calibri" w:cs="Times New Roman"/>
      <w:i/>
      <w:iCs/>
      <w:color w:val="FF0000"/>
      <w:sz w:val="20"/>
      <w:szCs w:val="20"/>
      <w:lang w:val="pt-BR" w:eastAsia="pt-BR"/>
    </w:rPr>
  </w:style>
  <w:style w:type="paragraph" w:customStyle="1" w:styleId="font10">
    <w:name w:val="font10"/>
    <w:basedOn w:val="Normal"/>
    <w:uiPriority w:val="99"/>
    <w:rsid w:val="00BB27DC"/>
    <w:pPr>
      <w:widowControl/>
      <w:autoSpaceDE/>
      <w:autoSpaceDN/>
      <w:spacing w:before="100" w:beforeAutospacing="1" w:after="100" w:afterAutospacing="1"/>
    </w:pPr>
    <w:rPr>
      <w:rFonts w:ascii="Calibri" w:eastAsia="Times New Roman" w:hAnsi="Calibri" w:cs="Times New Roman"/>
      <w:i/>
      <w:iCs/>
      <w:color w:val="000000"/>
      <w:sz w:val="20"/>
      <w:szCs w:val="20"/>
      <w:lang w:val="pt-BR" w:eastAsia="pt-BR"/>
    </w:rPr>
  </w:style>
  <w:style w:type="paragraph" w:customStyle="1" w:styleId="font11">
    <w:name w:val="font11"/>
    <w:basedOn w:val="Normal"/>
    <w:uiPriority w:val="99"/>
    <w:rsid w:val="00BB27DC"/>
    <w:pPr>
      <w:widowControl/>
      <w:autoSpaceDE/>
      <w:autoSpaceDN/>
      <w:spacing w:before="100" w:beforeAutospacing="1" w:after="100" w:afterAutospacing="1"/>
    </w:pPr>
    <w:rPr>
      <w:rFonts w:eastAsia="Times New Roman"/>
      <w:color w:val="FF0000"/>
      <w:sz w:val="20"/>
      <w:szCs w:val="20"/>
      <w:lang w:val="pt-BR" w:eastAsia="pt-BR"/>
    </w:rPr>
  </w:style>
  <w:style w:type="paragraph" w:customStyle="1" w:styleId="font12">
    <w:name w:val="font12"/>
    <w:basedOn w:val="Normal"/>
    <w:uiPriority w:val="99"/>
    <w:rsid w:val="00BB27DC"/>
    <w:pPr>
      <w:widowControl/>
      <w:autoSpaceDE/>
      <w:autoSpaceDN/>
      <w:spacing w:before="100" w:beforeAutospacing="1" w:after="100" w:afterAutospacing="1"/>
    </w:pPr>
    <w:rPr>
      <w:rFonts w:eastAsia="Times New Roman"/>
      <w:color w:val="FF0000"/>
      <w:sz w:val="24"/>
      <w:szCs w:val="24"/>
      <w:lang w:val="pt-BR" w:eastAsia="pt-BR"/>
    </w:rPr>
  </w:style>
  <w:style w:type="paragraph" w:customStyle="1" w:styleId="font13">
    <w:name w:val="font13"/>
    <w:basedOn w:val="Normal"/>
    <w:uiPriority w:val="99"/>
    <w:rsid w:val="00BB27DC"/>
    <w:pPr>
      <w:widowControl/>
      <w:autoSpaceDE/>
      <w:autoSpaceDN/>
      <w:spacing w:before="100" w:beforeAutospacing="1" w:after="100" w:afterAutospacing="1"/>
    </w:pPr>
    <w:rPr>
      <w:rFonts w:eastAsia="Times New Roman"/>
      <w:b/>
      <w:bCs/>
      <w:i/>
      <w:iCs/>
      <w:color w:val="FF0000"/>
      <w:sz w:val="20"/>
      <w:szCs w:val="20"/>
      <w:lang w:val="pt-BR" w:eastAsia="pt-BR"/>
    </w:rPr>
  </w:style>
  <w:style w:type="paragraph" w:customStyle="1" w:styleId="font14">
    <w:name w:val="font14"/>
    <w:basedOn w:val="Normal"/>
    <w:uiPriority w:val="99"/>
    <w:rsid w:val="00BB27DC"/>
    <w:pPr>
      <w:widowControl/>
      <w:autoSpaceDE/>
      <w:autoSpaceDN/>
      <w:spacing w:before="100" w:beforeAutospacing="1" w:after="100" w:afterAutospacing="1"/>
    </w:pPr>
    <w:rPr>
      <w:rFonts w:ascii="Times New Roman" w:eastAsia="Times New Roman" w:hAnsi="Times New Roman" w:cs="Times New Roman"/>
      <w:color w:val="FF0000"/>
      <w:sz w:val="20"/>
      <w:szCs w:val="20"/>
      <w:lang w:val="pt-BR" w:eastAsia="pt-BR"/>
    </w:rPr>
  </w:style>
  <w:style w:type="paragraph" w:customStyle="1" w:styleId="font15">
    <w:name w:val="font15"/>
    <w:basedOn w:val="Normal"/>
    <w:uiPriority w:val="99"/>
    <w:rsid w:val="00BB27DC"/>
    <w:pPr>
      <w:widowControl/>
      <w:autoSpaceDE/>
      <w:autoSpaceDN/>
      <w:spacing w:before="100" w:beforeAutospacing="1" w:after="100" w:afterAutospacing="1"/>
    </w:pPr>
    <w:rPr>
      <w:rFonts w:ascii="Calibri" w:eastAsia="Times New Roman" w:hAnsi="Calibri" w:cs="Times New Roman"/>
      <w:b/>
      <w:bCs/>
      <w:i/>
      <w:iCs/>
      <w:sz w:val="20"/>
      <w:szCs w:val="20"/>
      <w:lang w:val="pt-BR" w:eastAsia="pt-BR"/>
    </w:rPr>
  </w:style>
  <w:style w:type="paragraph" w:customStyle="1" w:styleId="xl93">
    <w:name w:val="xl93"/>
    <w:basedOn w:val="Normal"/>
    <w:uiPriority w:val="99"/>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FF0000"/>
      <w:sz w:val="20"/>
      <w:szCs w:val="20"/>
      <w:lang w:val="pt-BR" w:eastAsia="pt-BR"/>
    </w:rPr>
  </w:style>
  <w:style w:type="paragraph" w:customStyle="1" w:styleId="xl94">
    <w:name w:val="xl94"/>
    <w:basedOn w:val="Normal"/>
    <w:uiPriority w:val="99"/>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95">
    <w:name w:val="xl95"/>
    <w:basedOn w:val="Normal"/>
    <w:uiPriority w:val="99"/>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customStyle="1" w:styleId="msonormal0">
    <w:name w:val="msonormal"/>
    <w:basedOn w:val="Normal"/>
    <w:uiPriority w:val="99"/>
    <w:rsid w:val="007A22E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96">
    <w:name w:val="xl96"/>
    <w:basedOn w:val="Normal"/>
    <w:uiPriority w:val="99"/>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97">
    <w:name w:val="xl97"/>
    <w:basedOn w:val="Normal"/>
    <w:uiPriority w:val="99"/>
    <w:rsid w:val="007A22E1"/>
    <w:pPr>
      <w:widowControl/>
      <w:pBdr>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8">
    <w:name w:val="xl98"/>
    <w:basedOn w:val="Normal"/>
    <w:uiPriority w:val="99"/>
    <w:rsid w:val="007A22E1"/>
    <w:pPr>
      <w:widowControl/>
      <w:pBdr>
        <w:left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9">
    <w:name w:val="xl99"/>
    <w:basedOn w:val="Normal"/>
    <w:uiPriority w:val="99"/>
    <w:rsid w:val="007A22E1"/>
    <w:pPr>
      <w:widowControl/>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100">
    <w:name w:val="xl100"/>
    <w:basedOn w:val="Normal"/>
    <w:uiPriority w:val="99"/>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xl101">
    <w:name w:val="xl101"/>
    <w:basedOn w:val="Normal"/>
    <w:uiPriority w:val="99"/>
    <w:rsid w:val="007A22E1"/>
    <w:pPr>
      <w:widowControl/>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Standard">
    <w:name w:val="Standard"/>
    <w:uiPriority w:val="99"/>
    <w:rsid w:val="0043418E"/>
    <w:pPr>
      <w:suppressAutoHyphens/>
      <w:autoSpaceDE/>
      <w:textAlignment w:val="baseline"/>
    </w:pPr>
    <w:rPr>
      <w:rFonts w:ascii="Times New Roman" w:eastAsia="SimSun" w:hAnsi="Times New Roman" w:cs="Tahoma"/>
      <w:kern w:val="3"/>
      <w:sz w:val="24"/>
      <w:szCs w:val="24"/>
      <w:lang w:val="pt-BR" w:eastAsia="zh-CN" w:bidi="hi-IN"/>
    </w:rPr>
  </w:style>
  <w:style w:type="paragraph" w:styleId="Citao">
    <w:name w:val="Quote"/>
    <w:basedOn w:val="Normal"/>
    <w:next w:val="Normal"/>
    <w:link w:val="CitaoChar"/>
    <w:uiPriority w:val="29"/>
    <w:qFormat/>
    <w:rsid w:val="000A0A73"/>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pt-BR"/>
      <w14:ligatures w14:val="standardContextual"/>
    </w:rPr>
  </w:style>
  <w:style w:type="character" w:customStyle="1" w:styleId="CitaoChar">
    <w:name w:val="Citação Char"/>
    <w:basedOn w:val="Fontepargpadro"/>
    <w:link w:val="Citao"/>
    <w:uiPriority w:val="29"/>
    <w:rsid w:val="000A0A73"/>
    <w:rPr>
      <w:i/>
      <w:iCs/>
      <w:color w:val="404040" w:themeColor="text1" w:themeTint="BF"/>
      <w:kern w:val="2"/>
      <w:sz w:val="24"/>
      <w:szCs w:val="24"/>
      <w:lang w:val="pt-BR"/>
      <w14:ligatures w14:val="standardContextual"/>
    </w:rPr>
  </w:style>
  <w:style w:type="character" w:styleId="nfaseIntensa">
    <w:name w:val="Intense Emphasis"/>
    <w:basedOn w:val="Fontepargpadro"/>
    <w:uiPriority w:val="21"/>
    <w:qFormat/>
    <w:rsid w:val="000A0A73"/>
    <w:rPr>
      <w:i/>
      <w:iCs/>
      <w:color w:val="365F91" w:themeColor="accent1" w:themeShade="BF"/>
    </w:rPr>
  </w:style>
  <w:style w:type="paragraph" w:styleId="CitaoIntensa">
    <w:name w:val="Intense Quote"/>
    <w:basedOn w:val="Normal"/>
    <w:next w:val="Normal"/>
    <w:link w:val="CitaoIntensaChar"/>
    <w:uiPriority w:val="30"/>
    <w:qFormat/>
    <w:rsid w:val="000A0A73"/>
    <w:pPr>
      <w:widowControl/>
      <w:pBdr>
        <w:top w:val="single" w:sz="4" w:space="10" w:color="365F91" w:themeColor="accent1" w:themeShade="BF"/>
        <w:bottom w:val="single" w:sz="4" w:space="10" w:color="365F9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lang w:val="pt-BR"/>
      <w14:ligatures w14:val="standardContextual"/>
    </w:rPr>
  </w:style>
  <w:style w:type="character" w:customStyle="1" w:styleId="CitaoIntensaChar">
    <w:name w:val="Citação Intensa Char"/>
    <w:basedOn w:val="Fontepargpadro"/>
    <w:link w:val="CitaoIntensa"/>
    <w:uiPriority w:val="30"/>
    <w:rsid w:val="000A0A73"/>
    <w:rPr>
      <w:i/>
      <w:iCs/>
      <w:color w:val="365F91" w:themeColor="accent1" w:themeShade="BF"/>
      <w:kern w:val="2"/>
      <w:sz w:val="24"/>
      <w:szCs w:val="24"/>
      <w:lang w:val="pt-BR"/>
      <w14:ligatures w14:val="standardContextual"/>
    </w:rPr>
  </w:style>
  <w:style w:type="character" w:styleId="RefernciaIntensa">
    <w:name w:val="Intense Reference"/>
    <w:basedOn w:val="Fontepargpadro"/>
    <w:uiPriority w:val="32"/>
    <w:qFormat/>
    <w:rsid w:val="000A0A73"/>
    <w:rPr>
      <w:b/>
      <w:bCs/>
      <w:smallCaps/>
      <w:color w:val="365F91" w:themeColor="accent1" w:themeShade="BF"/>
      <w:spacing w:val="5"/>
    </w:rPr>
  </w:style>
  <w:style w:type="paragraph" w:styleId="SemEspaamento">
    <w:name w:val="No Spacing"/>
    <w:uiPriority w:val="1"/>
    <w:qFormat/>
    <w:rsid w:val="00530DC9"/>
    <w:pPr>
      <w:widowControl/>
      <w:autoSpaceDE/>
      <w:autoSpaceDN/>
    </w:pPr>
    <w:rPr>
      <w:kern w:val="2"/>
      <w:lang w:val="pt-BR"/>
      <w14:ligatures w14:val="standardContextual"/>
    </w:rPr>
  </w:style>
  <w:style w:type="character" w:customStyle="1" w:styleId="WW8Num1z1">
    <w:name w:val="WW8Num1z1"/>
    <w:rsid w:val="00530DC9"/>
  </w:style>
  <w:style w:type="paragraph" w:styleId="Reviso">
    <w:name w:val="Revision"/>
    <w:hidden/>
    <w:uiPriority w:val="99"/>
    <w:semiHidden/>
    <w:rsid w:val="00530DC9"/>
    <w:pPr>
      <w:widowControl/>
      <w:autoSpaceDE/>
      <w:autoSpaceDN/>
    </w:pPr>
    <w:rPr>
      <w:rFonts w:ascii="Times New Roman" w:eastAsia="Times New Roman" w:hAnsi="Times New Roman" w:cs="Times New Roman"/>
      <w:lang w:val="pt-PT" w:eastAsia="pt-BR"/>
    </w:rPr>
  </w:style>
  <w:style w:type="paragraph" w:customStyle="1" w:styleId="TableContents">
    <w:name w:val="Table Contents"/>
    <w:basedOn w:val="Normal"/>
    <w:uiPriority w:val="99"/>
    <w:rsid w:val="00530DC9"/>
    <w:pPr>
      <w:suppressLineNumbers/>
      <w:suppressAutoHyphens/>
      <w:autoSpaceDE/>
      <w:textAlignment w:val="baseline"/>
    </w:pPr>
    <w:rPr>
      <w:rFonts w:ascii="Times New Roman" w:eastAsia="SimSun" w:hAnsi="Times New Roman" w:cs="Tahoma"/>
      <w:kern w:val="3"/>
      <w:sz w:val="24"/>
      <w:szCs w:val="24"/>
      <w:lang w:val="pt-BR" w:eastAsia="zh-CN" w:bidi="hi-IN"/>
    </w:rPr>
  </w:style>
  <w:style w:type="paragraph" w:customStyle="1" w:styleId="EPTabela">
    <w:name w:val="EP Tabela"/>
    <w:basedOn w:val="Normal"/>
    <w:uiPriority w:val="99"/>
    <w:rsid w:val="00530DC9"/>
    <w:pPr>
      <w:suppressAutoHyphens/>
      <w:autoSpaceDE/>
      <w:jc w:val="center"/>
      <w:textAlignment w:val="baseline"/>
    </w:pPr>
    <w:rPr>
      <w:rFonts w:ascii="Times New Roman" w:eastAsia="SimSun" w:hAnsi="Times New Roman"/>
      <w:b/>
      <w:kern w:val="3"/>
      <w:szCs w:val="24"/>
      <w:lang w:val="pt-BR" w:eastAsia="ar-SA" w:bidi="hi-IN"/>
    </w:rPr>
  </w:style>
  <w:style w:type="paragraph" w:customStyle="1" w:styleId="EPConteudotabela">
    <w:name w:val="EP Conteudotabela"/>
    <w:basedOn w:val="Normal"/>
    <w:uiPriority w:val="99"/>
    <w:rsid w:val="00530DC9"/>
    <w:pPr>
      <w:tabs>
        <w:tab w:val="left" w:pos="-302"/>
      </w:tabs>
      <w:suppressAutoHyphens/>
      <w:autoSpaceDE/>
      <w:spacing w:line="100" w:lineRule="atLeast"/>
      <w:ind w:left="23" w:firstLine="45"/>
      <w:textAlignment w:val="baseline"/>
    </w:pPr>
    <w:rPr>
      <w:rFonts w:ascii="Times New Roman" w:eastAsia="SimSun" w:hAnsi="Times New Roman"/>
      <w:kern w:val="3"/>
      <w:sz w:val="24"/>
      <w:szCs w:val="24"/>
      <w:lang w:val="pt-BR" w:eastAsia="ar-SA" w:bidi="hi-IN"/>
    </w:rPr>
  </w:style>
  <w:style w:type="numbering" w:customStyle="1" w:styleId="Semlista3">
    <w:name w:val="Sem lista3"/>
    <w:next w:val="Semlista"/>
    <w:uiPriority w:val="99"/>
    <w:semiHidden/>
    <w:unhideWhenUsed/>
    <w:rsid w:val="00464134"/>
  </w:style>
  <w:style w:type="table" w:customStyle="1" w:styleId="Tabelacomgrade15">
    <w:name w:val="Tabela com grade15"/>
    <w:basedOn w:val="Tabelanormal"/>
    <w:next w:val="Tabelacomgrade"/>
    <w:uiPriority w:val="99"/>
    <w:rsid w:val="00464134"/>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6">
    <w:name w:val="Tabela com grade16"/>
    <w:basedOn w:val="Tabelanormal"/>
    <w:uiPriority w:val="59"/>
    <w:rsid w:val="00464134"/>
    <w:pPr>
      <w:widowControl/>
      <w:autoSpaceDE/>
      <w:autoSpaceDN/>
    </w:pPr>
    <w:rPr>
      <w:rFonts w:ascii="Calibri" w:eastAsia="Calibri" w:hAnsi="Calibri" w:cs="Times New Roman"/>
      <w:lang w:val="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E93BA3"/>
    <w:rPr>
      <w:rFonts w:ascii="Calibri" w:eastAsia="Calibri" w:hAnsi="Calibri" w:cs="Times New Roman"/>
    </w:rPr>
    <w:tblPr>
      <w:tblInd w:w="0" w:type="dxa"/>
      <w:tblCellMar>
        <w:top w:w="0" w:type="dxa"/>
        <w:left w:w="0" w:type="dxa"/>
        <w:bottom w:w="0" w:type="dxa"/>
        <w:right w:w="0" w:type="dxa"/>
      </w:tblCellMar>
    </w:tblPr>
  </w:style>
  <w:style w:type="paragraph" w:customStyle="1" w:styleId="textoalinhadoesquerdaespacamentosimples">
    <w:name w:val="texto_alinhado_esquerda_espacamento_simples"/>
    <w:basedOn w:val="Normal"/>
    <w:uiPriority w:val="99"/>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
    <w:name w:val="texto_justificado"/>
    <w:basedOn w:val="Normal"/>
    <w:uiPriority w:val="99"/>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esquerda">
    <w:name w:val="texto_alinhado_esquerda"/>
    <w:basedOn w:val="Normal"/>
    <w:uiPriority w:val="99"/>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recuoprimeiralinha">
    <w:name w:val="texto_justificado_recuo_primeira_linha"/>
    <w:basedOn w:val="Normal"/>
    <w:uiPriority w:val="99"/>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centralizado">
    <w:name w:val="texto_centralizado"/>
    <w:basedOn w:val="Normal"/>
    <w:uiPriority w:val="99"/>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abelatextocentralizado">
    <w:name w:val="tabela_texto_centralizado"/>
    <w:basedOn w:val="Normal"/>
    <w:uiPriority w:val="99"/>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espacoduplorecuoprimeiralinha">
    <w:name w:val="texto_espaco_duplo_recuo_primeira_linha"/>
    <w:basedOn w:val="Normal"/>
    <w:uiPriority w:val="99"/>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abelatextoalinhadoesquerda">
    <w:name w:val="tabela_texto_alinhado_esquerda"/>
    <w:basedOn w:val="Normal"/>
    <w:uiPriority w:val="99"/>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esquerdaespaamentosimples">
    <w:name w:val="texto_alinhado_esquerda_espaçamento_simples"/>
    <w:basedOn w:val="Normal"/>
    <w:uiPriority w:val="99"/>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direita">
    <w:name w:val="texto_alinhado_direita"/>
    <w:basedOn w:val="Normal"/>
    <w:uiPriority w:val="99"/>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14">
    <w:name w:val="texto_justificado_14"/>
    <w:basedOn w:val="Normal"/>
    <w:uiPriority w:val="99"/>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strikethrough">
    <w:name w:val="strikethrough"/>
    <w:basedOn w:val="Fontepargpadro"/>
    <w:rsid w:val="008F3891"/>
  </w:style>
  <w:style w:type="paragraph" w:customStyle="1" w:styleId="Textbody">
    <w:name w:val="Text body"/>
    <w:basedOn w:val="Standard"/>
    <w:uiPriority w:val="99"/>
    <w:rsid w:val="008F3891"/>
    <w:pPr>
      <w:spacing w:after="120"/>
    </w:pPr>
  </w:style>
  <w:style w:type="character" w:customStyle="1" w:styleId="CabealhoChar1">
    <w:name w:val="Cabeçalho Char1"/>
    <w:aliases w:val="hd Char1,he Char1"/>
    <w:basedOn w:val="Fontepargpadro"/>
    <w:uiPriority w:val="99"/>
    <w:semiHidden/>
    <w:rsid w:val="00A1197B"/>
    <w:rPr>
      <w:rFonts w:ascii="Arial" w:eastAsia="Arial" w:hAnsi="Arial" w:cs="Arial"/>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24683">
      <w:bodyDiv w:val="1"/>
      <w:marLeft w:val="0"/>
      <w:marRight w:val="0"/>
      <w:marTop w:val="0"/>
      <w:marBottom w:val="0"/>
      <w:divBdr>
        <w:top w:val="none" w:sz="0" w:space="0" w:color="auto"/>
        <w:left w:val="none" w:sz="0" w:space="0" w:color="auto"/>
        <w:bottom w:val="none" w:sz="0" w:space="0" w:color="auto"/>
        <w:right w:val="none" w:sz="0" w:space="0" w:color="auto"/>
      </w:divBdr>
    </w:div>
    <w:div w:id="141311671">
      <w:bodyDiv w:val="1"/>
      <w:marLeft w:val="0"/>
      <w:marRight w:val="0"/>
      <w:marTop w:val="0"/>
      <w:marBottom w:val="0"/>
      <w:divBdr>
        <w:top w:val="none" w:sz="0" w:space="0" w:color="auto"/>
        <w:left w:val="none" w:sz="0" w:space="0" w:color="auto"/>
        <w:bottom w:val="none" w:sz="0" w:space="0" w:color="auto"/>
        <w:right w:val="none" w:sz="0" w:space="0" w:color="auto"/>
      </w:divBdr>
    </w:div>
    <w:div w:id="345060728">
      <w:bodyDiv w:val="1"/>
      <w:marLeft w:val="0"/>
      <w:marRight w:val="0"/>
      <w:marTop w:val="0"/>
      <w:marBottom w:val="0"/>
      <w:divBdr>
        <w:top w:val="none" w:sz="0" w:space="0" w:color="auto"/>
        <w:left w:val="none" w:sz="0" w:space="0" w:color="auto"/>
        <w:bottom w:val="none" w:sz="0" w:space="0" w:color="auto"/>
        <w:right w:val="none" w:sz="0" w:space="0" w:color="auto"/>
      </w:divBdr>
    </w:div>
    <w:div w:id="727536095">
      <w:bodyDiv w:val="1"/>
      <w:marLeft w:val="0"/>
      <w:marRight w:val="0"/>
      <w:marTop w:val="0"/>
      <w:marBottom w:val="0"/>
      <w:divBdr>
        <w:top w:val="none" w:sz="0" w:space="0" w:color="auto"/>
        <w:left w:val="none" w:sz="0" w:space="0" w:color="auto"/>
        <w:bottom w:val="none" w:sz="0" w:space="0" w:color="auto"/>
        <w:right w:val="none" w:sz="0" w:space="0" w:color="auto"/>
      </w:divBdr>
    </w:div>
    <w:div w:id="792596685">
      <w:bodyDiv w:val="1"/>
      <w:marLeft w:val="0"/>
      <w:marRight w:val="0"/>
      <w:marTop w:val="0"/>
      <w:marBottom w:val="0"/>
      <w:divBdr>
        <w:top w:val="none" w:sz="0" w:space="0" w:color="auto"/>
        <w:left w:val="none" w:sz="0" w:space="0" w:color="auto"/>
        <w:bottom w:val="none" w:sz="0" w:space="0" w:color="auto"/>
        <w:right w:val="none" w:sz="0" w:space="0" w:color="auto"/>
      </w:divBdr>
    </w:div>
    <w:div w:id="1170369319">
      <w:bodyDiv w:val="1"/>
      <w:marLeft w:val="0"/>
      <w:marRight w:val="0"/>
      <w:marTop w:val="0"/>
      <w:marBottom w:val="0"/>
      <w:divBdr>
        <w:top w:val="none" w:sz="0" w:space="0" w:color="auto"/>
        <w:left w:val="none" w:sz="0" w:space="0" w:color="auto"/>
        <w:bottom w:val="none" w:sz="0" w:space="0" w:color="auto"/>
        <w:right w:val="none" w:sz="0" w:space="0" w:color="auto"/>
      </w:divBdr>
    </w:div>
    <w:div w:id="1297878907">
      <w:bodyDiv w:val="1"/>
      <w:marLeft w:val="0"/>
      <w:marRight w:val="0"/>
      <w:marTop w:val="0"/>
      <w:marBottom w:val="0"/>
      <w:divBdr>
        <w:top w:val="none" w:sz="0" w:space="0" w:color="auto"/>
        <w:left w:val="none" w:sz="0" w:space="0" w:color="auto"/>
        <w:bottom w:val="none" w:sz="0" w:space="0" w:color="auto"/>
        <w:right w:val="none" w:sz="0" w:space="0" w:color="auto"/>
      </w:divBdr>
    </w:div>
    <w:div w:id="1318341616">
      <w:bodyDiv w:val="1"/>
      <w:marLeft w:val="0"/>
      <w:marRight w:val="0"/>
      <w:marTop w:val="0"/>
      <w:marBottom w:val="0"/>
      <w:divBdr>
        <w:top w:val="none" w:sz="0" w:space="0" w:color="auto"/>
        <w:left w:val="none" w:sz="0" w:space="0" w:color="auto"/>
        <w:bottom w:val="none" w:sz="0" w:space="0" w:color="auto"/>
        <w:right w:val="none" w:sz="0" w:space="0" w:color="auto"/>
      </w:divBdr>
    </w:div>
    <w:div w:id="1479033770">
      <w:bodyDiv w:val="1"/>
      <w:marLeft w:val="0"/>
      <w:marRight w:val="0"/>
      <w:marTop w:val="0"/>
      <w:marBottom w:val="0"/>
      <w:divBdr>
        <w:top w:val="none" w:sz="0" w:space="0" w:color="auto"/>
        <w:left w:val="none" w:sz="0" w:space="0" w:color="auto"/>
        <w:bottom w:val="none" w:sz="0" w:space="0" w:color="auto"/>
        <w:right w:val="none" w:sz="0" w:space="0" w:color="auto"/>
      </w:divBdr>
    </w:div>
    <w:div w:id="1932665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6BC401-A0BF-4E68-A0C1-D035064CA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3978</TotalTime>
  <Pages>21</Pages>
  <Words>7419</Words>
  <Characters>40067</Characters>
  <Application>Microsoft Office Word</Application>
  <DocSecurity>0</DocSecurity>
  <Lines>333</Lines>
  <Paragraphs>94</Paragraphs>
  <ScaleCrop>false</ScaleCrop>
  <HeadingPairs>
    <vt:vector size="2" baseType="variant">
      <vt:variant>
        <vt:lpstr>Título</vt:lpstr>
      </vt:variant>
      <vt:variant>
        <vt:i4>1</vt:i4>
      </vt:variant>
    </vt:vector>
  </HeadingPairs>
  <TitlesOfParts>
    <vt:vector size="1" baseType="lpstr">
      <vt:lpstr>Microsoft Word - Edital PL 167.2023_Corrigido</vt:lpstr>
    </vt:vector>
  </TitlesOfParts>
  <Company/>
  <LinksUpToDate>false</LinksUpToDate>
  <CharactersWithSpaces>47392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PL 167.2023_Corrigido</dc:title>
  <dc:creator>Prefeitura</dc:creator>
  <cp:lastModifiedBy>Beatriz</cp:lastModifiedBy>
  <cp:revision>750</cp:revision>
  <cp:lastPrinted>2026-06-02T20:00:00Z</cp:lastPrinted>
  <dcterms:created xsi:type="dcterms:W3CDTF">2024-01-15T17:59:00Z</dcterms:created>
  <dcterms:modified xsi:type="dcterms:W3CDTF">2026-07-24T15:07:00Z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2023-12-14T00:00:00Z</vt:filetime>
  </property>
  <property fmtid="{D5CDD505-2E9C-101B-9397-08002B2CF9AE}" pid="3" name="LastSaved">
    <vt:filetime>2024-01-11T00:00:00Z</vt:filetime>
  </property>
  <property fmtid="{D5CDD505-2E9C-101B-9397-08002B2CF9AE}" pid="4" name="Producer">
    <vt:lpwstr>Microsoft: Print To PDF</vt:lpwstr>
  </property>
</Properties>
</file>