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CEF60" w14:textId="77777777" w:rsidR="00FF3890" w:rsidRPr="00B34FF6" w:rsidRDefault="00FF3890" w:rsidP="00FF3890">
      <w:pPr>
        <w:pStyle w:val="Ttulo1"/>
        <w:spacing w:before="98"/>
        <w:ind w:left="1"/>
        <w:jc w:val="center"/>
        <w:rPr>
          <w:rFonts w:ascii="Times New Roman" w:hAnsi="Times New Roman" w:cs="Times New Roman"/>
          <w:sz w:val="24"/>
          <w:szCs w:val="24"/>
        </w:rPr>
      </w:pPr>
      <w:r w:rsidRPr="00B34FF6">
        <w:rPr>
          <w:rFonts w:ascii="Times New Roman" w:hAnsi="Times New Roman" w:cs="Times New Roman"/>
          <w:sz w:val="24"/>
          <w:szCs w:val="24"/>
        </w:rPr>
        <w:t>ANEXO</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II</w:t>
      </w:r>
      <w:r w:rsidRPr="00B34FF6">
        <w:rPr>
          <w:rFonts w:ascii="Times New Roman" w:hAnsi="Times New Roman" w:cs="Times New Roman"/>
          <w:spacing w:val="10"/>
          <w:sz w:val="24"/>
          <w:szCs w:val="24"/>
        </w:rPr>
        <w:t xml:space="preserve"> </w:t>
      </w:r>
      <w:r w:rsidRPr="00B34FF6">
        <w:rPr>
          <w:rFonts w:ascii="Times New Roman" w:hAnsi="Times New Roman" w:cs="Times New Roman"/>
          <w:sz w:val="24"/>
          <w:szCs w:val="24"/>
        </w:rPr>
        <w:t>-</w:t>
      </w:r>
      <w:r w:rsidRPr="00B34FF6">
        <w:rPr>
          <w:rFonts w:ascii="Times New Roman" w:hAnsi="Times New Roman" w:cs="Times New Roman"/>
          <w:spacing w:val="16"/>
          <w:sz w:val="24"/>
          <w:szCs w:val="24"/>
        </w:rPr>
        <w:t xml:space="preserve"> </w:t>
      </w:r>
      <w:r w:rsidRPr="00B34FF6">
        <w:rPr>
          <w:rFonts w:ascii="Times New Roman" w:hAnsi="Times New Roman" w:cs="Times New Roman"/>
          <w:sz w:val="24"/>
          <w:szCs w:val="24"/>
        </w:rPr>
        <w:t>MODELO</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PADRÃO</w:t>
      </w:r>
      <w:r w:rsidRPr="00B34FF6">
        <w:rPr>
          <w:rFonts w:ascii="Times New Roman" w:hAnsi="Times New Roman" w:cs="Times New Roman"/>
          <w:spacing w:val="11"/>
          <w:sz w:val="24"/>
          <w:szCs w:val="24"/>
        </w:rPr>
        <w:t xml:space="preserve"> </w:t>
      </w:r>
      <w:r w:rsidRPr="00B34FF6">
        <w:rPr>
          <w:rFonts w:ascii="Times New Roman" w:hAnsi="Times New Roman" w:cs="Times New Roman"/>
          <w:sz w:val="24"/>
          <w:szCs w:val="24"/>
        </w:rPr>
        <w:t>DE</w:t>
      </w:r>
      <w:r w:rsidRPr="00B34FF6">
        <w:rPr>
          <w:rFonts w:ascii="Times New Roman" w:hAnsi="Times New Roman" w:cs="Times New Roman"/>
          <w:spacing w:val="14"/>
          <w:sz w:val="24"/>
          <w:szCs w:val="24"/>
        </w:rPr>
        <w:t xml:space="preserve"> </w:t>
      </w:r>
      <w:r w:rsidRPr="00B34FF6">
        <w:rPr>
          <w:rFonts w:ascii="Times New Roman" w:hAnsi="Times New Roman" w:cs="Times New Roman"/>
          <w:sz w:val="24"/>
          <w:szCs w:val="24"/>
        </w:rPr>
        <w:t>PROPOSTA</w:t>
      </w:r>
      <w:r w:rsidRPr="00B34FF6">
        <w:rPr>
          <w:rFonts w:ascii="Times New Roman" w:hAnsi="Times New Roman" w:cs="Times New Roman"/>
          <w:spacing w:val="14"/>
          <w:sz w:val="24"/>
          <w:szCs w:val="24"/>
        </w:rPr>
        <w:t xml:space="preserve"> </w:t>
      </w:r>
      <w:r w:rsidRPr="00B34FF6">
        <w:rPr>
          <w:rFonts w:ascii="Times New Roman" w:hAnsi="Times New Roman" w:cs="Times New Roman"/>
          <w:sz w:val="24"/>
          <w:szCs w:val="24"/>
        </w:rPr>
        <w:t>DE</w:t>
      </w:r>
      <w:r w:rsidRPr="00B34FF6">
        <w:rPr>
          <w:rFonts w:ascii="Times New Roman" w:hAnsi="Times New Roman" w:cs="Times New Roman"/>
          <w:spacing w:val="11"/>
          <w:sz w:val="24"/>
          <w:szCs w:val="24"/>
        </w:rPr>
        <w:t xml:space="preserve"> </w:t>
      </w:r>
      <w:r w:rsidRPr="00B34FF6">
        <w:rPr>
          <w:rFonts w:ascii="Times New Roman" w:hAnsi="Times New Roman" w:cs="Times New Roman"/>
          <w:spacing w:val="-2"/>
          <w:sz w:val="24"/>
          <w:szCs w:val="24"/>
        </w:rPr>
        <w:t>PREÇOS</w:t>
      </w:r>
    </w:p>
    <w:p w14:paraId="1C57EF33" w14:textId="77777777" w:rsidR="00FF3890" w:rsidRPr="00B34FF6" w:rsidRDefault="00FF3890" w:rsidP="00FF3890">
      <w:pPr>
        <w:pStyle w:val="Corpodetexto"/>
        <w:spacing w:before="95"/>
        <w:ind w:left="0"/>
        <w:jc w:val="left"/>
        <w:rPr>
          <w:rFonts w:ascii="Times New Roman" w:hAnsi="Times New Roman" w:cs="Times New Roman"/>
          <w:b/>
          <w:sz w:val="24"/>
          <w:szCs w:val="24"/>
          <w:highlight w:val="yellow"/>
        </w:rPr>
      </w:pPr>
    </w:p>
    <w:p w14:paraId="74802947" w14:textId="77777777" w:rsidR="00FF3890" w:rsidRPr="00B34FF6" w:rsidRDefault="00FF3890" w:rsidP="00FF3890">
      <w:pPr>
        <w:spacing w:before="1" w:line="285" w:lineRule="auto"/>
        <w:ind w:right="4302"/>
        <w:rPr>
          <w:rFonts w:ascii="Times New Roman" w:hAnsi="Times New Roman" w:cs="Times New Roman"/>
          <w:b/>
          <w:sz w:val="24"/>
          <w:szCs w:val="24"/>
        </w:rPr>
      </w:pPr>
      <w:r w:rsidRPr="00B34FF6">
        <w:rPr>
          <w:rFonts w:ascii="Times New Roman" w:hAnsi="Times New Roman" w:cs="Times New Roman"/>
          <w:b/>
          <w:sz w:val="24"/>
          <w:szCs w:val="24"/>
        </w:rPr>
        <w:t xml:space="preserve">PROCESSO LICITATÓRIO N°. </w:t>
      </w:r>
      <w:r>
        <w:rPr>
          <w:rFonts w:ascii="Times New Roman" w:hAnsi="Times New Roman" w:cs="Times New Roman"/>
          <w:b/>
          <w:sz w:val="24"/>
          <w:szCs w:val="24"/>
        </w:rPr>
        <w:t>102/2026</w:t>
      </w:r>
      <w:r w:rsidRPr="00B34FF6">
        <w:rPr>
          <w:rFonts w:ascii="Times New Roman" w:hAnsi="Times New Roman" w:cs="Times New Roman"/>
          <w:b/>
          <w:sz w:val="24"/>
          <w:szCs w:val="24"/>
        </w:rPr>
        <w:t xml:space="preserve"> </w:t>
      </w:r>
    </w:p>
    <w:p w14:paraId="73BC7A02" w14:textId="77777777" w:rsidR="00FF3890" w:rsidRPr="00B34FF6" w:rsidRDefault="00FF3890" w:rsidP="00FF3890">
      <w:pPr>
        <w:spacing w:before="1" w:line="285" w:lineRule="auto"/>
        <w:ind w:right="4302"/>
        <w:rPr>
          <w:rFonts w:ascii="Times New Roman" w:hAnsi="Times New Roman" w:cs="Times New Roman"/>
          <w:b/>
          <w:sz w:val="24"/>
          <w:szCs w:val="24"/>
        </w:rPr>
      </w:pPr>
      <w:r w:rsidRPr="00B34FF6">
        <w:rPr>
          <w:rFonts w:ascii="Times New Roman" w:hAnsi="Times New Roman" w:cs="Times New Roman"/>
          <w:b/>
          <w:sz w:val="24"/>
          <w:szCs w:val="24"/>
        </w:rPr>
        <w:t xml:space="preserve">PREGÃO ELETRÔNICO N°. </w:t>
      </w:r>
      <w:r>
        <w:rPr>
          <w:rFonts w:ascii="Times New Roman" w:hAnsi="Times New Roman" w:cs="Times New Roman"/>
          <w:b/>
          <w:sz w:val="24"/>
          <w:szCs w:val="24"/>
        </w:rPr>
        <w:t>55/2026</w:t>
      </w:r>
    </w:p>
    <w:p w14:paraId="20A18A40" w14:textId="77777777" w:rsidR="00FF3890" w:rsidRPr="00B34FF6" w:rsidRDefault="00FF3890" w:rsidP="00FF3890">
      <w:pPr>
        <w:pStyle w:val="Corpodetexto"/>
        <w:spacing w:line="360" w:lineRule="auto"/>
        <w:ind w:left="0"/>
        <w:jc w:val="left"/>
        <w:rPr>
          <w:rFonts w:ascii="Times New Roman" w:hAnsi="Times New Roman" w:cs="Times New Roman"/>
          <w:sz w:val="24"/>
          <w:szCs w:val="24"/>
        </w:rPr>
      </w:pPr>
      <w:r w:rsidRPr="00B34FF6">
        <w:rPr>
          <w:rFonts w:ascii="Times New Roman" w:hAnsi="Times New Roman" w:cs="Times New Roman"/>
          <w:spacing w:val="-10"/>
          <w:sz w:val="24"/>
          <w:szCs w:val="24"/>
        </w:rPr>
        <w:t>À</w:t>
      </w:r>
      <w:r w:rsidRPr="00B34FF6">
        <w:rPr>
          <w:rFonts w:ascii="Times New Roman" w:hAnsi="Times New Roman" w:cs="Times New Roman"/>
          <w:sz w:val="24"/>
          <w:szCs w:val="24"/>
        </w:rPr>
        <w:t xml:space="preserve"> Prefeitura Municipal de Coronel Xavier Chaves/MG Att.</w:t>
      </w:r>
      <w:r w:rsidRPr="00B34FF6">
        <w:rPr>
          <w:rFonts w:ascii="Times New Roman" w:hAnsi="Times New Roman" w:cs="Times New Roman"/>
          <w:spacing w:val="10"/>
          <w:sz w:val="24"/>
          <w:szCs w:val="24"/>
        </w:rPr>
        <w:t xml:space="preserve"> </w:t>
      </w:r>
      <w:r w:rsidRPr="00B34FF6">
        <w:rPr>
          <w:rFonts w:ascii="Times New Roman" w:hAnsi="Times New Roman" w:cs="Times New Roman"/>
          <w:sz w:val="24"/>
          <w:szCs w:val="24"/>
        </w:rPr>
        <w:t>Pregoeira</w:t>
      </w:r>
      <w:r w:rsidRPr="00B34FF6">
        <w:rPr>
          <w:rFonts w:ascii="Times New Roman" w:hAnsi="Times New Roman" w:cs="Times New Roman"/>
          <w:spacing w:val="12"/>
          <w:sz w:val="24"/>
          <w:szCs w:val="24"/>
        </w:rPr>
        <w:t xml:space="preserve"> </w:t>
      </w:r>
      <w:r w:rsidRPr="00B34FF6">
        <w:rPr>
          <w:rFonts w:ascii="Times New Roman" w:hAnsi="Times New Roman" w:cs="Times New Roman"/>
          <w:sz w:val="24"/>
          <w:szCs w:val="24"/>
        </w:rPr>
        <w:t>e/ou</w:t>
      </w:r>
      <w:r w:rsidRPr="00B34FF6">
        <w:rPr>
          <w:rFonts w:ascii="Times New Roman" w:hAnsi="Times New Roman" w:cs="Times New Roman"/>
          <w:spacing w:val="10"/>
          <w:sz w:val="24"/>
          <w:szCs w:val="24"/>
        </w:rPr>
        <w:t xml:space="preserve"> </w:t>
      </w:r>
      <w:r w:rsidRPr="00B34FF6">
        <w:rPr>
          <w:rFonts w:ascii="Times New Roman" w:hAnsi="Times New Roman" w:cs="Times New Roman"/>
          <w:sz w:val="24"/>
          <w:szCs w:val="24"/>
        </w:rPr>
        <w:t>Equipe</w:t>
      </w:r>
      <w:r w:rsidRPr="00B34FF6">
        <w:rPr>
          <w:rFonts w:ascii="Times New Roman" w:hAnsi="Times New Roman" w:cs="Times New Roman"/>
          <w:spacing w:val="12"/>
          <w:sz w:val="24"/>
          <w:szCs w:val="24"/>
        </w:rPr>
        <w:t xml:space="preserve"> </w:t>
      </w:r>
      <w:r w:rsidRPr="00B34FF6">
        <w:rPr>
          <w:rFonts w:ascii="Times New Roman" w:hAnsi="Times New Roman" w:cs="Times New Roman"/>
          <w:sz w:val="24"/>
          <w:szCs w:val="24"/>
        </w:rPr>
        <w:t>de</w:t>
      </w:r>
      <w:r w:rsidRPr="00B34FF6">
        <w:rPr>
          <w:rFonts w:ascii="Times New Roman" w:hAnsi="Times New Roman" w:cs="Times New Roman"/>
          <w:spacing w:val="14"/>
          <w:sz w:val="24"/>
          <w:szCs w:val="24"/>
        </w:rPr>
        <w:t xml:space="preserve"> </w:t>
      </w:r>
      <w:r w:rsidRPr="00B34FF6">
        <w:rPr>
          <w:rFonts w:ascii="Times New Roman" w:hAnsi="Times New Roman" w:cs="Times New Roman"/>
          <w:spacing w:val="-4"/>
          <w:sz w:val="24"/>
          <w:szCs w:val="24"/>
        </w:rPr>
        <w:t>Apoio</w:t>
      </w:r>
    </w:p>
    <w:p w14:paraId="704185E6" w14:textId="77777777" w:rsidR="00FF3890" w:rsidRPr="00B34FF6" w:rsidRDefault="00FF3890" w:rsidP="00FF3890">
      <w:pPr>
        <w:pStyle w:val="Corpodetexto"/>
        <w:tabs>
          <w:tab w:val="left" w:pos="5724"/>
          <w:tab w:val="left" w:pos="5775"/>
        </w:tabs>
        <w:spacing w:line="360" w:lineRule="auto"/>
        <w:ind w:left="0"/>
        <w:rPr>
          <w:rFonts w:ascii="Times New Roman" w:hAnsi="Times New Roman" w:cs="Times New Roman"/>
          <w:sz w:val="24"/>
          <w:szCs w:val="24"/>
        </w:rPr>
      </w:pPr>
      <w:r w:rsidRPr="00B34FF6">
        <w:rPr>
          <w:rFonts w:ascii="Times New Roman" w:hAnsi="Times New Roman" w:cs="Times New Roman"/>
          <w:sz w:val="24"/>
          <w:szCs w:val="24"/>
        </w:rPr>
        <w:t xml:space="preserve">Proponente: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 CNPJ n.º: </w:t>
      </w:r>
      <w:r w:rsidRPr="00B34FF6">
        <w:rPr>
          <w:rFonts w:ascii="Times New Roman" w:hAnsi="Times New Roman" w:cs="Times New Roman"/>
          <w:sz w:val="24"/>
          <w:szCs w:val="24"/>
          <w:u w:val="single"/>
        </w:rPr>
        <w:tab/>
      </w:r>
      <w:r w:rsidRPr="00B34FF6">
        <w:rPr>
          <w:rFonts w:ascii="Times New Roman" w:hAnsi="Times New Roman" w:cs="Times New Roman"/>
          <w:spacing w:val="-14"/>
          <w:sz w:val="24"/>
          <w:szCs w:val="24"/>
          <w:u w:val="single"/>
        </w:rPr>
        <w:t xml:space="preserve"> </w:t>
      </w:r>
      <w:r w:rsidRPr="00B34FF6">
        <w:rPr>
          <w:rFonts w:ascii="Times New Roman" w:hAnsi="Times New Roman" w:cs="Times New Roman"/>
          <w:spacing w:val="-14"/>
          <w:sz w:val="24"/>
          <w:szCs w:val="24"/>
        </w:rPr>
        <w:t xml:space="preserve"> </w:t>
      </w:r>
      <w:r w:rsidRPr="00B34FF6">
        <w:rPr>
          <w:rFonts w:ascii="Times New Roman" w:hAnsi="Times New Roman" w:cs="Times New Roman"/>
          <w:sz w:val="24"/>
          <w:szCs w:val="24"/>
        </w:rPr>
        <w:t xml:space="preserve">Endereço: </w:t>
      </w:r>
      <w:r w:rsidRPr="00B34FF6">
        <w:rPr>
          <w:rFonts w:ascii="Times New Roman" w:hAnsi="Times New Roman" w:cs="Times New Roman"/>
          <w:sz w:val="24"/>
          <w:szCs w:val="24"/>
          <w:u w:val="single"/>
        </w:rPr>
        <w:tab/>
      </w:r>
      <w:r w:rsidRPr="00B34FF6">
        <w:rPr>
          <w:rFonts w:ascii="Times New Roman" w:hAnsi="Times New Roman" w:cs="Times New Roman"/>
          <w:sz w:val="24"/>
          <w:szCs w:val="24"/>
          <w:u w:val="single"/>
        </w:rPr>
        <w:tab/>
      </w:r>
    </w:p>
    <w:p w14:paraId="1CBAC1CB" w14:textId="77777777" w:rsidR="00FF3890" w:rsidRPr="00B34FF6" w:rsidRDefault="00FF3890" w:rsidP="00FF3890">
      <w:pPr>
        <w:pStyle w:val="Corpodetexto"/>
        <w:tabs>
          <w:tab w:val="left" w:pos="2188"/>
          <w:tab w:val="left" w:pos="4305"/>
          <w:tab w:val="left" w:pos="7730"/>
        </w:tabs>
        <w:spacing w:line="360" w:lineRule="auto"/>
        <w:ind w:left="0"/>
        <w:rPr>
          <w:rFonts w:ascii="Times New Roman" w:hAnsi="Times New Roman" w:cs="Times New Roman"/>
          <w:sz w:val="24"/>
          <w:szCs w:val="24"/>
        </w:rPr>
      </w:pPr>
      <w:r w:rsidRPr="00B34FF6">
        <w:rPr>
          <w:rFonts w:ascii="Times New Roman" w:hAnsi="Times New Roman" w:cs="Times New Roman"/>
          <w:sz w:val="24"/>
          <w:szCs w:val="24"/>
        </w:rPr>
        <w:t xml:space="preserve">Tel: </w:t>
      </w:r>
      <w:r w:rsidRPr="00B34FF6">
        <w:rPr>
          <w:rFonts w:ascii="Times New Roman" w:hAnsi="Times New Roman" w:cs="Times New Roman"/>
          <w:sz w:val="24"/>
          <w:szCs w:val="24"/>
          <w:u w:val="single"/>
        </w:rPr>
        <w:tab/>
      </w: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e-mail: </w:t>
      </w:r>
      <w:r w:rsidRPr="00B34FF6">
        <w:rPr>
          <w:rFonts w:ascii="Times New Roman" w:hAnsi="Times New Roman" w:cs="Times New Roman"/>
          <w:sz w:val="24"/>
          <w:szCs w:val="24"/>
          <w:u w:val="single"/>
        </w:rPr>
        <w:tab/>
      </w:r>
    </w:p>
    <w:p w14:paraId="43A93853" w14:textId="77777777" w:rsidR="00FF3890" w:rsidRDefault="00FF3890" w:rsidP="00FF3890">
      <w:pPr>
        <w:pStyle w:val="Corpodetexto"/>
        <w:tabs>
          <w:tab w:val="left" w:pos="3292"/>
          <w:tab w:val="left" w:pos="5822"/>
          <w:tab w:val="left" w:pos="7779"/>
        </w:tabs>
        <w:spacing w:before="43" w:line="360" w:lineRule="auto"/>
        <w:ind w:left="0"/>
        <w:rPr>
          <w:rFonts w:ascii="Times New Roman" w:hAnsi="Times New Roman" w:cs="Times New Roman"/>
          <w:sz w:val="24"/>
          <w:szCs w:val="24"/>
        </w:rPr>
      </w:pPr>
      <w:r w:rsidRPr="00B34FF6">
        <w:rPr>
          <w:rFonts w:ascii="Times New Roman" w:hAnsi="Times New Roman" w:cs="Times New Roman"/>
          <w:sz w:val="24"/>
          <w:szCs w:val="24"/>
        </w:rPr>
        <w:t>Conta</w:t>
      </w:r>
      <w:r w:rsidRPr="00B34FF6">
        <w:rPr>
          <w:rFonts w:ascii="Times New Roman" w:hAnsi="Times New Roman" w:cs="Times New Roman"/>
          <w:spacing w:val="21"/>
          <w:sz w:val="24"/>
          <w:szCs w:val="24"/>
        </w:rPr>
        <w:t xml:space="preserve"> </w:t>
      </w:r>
      <w:r w:rsidRPr="00B34FF6">
        <w:rPr>
          <w:rFonts w:ascii="Times New Roman" w:hAnsi="Times New Roman" w:cs="Times New Roman"/>
          <w:sz w:val="24"/>
          <w:szCs w:val="24"/>
        </w:rPr>
        <w:t xml:space="preserve">corrente: </w:t>
      </w:r>
      <w:r w:rsidRPr="00B34FF6">
        <w:rPr>
          <w:rFonts w:ascii="Times New Roman" w:hAnsi="Times New Roman" w:cs="Times New Roman"/>
          <w:sz w:val="24"/>
          <w:szCs w:val="24"/>
          <w:u w:val="single"/>
        </w:rPr>
        <w:tab/>
      </w:r>
      <w:r w:rsidRPr="00B34FF6">
        <w:rPr>
          <w:rFonts w:ascii="Times New Roman" w:hAnsi="Times New Roman" w:cs="Times New Roman"/>
          <w:spacing w:val="40"/>
          <w:sz w:val="24"/>
          <w:szCs w:val="24"/>
        </w:rPr>
        <w:t xml:space="preserve">  </w:t>
      </w:r>
      <w:r w:rsidRPr="00B34FF6">
        <w:rPr>
          <w:rFonts w:ascii="Times New Roman" w:hAnsi="Times New Roman" w:cs="Times New Roman"/>
          <w:sz w:val="24"/>
          <w:szCs w:val="24"/>
        </w:rPr>
        <w:t xml:space="preserve">Banco: </w:t>
      </w:r>
      <w:r w:rsidRPr="00B34FF6">
        <w:rPr>
          <w:rFonts w:ascii="Times New Roman" w:hAnsi="Times New Roman" w:cs="Times New Roman"/>
          <w:sz w:val="24"/>
          <w:szCs w:val="24"/>
          <w:u w:val="single"/>
        </w:rPr>
        <w:tab/>
      </w:r>
      <w:r w:rsidRPr="00B34FF6">
        <w:rPr>
          <w:rFonts w:ascii="Times New Roman" w:hAnsi="Times New Roman" w:cs="Times New Roman"/>
          <w:spacing w:val="-4"/>
          <w:sz w:val="24"/>
          <w:szCs w:val="24"/>
        </w:rPr>
        <w:t>Ag.:</w:t>
      </w:r>
      <w:r w:rsidRPr="00B34FF6">
        <w:rPr>
          <w:rFonts w:ascii="Times New Roman" w:hAnsi="Times New Roman" w:cs="Times New Roman"/>
          <w:sz w:val="24"/>
          <w:szCs w:val="24"/>
          <w:u w:val="single"/>
        </w:rPr>
        <w:tab/>
      </w:r>
    </w:p>
    <w:p w14:paraId="4DE2AF1A" w14:textId="77777777" w:rsidR="00FF3890" w:rsidRDefault="00FF3890" w:rsidP="00FF3890">
      <w:pPr>
        <w:pStyle w:val="Corpodetexto"/>
        <w:tabs>
          <w:tab w:val="left" w:pos="3292"/>
          <w:tab w:val="left" w:pos="5822"/>
          <w:tab w:val="left" w:pos="7779"/>
        </w:tabs>
        <w:spacing w:before="43" w:line="360" w:lineRule="auto"/>
        <w:ind w:left="0"/>
        <w:rPr>
          <w:rFonts w:ascii="Times New Roman" w:hAnsi="Times New Roman" w:cs="Times New Roman"/>
          <w:sz w:val="24"/>
          <w:szCs w:val="24"/>
        </w:rPr>
      </w:pPr>
      <w:r>
        <w:rPr>
          <w:rFonts w:ascii="Times New Roman" w:hAnsi="Times New Roman" w:cs="Times New Roman"/>
          <w:sz w:val="24"/>
          <w:szCs w:val="24"/>
        </w:rPr>
        <w:t>Pix: _________________________________________________________________________________</w:t>
      </w:r>
    </w:p>
    <w:p w14:paraId="0C646851" w14:textId="77777777" w:rsidR="00FF3890" w:rsidRPr="00EB7792" w:rsidRDefault="00FF3890" w:rsidP="00FF3890">
      <w:pPr>
        <w:pStyle w:val="Corpodetexto"/>
        <w:tabs>
          <w:tab w:val="left" w:pos="3292"/>
          <w:tab w:val="left" w:pos="5822"/>
          <w:tab w:val="left" w:pos="7779"/>
        </w:tabs>
        <w:spacing w:before="43" w:line="360" w:lineRule="auto"/>
        <w:ind w:left="0"/>
        <w:rPr>
          <w:rFonts w:ascii="Times New Roman" w:hAnsi="Times New Roman" w:cs="Times New Roman"/>
          <w:sz w:val="24"/>
          <w:szCs w:val="24"/>
        </w:rPr>
      </w:pPr>
    </w:p>
    <w:p w14:paraId="0302A62C" w14:textId="77777777" w:rsidR="00FF3890" w:rsidRPr="00B34FF6" w:rsidRDefault="00FF3890">
      <w:pPr>
        <w:pStyle w:val="Ttulo1"/>
        <w:numPr>
          <w:ilvl w:val="0"/>
          <w:numId w:val="2"/>
        </w:numPr>
        <w:tabs>
          <w:tab w:val="left" w:pos="284"/>
        </w:tabs>
        <w:spacing w:line="360" w:lineRule="auto"/>
        <w:ind w:left="0" w:firstLine="0"/>
        <w:rPr>
          <w:rFonts w:ascii="Times New Roman" w:hAnsi="Times New Roman" w:cs="Times New Roman"/>
          <w:sz w:val="24"/>
          <w:szCs w:val="24"/>
        </w:rPr>
      </w:pPr>
      <w:r w:rsidRPr="00B34FF6">
        <w:rPr>
          <w:rFonts w:ascii="Times New Roman" w:hAnsi="Times New Roman" w:cs="Times New Roman"/>
          <w:sz w:val="24"/>
          <w:szCs w:val="24"/>
        </w:rPr>
        <w:t>-</w:t>
      </w:r>
      <w:r w:rsidRPr="00B34FF6">
        <w:rPr>
          <w:rFonts w:ascii="Times New Roman" w:hAnsi="Times New Roman" w:cs="Times New Roman"/>
          <w:spacing w:val="2"/>
          <w:sz w:val="24"/>
          <w:szCs w:val="24"/>
        </w:rPr>
        <w:t xml:space="preserve"> </w:t>
      </w:r>
      <w:r w:rsidRPr="00B34FF6">
        <w:rPr>
          <w:rFonts w:ascii="Times New Roman" w:hAnsi="Times New Roman" w:cs="Times New Roman"/>
          <w:spacing w:val="-2"/>
          <w:sz w:val="24"/>
          <w:szCs w:val="24"/>
        </w:rPr>
        <w:t>OBJETO:</w:t>
      </w:r>
    </w:p>
    <w:p w14:paraId="17ADA90C" w14:textId="77777777" w:rsidR="00FF3890" w:rsidRPr="007747F1" w:rsidRDefault="00FF3890" w:rsidP="00FF3890">
      <w:pPr>
        <w:pStyle w:val="PargrafodaLista"/>
        <w:spacing w:before="98" w:line="360" w:lineRule="auto"/>
        <w:ind w:left="116"/>
        <w:rPr>
          <w:rFonts w:ascii="Times New Roman" w:hAnsi="Times New Roman"/>
          <w:iCs/>
          <w:sz w:val="24"/>
          <w:szCs w:val="32"/>
        </w:rPr>
      </w:pPr>
      <w:r w:rsidRPr="007747F1">
        <w:rPr>
          <w:rFonts w:ascii="Times New Roman" w:hAnsi="Times New Roman"/>
          <w:iCs/>
          <w:sz w:val="24"/>
          <w:szCs w:val="32"/>
        </w:rPr>
        <w:t xml:space="preserve">Registro de preços para </w:t>
      </w:r>
      <w:r w:rsidRPr="007747F1">
        <w:rPr>
          <w:rFonts w:ascii="Times New Roman" w:hAnsi="Times New Roman"/>
          <w:sz w:val="24"/>
          <w:szCs w:val="32"/>
        </w:rPr>
        <w:t>aquisição de materiais escolares e itens de apoio destinados ao atendimento das necessidades dos alunos e servidores da Escola Municipal “Sebastião Patrício Pinto” e do Centro Municipal de Educação Infantil “Primeiros Passos”, bem como às demandas eventuais das unidades de ensino.</w:t>
      </w:r>
    </w:p>
    <w:p w14:paraId="7C3AFAA3" w14:textId="77777777" w:rsidR="00FF3890" w:rsidRPr="00B34FF6" w:rsidRDefault="00FF3890" w:rsidP="00FF3890">
      <w:pPr>
        <w:pStyle w:val="PargrafodaLista"/>
        <w:tabs>
          <w:tab w:val="left" w:pos="675"/>
        </w:tabs>
        <w:spacing w:before="10"/>
        <w:ind w:left="40"/>
        <w:rPr>
          <w:rFonts w:ascii="Times New Roman" w:hAnsi="Times New Roman" w:cs="Times New Roman"/>
          <w:b/>
          <w:bCs/>
          <w:sz w:val="24"/>
          <w:szCs w:val="24"/>
        </w:rPr>
      </w:pPr>
    </w:p>
    <w:p w14:paraId="7DAE48C8" w14:textId="77777777" w:rsidR="00FF3890" w:rsidRPr="00B34FF6" w:rsidRDefault="00FF3890">
      <w:pPr>
        <w:pStyle w:val="Ttulo1"/>
        <w:numPr>
          <w:ilvl w:val="0"/>
          <w:numId w:val="1"/>
        </w:numPr>
        <w:tabs>
          <w:tab w:val="left" w:pos="284"/>
        </w:tabs>
        <w:spacing w:before="1" w:line="360" w:lineRule="auto"/>
        <w:ind w:left="0" w:firstLine="0"/>
        <w:rPr>
          <w:rFonts w:ascii="Times New Roman" w:hAnsi="Times New Roman" w:cs="Times New Roman"/>
          <w:spacing w:val="-2"/>
          <w:sz w:val="24"/>
          <w:szCs w:val="24"/>
        </w:rPr>
      </w:pPr>
      <w:r w:rsidRPr="00B34FF6">
        <w:rPr>
          <w:rFonts w:ascii="Times New Roman" w:hAnsi="Times New Roman" w:cs="Times New Roman"/>
          <w:spacing w:val="-2"/>
          <w:sz w:val="24"/>
          <w:szCs w:val="24"/>
        </w:rPr>
        <w:t>ESPECIFICAÇÃO DO OBJETO:</w:t>
      </w:r>
    </w:p>
    <w:p w14:paraId="222B0D61" w14:textId="77777777" w:rsidR="00FF3890" w:rsidRDefault="00FF3890" w:rsidP="00FF3890">
      <w:pPr>
        <w:pStyle w:val="Ttulo1"/>
        <w:tabs>
          <w:tab w:val="left" w:pos="303"/>
        </w:tabs>
        <w:spacing w:after="4" w:line="336" w:lineRule="auto"/>
        <w:ind w:left="0" w:right="-99"/>
        <w:jc w:val="both"/>
        <w:rPr>
          <w:rFonts w:ascii="Times New Roman" w:hAnsi="Times New Roman" w:cs="Times New Roman"/>
          <w:sz w:val="24"/>
          <w:szCs w:val="24"/>
        </w:rPr>
      </w:pPr>
    </w:p>
    <w:tbl>
      <w:tblPr>
        <w:tblStyle w:val="TableGrid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8" w:type="dxa"/>
        </w:tblCellMar>
        <w:tblLook w:val="04A0" w:firstRow="1" w:lastRow="0" w:firstColumn="1" w:lastColumn="0" w:noHBand="0" w:noVBand="1"/>
      </w:tblPr>
      <w:tblGrid>
        <w:gridCol w:w="857"/>
        <w:gridCol w:w="3638"/>
        <w:gridCol w:w="686"/>
        <w:gridCol w:w="687"/>
        <w:gridCol w:w="1013"/>
        <w:gridCol w:w="1135"/>
        <w:gridCol w:w="1514"/>
      </w:tblGrid>
      <w:tr w:rsidR="00FF3890" w:rsidRPr="00717F52" w14:paraId="519719E8" w14:textId="77777777" w:rsidTr="00D70C55">
        <w:trPr>
          <w:trHeight w:val="197"/>
        </w:trPr>
        <w:tc>
          <w:tcPr>
            <w:tcW w:w="5000" w:type="pct"/>
            <w:gridSpan w:val="7"/>
            <w:shd w:val="clear" w:color="auto" w:fill="D9D9D9" w:themeFill="background1" w:themeFillShade="D9"/>
          </w:tcPr>
          <w:p w14:paraId="68AD0B4B" w14:textId="77777777" w:rsidR="00FF3890" w:rsidRPr="00717F52" w:rsidRDefault="00FF3890" w:rsidP="00D70C55">
            <w:pPr>
              <w:spacing w:line="360" w:lineRule="auto"/>
              <w:jc w:val="center"/>
              <w:rPr>
                <w:rFonts w:ascii="Times New Roman" w:eastAsia="Verdana" w:hAnsi="Times New Roman" w:cs="Times New Roman"/>
                <w:b/>
                <w:color w:val="000000"/>
              </w:rPr>
            </w:pPr>
            <w:r>
              <w:rPr>
                <w:rFonts w:ascii="Times New Roman" w:eastAsia="Verdana" w:hAnsi="Times New Roman" w:cs="Times New Roman"/>
                <w:b/>
                <w:color w:val="000000"/>
              </w:rPr>
              <w:t>LOTE 01: MATERIAL PARA OS ALUNOS</w:t>
            </w:r>
          </w:p>
        </w:tc>
      </w:tr>
      <w:tr w:rsidR="00FF3890" w:rsidRPr="00717F52" w14:paraId="483FC989" w14:textId="77777777" w:rsidTr="00D70C55">
        <w:trPr>
          <w:trHeight w:val="197"/>
        </w:trPr>
        <w:tc>
          <w:tcPr>
            <w:tcW w:w="477" w:type="pct"/>
            <w:shd w:val="clear" w:color="auto" w:fill="D9D9D9" w:themeFill="background1" w:themeFillShade="D9"/>
            <w:vAlign w:val="center"/>
          </w:tcPr>
          <w:p w14:paraId="2CC9B512" w14:textId="77777777" w:rsidR="00FF3890" w:rsidRPr="00717F52" w:rsidRDefault="00FF3890" w:rsidP="00D70C55">
            <w:pPr>
              <w:spacing w:line="360" w:lineRule="auto"/>
              <w:jc w:val="center"/>
              <w:rPr>
                <w:rFonts w:ascii="Times New Roman" w:eastAsia="Verdana" w:hAnsi="Times New Roman" w:cs="Times New Roman"/>
                <w:b/>
                <w:color w:val="000000"/>
              </w:rPr>
            </w:pPr>
            <w:r w:rsidRPr="00717F52">
              <w:rPr>
                <w:rFonts w:ascii="Times New Roman" w:eastAsia="Verdana" w:hAnsi="Times New Roman" w:cs="Times New Roman"/>
                <w:b/>
                <w:color w:val="000000"/>
              </w:rPr>
              <w:t>ITEM</w:t>
            </w:r>
          </w:p>
        </w:tc>
        <w:tc>
          <w:tcPr>
            <w:tcW w:w="1936" w:type="pct"/>
            <w:shd w:val="clear" w:color="auto" w:fill="D9D9D9" w:themeFill="background1" w:themeFillShade="D9"/>
            <w:vAlign w:val="center"/>
          </w:tcPr>
          <w:p w14:paraId="51343A92" w14:textId="77777777" w:rsidR="00FF3890" w:rsidRPr="00717F52" w:rsidRDefault="00FF3890" w:rsidP="00D70C55">
            <w:pPr>
              <w:spacing w:line="360" w:lineRule="auto"/>
              <w:jc w:val="center"/>
              <w:rPr>
                <w:rFonts w:ascii="Times New Roman" w:eastAsia="Verdana" w:hAnsi="Times New Roman" w:cs="Times New Roman"/>
                <w:b/>
                <w:color w:val="000000"/>
              </w:rPr>
            </w:pPr>
            <w:r w:rsidRPr="00717F52">
              <w:rPr>
                <w:rFonts w:ascii="Times New Roman" w:eastAsia="Verdana" w:hAnsi="Times New Roman" w:cs="Times New Roman"/>
                <w:b/>
                <w:color w:val="000000"/>
              </w:rPr>
              <w:t>DESCRIÇÃO</w:t>
            </w:r>
          </w:p>
        </w:tc>
        <w:tc>
          <w:tcPr>
            <w:tcW w:w="387" w:type="pct"/>
            <w:shd w:val="clear" w:color="auto" w:fill="D9D9D9" w:themeFill="background1" w:themeFillShade="D9"/>
            <w:vAlign w:val="center"/>
          </w:tcPr>
          <w:p w14:paraId="5BB7D45F" w14:textId="77777777" w:rsidR="00FF3890" w:rsidRPr="00717F52" w:rsidRDefault="00FF3890" w:rsidP="00D70C55">
            <w:pPr>
              <w:spacing w:line="360" w:lineRule="auto"/>
              <w:jc w:val="center"/>
              <w:rPr>
                <w:rFonts w:ascii="Times New Roman" w:eastAsia="Verdana" w:hAnsi="Times New Roman" w:cs="Times New Roman"/>
                <w:b/>
                <w:color w:val="000000"/>
              </w:rPr>
            </w:pPr>
            <w:r w:rsidRPr="00717F52">
              <w:rPr>
                <w:rFonts w:ascii="Times New Roman" w:eastAsia="Verdana" w:hAnsi="Times New Roman" w:cs="Times New Roman"/>
                <w:b/>
                <w:color w:val="000000"/>
              </w:rPr>
              <w:t>QNT</w:t>
            </w:r>
          </w:p>
        </w:tc>
        <w:tc>
          <w:tcPr>
            <w:tcW w:w="387" w:type="pct"/>
            <w:shd w:val="clear" w:color="auto" w:fill="D9D9D9" w:themeFill="background1" w:themeFillShade="D9"/>
            <w:vAlign w:val="center"/>
          </w:tcPr>
          <w:p w14:paraId="365B187A" w14:textId="77777777" w:rsidR="00FF3890" w:rsidRPr="00717F52" w:rsidRDefault="00FF3890" w:rsidP="00D70C55">
            <w:pPr>
              <w:spacing w:line="360" w:lineRule="auto"/>
              <w:jc w:val="center"/>
              <w:rPr>
                <w:rFonts w:ascii="Times New Roman" w:eastAsia="Verdana" w:hAnsi="Times New Roman" w:cs="Times New Roman"/>
                <w:b/>
                <w:color w:val="000000"/>
              </w:rPr>
            </w:pPr>
            <w:r w:rsidRPr="00717F52">
              <w:rPr>
                <w:rFonts w:ascii="Times New Roman" w:eastAsia="Verdana" w:hAnsi="Times New Roman" w:cs="Times New Roman"/>
                <w:b/>
                <w:color w:val="000000"/>
              </w:rPr>
              <w:t>UN</w:t>
            </w:r>
          </w:p>
        </w:tc>
        <w:tc>
          <w:tcPr>
            <w:tcW w:w="496" w:type="pct"/>
            <w:shd w:val="clear" w:color="auto" w:fill="D9D9D9" w:themeFill="background1" w:themeFillShade="D9"/>
          </w:tcPr>
          <w:p w14:paraId="5FC6E399" w14:textId="77777777" w:rsidR="00FF3890" w:rsidRDefault="00FF3890" w:rsidP="00D70C55">
            <w:pPr>
              <w:spacing w:line="360" w:lineRule="auto"/>
              <w:jc w:val="center"/>
              <w:rPr>
                <w:rFonts w:ascii="Times New Roman" w:eastAsia="Verdana" w:hAnsi="Times New Roman" w:cs="Times New Roman"/>
                <w:b/>
                <w:color w:val="000000"/>
              </w:rPr>
            </w:pPr>
            <w:r>
              <w:rPr>
                <w:rFonts w:ascii="Times New Roman" w:eastAsia="Verdana" w:hAnsi="Times New Roman" w:cs="Times New Roman"/>
                <w:b/>
                <w:color w:val="000000"/>
              </w:rPr>
              <w:t>MARCA/</w:t>
            </w:r>
          </w:p>
          <w:p w14:paraId="6C165845" w14:textId="77777777" w:rsidR="00FF3890" w:rsidRDefault="00FF3890" w:rsidP="00D70C55">
            <w:pPr>
              <w:spacing w:line="360" w:lineRule="auto"/>
              <w:jc w:val="center"/>
              <w:rPr>
                <w:rFonts w:ascii="Times New Roman" w:eastAsia="Verdana" w:hAnsi="Times New Roman" w:cs="Times New Roman"/>
                <w:b/>
                <w:color w:val="000000"/>
              </w:rPr>
            </w:pPr>
            <w:r>
              <w:rPr>
                <w:rFonts w:ascii="Times New Roman" w:eastAsia="Verdana" w:hAnsi="Times New Roman" w:cs="Times New Roman"/>
                <w:b/>
                <w:color w:val="000000"/>
              </w:rPr>
              <w:t>MODELO</w:t>
            </w:r>
          </w:p>
        </w:tc>
        <w:tc>
          <w:tcPr>
            <w:tcW w:w="496" w:type="pct"/>
            <w:shd w:val="clear" w:color="auto" w:fill="D9D9D9" w:themeFill="background1" w:themeFillShade="D9"/>
            <w:vAlign w:val="center"/>
          </w:tcPr>
          <w:p w14:paraId="30453A4A" w14:textId="77777777" w:rsidR="00FF3890" w:rsidRPr="00717F52" w:rsidRDefault="00FF3890" w:rsidP="00D70C55">
            <w:pPr>
              <w:spacing w:line="360" w:lineRule="auto"/>
              <w:jc w:val="center"/>
              <w:rPr>
                <w:rFonts w:ascii="Times New Roman" w:eastAsia="Verdana" w:hAnsi="Times New Roman" w:cs="Times New Roman"/>
                <w:b/>
                <w:color w:val="000000"/>
              </w:rPr>
            </w:pPr>
            <w:r>
              <w:rPr>
                <w:rFonts w:ascii="Times New Roman" w:eastAsia="Verdana" w:hAnsi="Times New Roman" w:cs="Times New Roman"/>
                <w:b/>
                <w:color w:val="000000"/>
              </w:rPr>
              <w:t xml:space="preserve">VALOR UNITÁRIO </w:t>
            </w:r>
            <w:r w:rsidRPr="00717F52">
              <w:rPr>
                <w:rFonts w:ascii="Times New Roman" w:eastAsia="Verdana" w:hAnsi="Times New Roman" w:cs="Times New Roman"/>
                <w:b/>
                <w:color w:val="000000"/>
              </w:rPr>
              <w:t>(R$)</w:t>
            </w:r>
          </w:p>
        </w:tc>
        <w:tc>
          <w:tcPr>
            <w:tcW w:w="821" w:type="pct"/>
            <w:shd w:val="clear" w:color="auto" w:fill="D9D9D9" w:themeFill="background1" w:themeFillShade="D9"/>
            <w:vAlign w:val="center"/>
          </w:tcPr>
          <w:p w14:paraId="6ADA0006" w14:textId="77777777" w:rsidR="00FF3890" w:rsidRPr="00717F52" w:rsidRDefault="00FF3890" w:rsidP="00D70C55">
            <w:pPr>
              <w:spacing w:line="360" w:lineRule="auto"/>
              <w:jc w:val="center"/>
              <w:rPr>
                <w:rFonts w:ascii="Times New Roman" w:eastAsia="Verdana" w:hAnsi="Times New Roman" w:cs="Times New Roman"/>
                <w:b/>
                <w:color w:val="000000"/>
              </w:rPr>
            </w:pPr>
            <w:r w:rsidRPr="00717F52">
              <w:rPr>
                <w:rFonts w:ascii="Times New Roman" w:eastAsia="Verdana" w:hAnsi="Times New Roman" w:cs="Times New Roman"/>
                <w:b/>
                <w:color w:val="000000"/>
              </w:rPr>
              <w:t>TOTAL (R$)</w:t>
            </w:r>
          </w:p>
        </w:tc>
      </w:tr>
      <w:tr w:rsidR="00FF3890" w:rsidRPr="00717F52" w14:paraId="311919BE" w14:textId="77777777" w:rsidTr="00D70C55">
        <w:trPr>
          <w:trHeight w:val="18"/>
        </w:trPr>
        <w:tc>
          <w:tcPr>
            <w:tcW w:w="477" w:type="pct"/>
            <w:vAlign w:val="center"/>
          </w:tcPr>
          <w:p w14:paraId="52236137"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1</w:t>
            </w:r>
          </w:p>
        </w:tc>
        <w:tc>
          <w:tcPr>
            <w:tcW w:w="1936" w:type="pct"/>
            <w:vAlign w:val="center"/>
          </w:tcPr>
          <w:p w14:paraId="325549A8"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 xml:space="preserve">Apontador com depósito, medidas aproximadas de 5,7cmX2,5cmX1,5cm (AxLxP) com lâmina de aço temperado, garantindo um corte preciso, facilidade ao apontar e maior durabilidade. Seu </w:t>
            </w:r>
            <w:r w:rsidRPr="00717F52">
              <w:rPr>
                <w:rFonts w:ascii="Times New Roman" w:hAnsi="Times New Roman" w:cs="Times New Roman"/>
                <w:bCs/>
              </w:rPr>
              <w:lastRenderedPageBreak/>
              <w:t>reservatório transparente e espaçoso permite visualizar o nível de aparas, proporcionando praticidade e reduzindo a necessidade de esvaziamento constante. Com um design funcional, ajuda a manter a área de trabalho limpa e organizada, sendo a escolha ideal para uso escolar e profissional. (APRESENTAR AMOSTRA) – Produto igual ou similar</w:t>
            </w:r>
          </w:p>
        </w:tc>
        <w:tc>
          <w:tcPr>
            <w:tcW w:w="387" w:type="pct"/>
            <w:vAlign w:val="center"/>
          </w:tcPr>
          <w:p w14:paraId="0CF7813C"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1000</w:t>
            </w:r>
          </w:p>
        </w:tc>
        <w:tc>
          <w:tcPr>
            <w:tcW w:w="387" w:type="pct"/>
            <w:vAlign w:val="center"/>
          </w:tcPr>
          <w:p w14:paraId="0E258E0D"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51C7457D" w14:textId="77777777" w:rsidR="00FF3890" w:rsidRPr="00C62B10" w:rsidRDefault="00FF3890" w:rsidP="00D70C55">
            <w:pPr>
              <w:spacing w:line="360" w:lineRule="auto"/>
              <w:jc w:val="center"/>
              <w:rPr>
                <w:rFonts w:ascii="Times New Roman" w:hAnsi="Times New Roman" w:cs="Times New Roman"/>
              </w:rPr>
            </w:pPr>
          </w:p>
        </w:tc>
        <w:tc>
          <w:tcPr>
            <w:tcW w:w="496" w:type="pct"/>
            <w:vAlign w:val="center"/>
          </w:tcPr>
          <w:p w14:paraId="64C1B229" w14:textId="77777777" w:rsidR="00FF3890" w:rsidRPr="00C62B10" w:rsidRDefault="00FF3890" w:rsidP="00D70C55">
            <w:pPr>
              <w:spacing w:line="360" w:lineRule="auto"/>
              <w:jc w:val="center"/>
              <w:rPr>
                <w:rFonts w:ascii="Times New Roman" w:hAnsi="Times New Roman" w:cs="Times New Roman"/>
              </w:rPr>
            </w:pPr>
          </w:p>
        </w:tc>
        <w:tc>
          <w:tcPr>
            <w:tcW w:w="821" w:type="pct"/>
            <w:vAlign w:val="center"/>
          </w:tcPr>
          <w:p w14:paraId="75DCC25B"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4FC38310" w14:textId="77777777" w:rsidTr="00D70C55">
        <w:trPr>
          <w:trHeight w:val="18"/>
        </w:trPr>
        <w:tc>
          <w:tcPr>
            <w:tcW w:w="477" w:type="pct"/>
            <w:vAlign w:val="center"/>
          </w:tcPr>
          <w:p w14:paraId="2AFD4B17"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2</w:t>
            </w:r>
          </w:p>
        </w:tc>
        <w:tc>
          <w:tcPr>
            <w:tcW w:w="1936" w:type="pct"/>
            <w:vAlign w:val="center"/>
          </w:tcPr>
          <w:p w14:paraId="52368C9E"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Borracha n° 20, produzida a partir do látex natural, macia e com alta eficiencia em apagabilidade, permitindo que fragmentos da borracha se soltem durante o uso sem borrar o grafite. Sua textura suave facilita o manuseio, garantindo um desempenho superior para uso escolar e profissional. Na embalagem deve constar informações do fabricante/importador do produto, selo do Inmetro e símbolo que o produto não é indicado para menores de 03 (três) anos. (APRESENTAR AMOSTRA) – Produto igual ou similar.</w:t>
            </w:r>
          </w:p>
        </w:tc>
        <w:tc>
          <w:tcPr>
            <w:tcW w:w="387" w:type="pct"/>
            <w:vAlign w:val="center"/>
          </w:tcPr>
          <w:p w14:paraId="11BD6C62"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3000</w:t>
            </w:r>
          </w:p>
        </w:tc>
        <w:tc>
          <w:tcPr>
            <w:tcW w:w="387" w:type="pct"/>
            <w:vAlign w:val="center"/>
          </w:tcPr>
          <w:p w14:paraId="2AF39D0E"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5EDCF76D"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5E0D0C87"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35A68184"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213AF492" w14:textId="77777777" w:rsidTr="00D70C55">
        <w:trPr>
          <w:trHeight w:val="18"/>
        </w:trPr>
        <w:tc>
          <w:tcPr>
            <w:tcW w:w="477" w:type="pct"/>
            <w:vAlign w:val="center"/>
          </w:tcPr>
          <w:p w14:paraId="1A87DC0D"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3</w:t>
            </w:r>
          </w:p>
        </w:tc>
        <w:tc>
          <w:tcPr>
            <w:tcW w:w="1936" w:type="pct"/>
            <w:vAlign w:val="center"/>
          </w:tcPr>
          <w:p w14:paraId="69118D07"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 xml:space="preserve">Caderno brochurão costurado capa dura, com 96 folhas pautadas – formato aproximado de 140x200mm, capa dura em papelão com gramatura mínima de 600 g/m2 revestido em papel couche, miolo costurado com costura central, folhas internas em papel de 56 g/m² com pautas e margens.  O produto deverá atender à norma ABNT NBR 15733:2012 </w:t>
            </w:r>
            <w:r w:rsidRPr="00717F52">
              <w:rPr>
                <w:rFonts w:ascii="Times New Roman" w:hAnsi="Times New Roman" w:cs="Times New Roman"/>
                <w:bCs/>
              </w:rPr>
              <w:lastRenderedPageBreak/>
              <w:t>(Tecnologia gráfica - cadernos escolares). Na contra capa do produto deverá constar as seguintes informações: 96 folhas, formato 140 x 200mm, folhas internas 56g/m, nome do fabricante.(APRESENTAR AMOSTRA) – Produto igual ou similar</w:t>
            </w:r>
          </w:p>
        </w:tc>
        <w:tc>
          <w:tcPr>
            <w:tcW w:w="387" w:type="pct"/>
            <w:vAlign w:val="center"/>
          </w:tcPr>
          <w:p w14:paraId="615C291F"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500</w:t>
            </w:r>
          </w:p>
        </w:tc>
        <w:tc>
          <w:tcPr>
            <w:tcW w:w="387" w:type="pct"/>
            <w:vAlign w:val="center"/>
          </w:tcPr>
          <w:p w14:paraId="27A27376"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1E34509C"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580522DF"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5817B9AD"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6F02CD21" w14:textId="77777777" w:rsidTr="00D70C55">
        <w:trPr>
          <w:trHeight w:val="18"/>
        </w:trPr>
        <w:tc>
          <w:tcPr>
            <w:tcW w:w="477" w:type="pct"/>
            <w:vAlign w:val="center"/>
          </w:tcPr>
          <w:p w14:paraId="6DC54CE5" w14:textId="77777777" w:rsidR="00FF3890" w:rsidRPr="00717F52" w:rsidRDefault="00FF3890" w:rsidP="00D70C55">
            <w:pPr>
              <w:spacing w:line="360" w:lineRule="auto"/>
              <w:jc w:val="center"/>
              <w:rPr>
                <w:rFonts w:ascii="Times New Roman" w:hAnsi="Times New Roman" w:cs="Times New Roman"/>
                <w:b/>
                <w:bCs/>
                <w:kern w:val="2"/>
                <w14:ligatures w14:val="standardContextual"/>
              </w:rPr>
            </w:pPr>
            <w:r w:rsidRPr="00717F52">
              <w:rPr>
                <w:rFonts w:ascii="Times New Roman" w:hAnsi="Times New Roman" w:cs="Times New Roman"/>
                <w:b/>
                <w:bCs/>
                <w:color w:val="000000"/>
              </w:rPr>
              <w:t>4</w:t>
            </w:r>
          </w:p>
        </w:tc>
        <w:tc>
          <w:tcPr>
            <w:tcW w:w="1936" w:type="pct"/>
            <w:vAlign w:val="center"/>
          </w:tcPr>
          <w:p w14:paraId="4523CE73" w14:textId="77777777" w:rsidR="00FF3890" w:rsidRPr="00717F52" w:rsidRDefault="00FF3890" w:rsidP="00D70C55">
            <w:pPr>
              <w:spacing w:line="360" w:lineRule="auto"/>
              <w:jc w:val="both"/>
              <w:rPr>
                <w:rFonts w:ascii="Times New Roman" w:hAnsi="Times New Roman" w:cs="Times New Roman"/>
                <w:bCs/>
                <w:kern w:val="2"/>
                <w14:ligatures w14:val="standardContextual"/>
              </w:rPr>
            </w:pPr>
            <w:r w:rsidRPr="00717F52">
              <w:rPr>
                <w:rFonts w:ascii="Times New Roman" w:hAnsi="Times New Roman" w:cs="Times New Roman"/>
                <w:bCs/>
                <w:kern w:val="2"/>
                <w14:ligatures w14:val="standardContextual"/>
              </w:rPr>
              <w:t xml:space="preserve">Caderno brochurão costurado capa dura, </w:t>
            </w:r>
            <w:r w:rsidRPr="00717F52">
              <w:rPr>
                <w:rFonts w:ascii="Times New Roman" w:hAnsi="Times New Roman" w:cs="Times New Roman"/>
                <w:bCs/>
              </w:rPr>
              <w:t>com no mínimo 80 folhas</w:t>
            </w:r>
            <w:r w:rsidRPr="00717F52">
              <w:rPr>
                <w:rFonts w:ascii="Times New Roman" w:hAnsi="Times New Roman" w:cs="Times New Roman"/>
                <w:bCs/>
                <w:kern w:val="2"/>
                <w14:ligatures w14:val="standardContextual"/>
              </w:rPr>
              <w:t xml:space="preserve"> </w:t>
            </w:r>
            <w:r w:rsidRPr="00717F52">
              <w:rPr>
                <w:rFonts w:ascii="Times New Roman" w:hAnsi="Times New Roman" w:cs="Times New Roman"/>
                <w:bCs/>
                <w:kern w:val="2"/>
                <w:u w:val="single"/>
                <w14:ligatures w14:val="standardContextual"/>
              </w:rPr>
              <w:t>com pauta</w:t>
            </w:r>
            <w:r w:rsidRPr="00717F52">
              <w:rPr>
                <w:rFonts w:ascii="Times New Roman" w:hAnsi="Times New Roman" w:cs="Times New Roman"/>
                <w:bCs/>
                <w:kern w:val="2"/>
                <w14:ligatures w14:val="standardContextual"/>
              </w:rPr>
              <w:t xml:space="preserve"> e margem - formato aproximado 200mm x 275mm, capa dura em papelão com gramatura mínima de 600 g/m2, revestido em papel couche, miolo costurado com costura central, folhas internas em papel de 56 g/m² com pautas e margens.A arte impressa será definida pela secretaria responsável. Apresentar amostra personalizada.  (APRESENTAR AMOSTRA) – Produto igual ou similar</w:t>
            </w:r>
          </w:p>
        </w:tc>
        <w:tc>
          <w:tcPr>
            <w:tcW w:w="387" w:type="pct"/>
            <w:vAlign w:val="center"/>
          </w:tcPr>
          <w:p w14:paraId="09B3E2EE" w14:textId="77777777" w:rsidR="00FF3890" w:rsidRPr="00717F52" w:rsidRDefault="00FF3890" w:rsidP="00D70C55">
            <w:pPr>
              <w:spacing w:line="360" w:lineRule="auto"/>
              <w:jc w:val="center"/>
              <w:rPr>
                <w:rFonts w:ascii="Times New Roman" w:hAnsi="Times New Roman" w:cs="Times New Roman"/>
                <w:bCs/>
                <w:kern w:val="2"/>
                <w14:ligatures w14:val="standardContextual"/>
              </w:rPr>
            </w:pPr>
            <w:r w:rsidRPr="00717F52">
              <w:rPr>
                <w:rFonts w:ascii="Times New Roman" w:hAnsi="Times New Roman" w:cs="Times New Roman"/>
                <w:color w:val="000000"/>
              </w:rPr>
              <w:t>7000</w:t>
            </w:r>
          </w:p>
        </w:tc>
        <w:tc>
          <w:tcPr>
            <w:tcW w:w="387" w:type="pct"/>
            <w:vAlign w:val="center"/>
          </w:tcPr>
          <w:p w14:paraId="55156D12"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3206369D"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3369EE2B"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01E2A5E4"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79335BC2" w14:textId="77777777" w:rsidTr="00D70C55">
        <w:trPr>
          <w:trHeight w:val="18"/>
        </w:trPr>
        <w:tc>
          <w:tcPr>
            <w:tcW w:w="477" w:type="pct"/>
            <w:vAlign w:val="center"/>
          </w:tcPr>
          <w:p w14:paraId="598458C2"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5</w:t>
            </w:r>
          </w:p>
        </w:tc>
        <w:tc>
          <w:tcPr>
            <w:tcW w:w="1936" w:type="pct"/>
            <w:vAlign w:val="center"/>
          </w:tcPr>
          <w:p w14:paraId="454DFF4A"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 xml:space="preserve">Caderno cartografia com no mínimo 80 folhas, capa dura, formato aproximado 275mmx200mm, com miolo em papel offset com gramatura mínima de 56g/m2, sem impressão. Capa e contracapa em papelão com gramatura mínima de 600 g/m2, revestido em papel couche. A arte impressa será definida pela secretaria responsável. Acabamento da capa e contra capa: plastificação ou verniz UV. Espiral: arame revestido em nylon na cor preta, com acabamento em coil-lock, que </w:t>
            </w:r>
            <w:r w:rsidRPr="00717F52">
              <w:rPr>
                <w:rFonts w:ascii="Times New Roman" w:hAnsi="Times New Roman" w:cs="Times New Roman"/>
                <w:bCs/>
              </w:rPr>
              <w:lastRenderedPageBreak/>
              <w:t>são travas que impossibilitem a formação de pontas agudas. (APRESENTAR AMOSTRA) – Produto igual ou similar</w:t>
            </w:r>
          </w:p>
        </w:tc>
        <w:tc>
          <w:tcPr>
            <w:tcW w:w="387" w:type="pct"/>
            <w:vAlign w:val="center"/>
          </w:tcPr>
          <w:p w14:paraId="5C479A8A"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3000</w:t>
            </w:r>
          </w:p>
        </w:tc>
        <w:tc>
          <w:tcPr>
            <w:tcW w:w="387" w:type="pct"/>
            <w:vAlign w:val="center"/>
          </w:tcPr>
          <w:p w14:paraId="4200861C"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2925C22E"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289728AB"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49FFE650"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75899E5D" w14:textId="77777777" w:rsidTr="00D70C55">
        <w:trPr>
          <w:trHeight w:val="18"/>
        </w:trPr>
        <w:tc>
          <w:tcPr>
            <w:tcW w:w="477" w:type="pct"/>
            <w:vAlign w:val="center"/>
          </w:tcPr>
          <w:p w14:paraId="4254135E" w14:textId="77777777" w:rsidR="00FF3890" w:rsidRPr="00717F52" w:rsidRDefault="00FF3890" w:rsidP="00D70C55">
            <w:pPr>
              <w:spacing w:line="360" w:lineRule="auto"/>
              <w:jc w:val="center"/>
              <w:rPr>
                <w:rFonts w:ascii="Times New Roman" w:hAnsi="Times New Roman" w:cs="Times New Roman"/>
                <w:b/>
                <w:bCs/>
                <w:kern w:val="2"/>
                <w14:ligatures w14:val="standardContextual"/>
              </w:rPr>
            </w:pPr>
            <w:r w:rsidRPr="00717F52">
              <w:rPr>
                <w:rFonts w:ascii="Times New Roman" w:hAnsi="Times New Roman" w:cs="Times New Roman"/>
                <w:b/>
                <w:bCs/>
                <w:color w:val="000000"/>
              </w:rPr>
              <w:t>6</w:t>
            </w:r>
          </w:p>
        </w:tc>
        <w:tc>
          <w:tcPr>
            <w:tcW w:w="1936" w:type="pct"/>
            <w:vAlign w:val="center"/>
          </w:tcPr>
          <w:p w14:paraId="2E77DA96" w14:textId="77777777" w:rsidR="00FF3890" w:rsidRPr="00717F52" w:rsidRDefault="00FF3890" w:rsidP="00D70C55">
            <w:pPr>
              <w:spacing w:line="360" w:lineRule="auto"/>
              <w:jc w:val="both"/>
              <w:rPr>
                <w:rFonts w:ascii="Times New Roman" w:hAnsi="Times New Roman" w:cs="Times New Roman"/>
                <w:bCs/>
                <w:kern w:val="2"/>
                <w14:ligatures w14:val="standardContextual"/>
              </w:rPr>
            </w:pPr>
            <w:r w:rsidRPr="00717F52">
              <w:rPr>
                <w:rFonts w:ascii="Times New Roman" w:hAnsi="Times New Roman" w:cs="Times New Roman"/>
                <w:bCs/>
                <w:kern w:val="2"/>
                <w14:ligatures w14:val="standardContextual"/>
              </w:rPr>
              <w:t>Caderno com pauta numeradas 123x para alfabetização contendo no mínimo 60 folhas, capa cartao duplex. Produto devera possuir 3 grampos para fixação das folhas. Medindo: 215mmx310mm. (APRESENTAR AMOSTRA) – Produto igual ou similar.</w:t>
            </w:r>
          </w:p>
        </w:tc>
        <w:tc>
          <w:tcPr>
            <w:tcW w:w="387" w:type="pct"/>
            <w:vAlign w:val="center"/>
          </w:tcPr>
          <w:p w14:paraId="47097360" w14:textId="77777777" w:rsidR="00FF3890" w:rsidRPr="00717F52" w:rsidRDefault="00FF3890" w:rsidP="00D70C55">
            <w:pPr>
              <w:spacing w:line="360" w:lineRule="auto"/>
              <w:jc w:val="center"/>
              <w:rPr>
                <w:rFonts w:ascii="Times New Roman" w:hAnsi="Times New Roman" w:cs="Times New Roman"/>
                <w:bCs/>
                <w:kern w:val="2"/>
                <w14:ligatures w14:val="standardContextual"/>
              </w:rPr>
            </w:pPr>
            <w:r w:rsidRPr="00717F52">
              <w:rPr>
                <w:rFonts w:ascii="Times New Roman" w:hAnsi="Times New Roman" w:cs="Times New Roman"/>
                <w:color w:val="000000"/>
              </w:rPr>
              <w:t>2500</w:t>
            </w:r>
          </w:p>
        </w:tc>
        <w:tc>
          <w:tcPr>
            <w:tcW w:w="387" w:type="pct"/>
            <w:vAlign w:val="center"/>
          </w:tcPr>
          <w:p w14:paraId="509BFD45"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0B502047"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1BF2FFF7"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545254BC"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5B3D89D9" w14:textId="77777777" w:rsidTr="00D70C55">
        <w:trPr>
          <w:trHeight w:val="18"/>
        </w:trPr>
        <w:tc>
          <w:tcPr>
            <w:tcW w:w="477" w:type="pct"/>
            <w:vAlign w:val="center"/>
          </w:tcPr>
          <w:p w14:paraId="3B8D4F78"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7</w:t>
            </w:r>
          </w:p>
        </w:tc>
        <w:tc>
          <w:tcPr>
            <w:tcW w:w="1936" w:type="pct"/>
            <w:vAlign w:val="center"/>
          </w:tcPr>
          <w:p w14:paraId="372E87D6" w14:textId="77777777" w:rsidR="00FF3890" w:rsidRPr="00717F52" w:rsidRDefault="00FF3890" w:rsidP="00D70C55">
            <w:pPr>
              <w:spacing w:line="360" w:lineRule="auto"/>
              <w:jc w:val="both"/>
              <w:rPr>
                <w:rFonts w:ascii="Times New Roman" w:hAnsi="Times New Roman" w:cs="Times New Roman"/>
                <w:bCs/>
                <w:kern w:val="2"/>
                <w14:ligatures w14:val="standardContextual"/>
              </w:rPr>
            </w:pPr>
            <w:r w:rsidRPr="00717F52">
              <w:rPr>
                <w:rFonts w:ascii="Times New Roman" w:hAnsi="Times New Roman" w:cs="Times New Roman"/>
                <w:bCs/>
              </w:rPr>
              <w:t xml:space="preserve">Caderno universitário 96 folhas capa dura, formato aproximado 200mmx275mm, com miolo em papel offset com gramatura mínima de 56g/m2, pautado frente e verso e linhas coincidentes em ambas as faces. Capa e contracapa em papelão com gramatura mínima de 600 g/m2, revestido com papel couche. Acabamento da capa e contra capa: plastificação ou verniz UV. Primeira folha deve conter local para preenchimento de informações como: nome, telefone, escola, série, turma, matéria, professor, dias da semana para anotação da grade horária de aulas e um local para outras anotações. Espiral: arame revestido em nylon na cor preta de 1,20mm de espessura, com acabamento em coil-lock, que são travas que impossibilitem a formação de pontas agudas. A arte impressa será definida pela </w:t>
            </w:r>
            <w:r w:rsidRPr="00717F52">
              <w:rPr>
                <w:rFonts w:ascii="Times New Roman" w:hAnsi="Times New Roman" w:cs="Times New Roman"/>
                <w:bCs/>
              </w:rPr>
              <w:lastRenderedPageBreak/>
              <w:t>secretaria responsável. Apresentar amostra personalizada.  (APRESENTAR AMOSTRA) – Produto igual ou similar.</w:t>
            </w:r>
          </w:p>
        </w:tc>
        <w:tc>
          <w:tcPr>
            <w:tcW w:w="387" w:type="pct"/>
            <w:vAlign w:val="center"/>
          </w:tcPr>
          <w:p w14:paraId="0F1DDD09"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400</w:t>
            </w:r>
          </w:p>
        </w:tc>
        <w:tc>
          <w:tcPr>
            <w:tcW w:w="387" w:type="pct"/>
            <w:vAlign w:val="center"/>
          </w:tcPr>
          <w:p w14:paraId="07B54FE8"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51C71C25"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5E8F9F5E"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46E1B084"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6BA2D309" w14:textId="77777777" w:rsidTr="00D70C55">
        <w:trPr>
          <w:trHeight w:val="18"/>
        </w:trPr>
        <w:tc>
          <w:tcPr>
            <w:tcW w:w="477" w:type="pct"/>
            <w:vAlign w:val="center"/>
          </w:tcPr>
          <w:p w14:paraId="62DE3820"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8</w:t>
            </w:r>
          </w:p>
        </w:tc>
        <w:tc>
          <w:tcPr>
            <w:tcW w:w="1936" w:type="pct"/>
            <w:vAlign w:val="center"/>
          </w:tcPr>
          <w:p w14:paraId="021C0BDB"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 xml:space="preserve">Caneta esferográfica cristal, corpo em resina termoplástica, corpo cilíndrico, ponta de níquel prateado, esfera de tungstênio e com espessura de 1,0mm (ponta média), </w:t>
            </w:r>
            <w:r w:rsidRPr="00717F52">
              <w:rPr>
                <w:rFonts w:ascii="Times New Roman" w:hAnsi="Times New Roman" w:cs="Times New Roman"/>
                <w:bCs/>
                <w:u w:val="single"/>
              </w:rPr>
              <w:t>cor tinta preta</w:t>
            </w:r>
            <w:r w:rsidRPr="00717F52">
              <w:rPr>
                <w:rFonts w:ascii="Times New Roman" w:hAnsi="Times New Roman" w:cs="Times New Roman"/>
                <w:bCs/>
              </w:rPr>
              <w:t>, gravada no corpo a marca do fabricante. Apresentar amostra do produto.   (APRESENTAR AMOSTRA) – Produto igual ou similar</w:t>
            </w:r>
          </w:p>
        </w:tc>
        <w:tc>
          <w:tcPr>
            <w:tcW w:w="387" w:type="pct"/>
            <w:vAlign w:val="center"/>
          </w:tcPr>
          <w:p w14:paraId="08FF7713"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800</w:t>
            </w:r>
          </w:p>
        </w:tc>
        <w:tc>
          <w:tcPr>
            <w:tcW w:w="387" w:type="pct"/>
            <w:vAlign w:val="center"/>
          </w:tcPr>
          <w:p w14:paraId="4B87D551"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350F64DA"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2A9CC0FC"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5AA44974"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5905FFB6" w14:textId="77777777" w:rsidTr="00D70C55">
        <w:trPr>
          <w:trHeight w:val="18"/>
        </w:trPr>
        <w:tc>
          <w:tcPr>
            <w:tcW w:w="477" w:type="pct"/>
            <w:vAlign w:val="center"/>
          </w:tcPr>
          <w:p w14:paraId="6086EFB0"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9</w:t>
            </w:r>
          </w:p>
        </w:tc>
        <w:tc>
          <w:tcPr>
            <w:tcW w:w="1936" w:type="pct"/>
            <w:vAlign w:val="center"/>
          </w:tcPr>
          <w:p w14:paraId="33A610AD"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 xml:space="preserve">Caneta esferográfica cristal, corpo em resina termoplástica, corpo cilíndrico, ponta de níquel prateado, esfera de tungstênio e com espessura de 1,0mm (ponta média), </w:t>
            </w:r>
            <w:r w:rsidRPr="00717F52">
              <w:rPr>
                <w:rFonts w:ascii="Times New Roman" w:hAnsi="Times New Roman" w:cs="Times New Roman"/>
                <w:bCs/>
                <w:u w:val="single"/>
              </w:rPr>
              <w:t>cor tinta azul</w:t>
            </w:r>
            <w:r w:rsidRPr="00717F52">
              <w:rPr>
                <w:rFonts w:ascii="Times New Roman" w:hAnsi="Times New Roman" w:cs="Times New Roman"/>
                <w:bCs/>
              </w:rPr>
              <w:t>, gravada no corpo a marca do fabricante. Apresentar amostra do produto.   (APRESENTAR AMOSTRA) – Produto igual ou similar</w:t>
            </w:r>
          </w:p>
        </w:tc>
        <w:tc>
          <w:tcPr>
            <w:tcW w:w="387" w:type="pct"/>
            <w:vAlign w:val="center"/>
          </w:tcPr>
          <w:p w14:paraId="04DA793E"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1100</w:t>
            </w:r>
          </w:p>
        </w:tc>
        <w:tc>
          <w:tcPr>
            <w:tcW w:w="387" w:type="pct"/>
            <w:vAlign w:val="center"/>
          </w:tcPr>
          <w:p w14:paraId="4C6A026F"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19EC3E09"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17148D5A"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0A7F8460"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663AF884" w14:textId="77777777" w:rsidTr="00D70C55">
        <w:trPr>
          <w:trHeight w:val="18"/>
        </w:trPr>
        <w:tc>
          <w:tcPr>
            <w:tcW w:w="477" w:type="pct"/>
            <w:vAlign w:val="center"/>
          </w:tcPr>
          <w:p w14:paraId="562FC2BB"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10</w:t>
            </w:r>
          </w:p>
        </w:tc>
        <w:tc>
          <w:tcPr>
            <w:tcW w:w="1936" w:type="pct"/>
            <w:vAlign w:val="center"/>
          </w:tcPr>
          <w:p w14:paraId="014E6311"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 xml:space="preserve">Caneta hidrocor, formato jumbo, traço com espessura de 1 a 4mm, com tinta lavável, com 12 cores, atóxica. O produto deverá vir acondicionado em embalagem de papelão com espaço apropriado para colocar nome do aluno e indicação das cores das canetas. Composição: ponta e pavio de poliéster. Tampa, tampinha e corpo: injetada em poliestireno. Deverá ter tampa antiasfixiante. Na embalagem deve constar informações do </w:t>
            </w:r>
            <w:r w:rsidRPr="00717F52">
              <w:rPr>
                <w:rFonts w:ascii="Times New Roman" w:hAnsi="Times New Roman" w:cs="Times New Roman"/>
                <w:bCs/>
              </w:rPr>
              <w:lastRenderedPageBreak/>
              <w:t>fabricante/importador do produto, selo do Inmetro e símbolo que o produto não é indicado para menores de 03 (três) anos. Produto deve escrever no mínimo 800 metros comprovado através de laudo realizado por laboratório acreditado, de acordo com a ABNT NBR 16108:2012 - Caneta esferográfica, gel e roller - Comprimento de escrita. Apresentar juntamente com a amostra, laudo de ensaio que compreve que o produto escreve no mínimo 800 metros. (APRESENTAR AMOSTRA) – Produto igual ou similar.</w:t>
            </w:r>
          </w:p>
        </w:tc>
        <w:tc>
          <w:tcPr>
            <w:tcW w:w="387" w:type="pct"/>
            <w:vAlign w:val="center"/>
          </w:tcPr>
          <w:p w14:paraId="373B4291"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700</w:t>
            </w:r>
          </w:p>
        </w:tc>
        <w:tc>
          <w:tcPr>
            <w:tcW w:w="387" w:type="pct"/>
            <w:vAlign w:val="center"/>
          </w:tcPr>
          <w:p w14:paraId="777581C6"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72009112"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1ACA6164"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61070AEC"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3067E231" w14:textId="77777777" w:rsidTr="00D70C55">
        <w:trPr>
          <w:trHeight w:val="18"/>
        </w:trPr>
        <w:tc>
          <w:tcPr>
            <w:tcW w:w="477" w:type="pct"/>
            <w:vAlign w:val="center"/>
          </w:tcPr>
          <w:p w14:paraId="7F5CD8A9"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11</w:t>
            </w:r>
          </w:p>
        </w:tc>
        <w:tc>
          <w:tcPr>
            <w:tcW w:w="1936" w:type="pct"/>
            <w:vAlign w:val="center"/>
          </w:tcPr>
          <w:p w14:paraId="27F0BD23"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 xml:space="preserve">Caneta hidrográfica 12 cores, lavável, com tinta atóxica. Comprimento mínimo da caneta sem tampa 135,5mm, diâmetro mínimo do corpo 8,5mm em polipropileno redondo na cor da tinta; tampa de polipropileno; tampinha de polipropileno; ponta cônica com diâmetro de 2,0mm de fibras de poliester; pavio com diâmetro de no mínimo 5,4mm e comprimento mínimo de 95mm, produzido com fibra de poliester. Embalagem em papel cartão com gramatura mínima 250g/m2. Na embalagem deve constar informações do fabricante/importador do produto, selo do Inmetro. Produto deve escrever no mínimo 800 metros comprovado através </w:t>
            </w:r>
            <w:r w:rsidRPr="00717F52">
              <w:rPr>
                <w:rFonts w:ascii="Times New Roman" w:hAnsi="Times New Roman" w:cs="Times New Roman"/>
                <w:bCs/>
              </w:rPr>
              <w:lastRenderedPageBreak/>
              <w:t>de laudo realizado por laboratório acreditado, de acordo com a ABNT NBR 16108:2012 - Caneta esferográfica, gel e roller - Comprimento de escrita. Apresentar juntamente com a amostra, laudo de ensaio que compreve que o produto escreve no mínimo 800 metros. (APRESENTAR AMOSTRA) – Produto igual ou similar.</w:t>
            </w:r>
          </w:p>
        </w:tc>
        <w:tc>
          <w:tcPr>
            <w:tcW w:w="387" w:type="pct"/>
            <w:vAlign w:val="center"/>
          </w:tcPr>
          <w:p w14:paraId="5994B75D"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1500</w:t>
            </w:r>
          </w:p>
        </w:tc>
        <w:tc>
          <w:tcPr>
            <w:tcW w:w="387" w:type="pct"/>
            <w:vAlign w:val="center"/>
          </w:tcPr>
          <w:p w14:paraId="394B47D9"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18101A3D"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3CCB57CC"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5FF40B71"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719AEDDA" w14:textId="77777777" w:rsidTr="00D70C55">
        <w:trPr>
          <w:trHeight w:val="18"/>
        </w:trPr>
        <w:tc>
          <w:tcPr>
            <w:tcW w:w="477" w:type="pct"/>
            <w:vAlign w:val="center"/>
          </w:tcPr>
          <w:p w14:paraId="1C5D3A1C"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12</w:t>
            </w:r>
          </w:p>
        </w:tc>
        <w:tc>
          <w:tcPr>
            <w:tcW w:w="1936" w:type="pct"/>
            <w:vAlign w:val="center"/>
          </w:tcPr>
          <w:p w14:paraId="3F8B0283"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Cola colorida, caixa com 06 cores, com no mínimo 23g cada cor. O produto não pode ser tóxico e deve ser solúvel em água. Composição: resiva de PVA, conservante e pigmentos. Na embalagem deve constar informações do fabricante/importador do produto, selo do Inmetro e símbolo que o produto não é indicado para menores de 03 (três) anos. Juntamente com a amostra, apresentar laudo de ensaio, realizado por laboratório acreditado, atestando conformidade para irritabilidade dérmica, de acordo com ABNT NBR 14673:2001 – Determinação de irritabilidade dérmica. (APRESENTAR AMOSTRA) – Produto igual ou similar.</w:t>
            </w:r>
          </w:p>
        </w:tc>
        <w:tc>
          <w:tcPr>
            <w:tcW w:w="387" w:type="pct"/>
            <w:vAlign w:val="center"/>
          </w:tcPr>
          <w:p w14:paraId="52EC3A39"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500</w:t>
            </w:r>
          </w:p>
        </w:tc>
        <w:tc>
          <w:tcPr>
            <w:tcW w:w="387" w:type="pct"/>
            <w:vAlign w:val="center"/>
          </w:tcPr>
          <w:p w14:paraId="4B82865B"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69692F3E"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034643BB"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39A1071E"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7D1A0462" w14:textId="77777777" w:rsidTr="00D70C55">
        <w:trPr>
          <w:trHeight w:val="18"/>
        </w:trPr>
        <w:tc>
          <w:tcPr>
            <w:tcW w:w="477" w:type="pct"/>
            <w:vAlign w:val="center"/>
          </w:tcPr>
          <w:p w14:paraId="5FA3C0E0"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13</w:t>
            </w:r>
          </w:p>
        </w:tc>
        <w:tc>
          <w:tcPr>
            <w:tcW w:w="1936" w:type="pct"/>
            <w:vAlign w:val="center"/>
          </w:tcPr>
          <w:p w14:paraId="282B34CE"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 xml:space="preserve">Cola glitter,  caixa com 06 cores, com no mínimo 23g cada cor. O produto não pode ser tóxico e deve ser solúvel em água. Composição: resiva de PVA, glitter e conservantes. Na embalagem deve </w:t>
            </w:r>
            <w:r w:rsidRPr="00717F52">
              <w:rPr>
                <w:rFonts w:ascii="Times New Roman" w:hAnsi="Times New Roman" w:cs="Times New Roman"/>
                <w:bCs/>
              </w:rPr>
              <w:lastRenderedPageBreak/>
              <w:t>constar informações do fabricante/importador do produto, selo do Inmetro e símbolo que o produto não é indicado para menores de 03 (três) anos. Juntamente com a amostra, apresentar laudo de ensaio, realizado por laboratório acreditado, atestando conformidade para irritabilidade dérmica, de acordo com ABNT NBR 14673:2001 – Determinação de irritabilidade dérmica. (APRESENTAR AMOSTRA) – Produto igual ou similar.</w:t>
            </w:r>
          </w:p>
        </w:tc>
        <w:tc>
          <w:tcPr>
            <w:tcW w:w="387" w:type="pct"/>
            <w:vAlign w:val="center"/>
          </w:tcPr>
          <w:p w14:paraId="1C959E1A"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500</w:t>
            </w:r>
          </w:p>
        </w:tc>
        <w:tc>
          <w:tcPr>
            <w:tcW w:w="387" w:type="pct"/>
            <w:vAlign w:val="center"/>
          </w:tcPr>
          <w:p w14:paraId="32DF0810"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314525A1"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44C166D5"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4A92CEF2"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4BF1DEA9" w14:textId="77777777" w:rsidTr="00D70C55">
        <w:trPr>
          <w:trHeight w:val="18"/>
        </w:trPr>
        <w:tc>
          <w:tcPr>
            <w:tcW w:w="477" w:type="pct"/>
            <w:vAlign w:val="center"/>
          </w:tcPr>
          <w:p w14:paraId="6A272813"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14</w:t>
            </w:r>
          </w:p>
        </w:tc>
        <w:tc>
          <w:tcPr>
            <w:tcW w:w="1936" w:type="pct"/>
            <w:vAlign w:val="center"/>
          </w:tcPr>
          <w:p w14:paraId="7B394022"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Cola para uso escolar 90gr, lavável e não tóxica, porduzida em PVA e utilizada para como colar papéis, fazer trabalhos escolares e preparar massas de biscuit e decoupage. Seu alto teor de PVA garante maior viscosidade, evitando que a cola escorra e suje a superfície durante a aplicação. Composição: polivinil acetato, álcool polivinílico, aditivos e água. Na embalagem deve constar informações do fabricante/importador do produto, selo do Inmetro e símbolo que o produto não é indicado para menores de 03 (três) anos. (APRESENTAR AMOSTRA) – Produto igual ou similar.</w:t>
            </w:r>
          </w:p>
        </w:tc>
        <w:tc>
          <w:tcPr>
            <w:tcW w:w="387" w:type="pct"/>
            <w:vAlign w:val="center"/>
          </w:tcPr>
          <w:p w14:paraId="5E5E5362"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800</w:t>
            </w:r>
          </w:p>
        </w:tc>
        <w:tc>
          <w:tcPr>
            <w:tcW w:w="387" w:type="pct"/>
            <w:vAlign w:val="center"/>
          </w:tcPr>
          <w:p w14:paraId="63B1BA54"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34461FA7"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01391C2B"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06FA5093"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3AD31E94" w14:textId="77777777" w:rsidTr="00D70C55">
        <w:trPr>
          <w:trHeight w:val="18"/>
        </w:trPr>
        <w:tc>
          <w:tcPr>
            <w:tcW w:w="477" w:type="pct"/>
            <w:vAlign w:val="center"/>
          </w:tcPr>
          <w:p w14:paraId="18F7D4C6"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15</w:t>
            </w:r>
          </w:p>
        </w:tc>
        <w:tc>
          <w:tcPr>
            <w:tcW w:w="1936" w:type="pct"/>
            <w:vAlign w:val="center"/>
          </w:tcPr>
          <w:p w14:paraId="76AA63C7"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rPr>
              <w:t xml:space="preserve">ESTOJO Confeccionada em tecido 100% poliésterNBR 11914 E 13538, gramatura 509 g/m²NRB 10591(+/- 5%)- 65,15% revestimento e 34,85% tecido base -  </w:t>
            </w:r>
            <w:r w:rsidRPr="00717F52">
              <w:rPr>
                <w:rFonts w:ascii="Times New Roman" w:hAnsi="Times New Roman" w:cs="Times New Roman"/>
              </w:rPr>
              <w:lastRenderedPageBreak/>
              <w:t xml:space="preserve">revestimento de policloreto de vinila na cor preta,densidade de fios de trama NBR 10588 25cm (+/-2) e densidade de fios de urdume NBR 10588 24cm (+/-2), título de fio trama NBR 13216 321Dtex (+/-4) e título de fio urdume NBR 13216 324Dtex (+/-4), estrutura NBR 12546 em Sarja 2x2 e espessura NBR 13371 0,64mm (+/- 0,05mm), alteração dimensional de no máximo 1% NBR 10320. Apresentando resistência a tração na trama NBR ISO 13934-1 de 1.116N (no mínimo) e resistência a tração no urdume NBR ISO 13934-1 de 1.067N (no mínimo).  Com resistência da força do rasgo na trama ASTM D 2261:2017 de 110Kgf (no mínimo) e resistência da força do rasgo no urdume ASTM D 2261:2017 de 120Kgf (no mínimo). Também deverá ter resistência a abrasão ISO 12947-2 sem danos no mínimo, repelência a água AATCC 22:2017 grau mínimo 100 no mínimo,por fim a medição da cor NBR ISO 105 J01:2008 e NBR ISO 105-J03  com L*18, a*-0,05, b*-0,38 e solidez da cor a fricção NBR ISO 105-X12 4,5 (no mínimo). Para os zípers deverão ser apresentados os ensaios do fabricante do zíper, sendo eles referente a norma ASTM D 2062-03: remoção do puxador a 90° com resultado </w:t>
            </w:r>
            <w:r w:rsidRPr="00717F52">
              <w:rPr>
                <w:rFonts w:ascii="Times New Roman" w:hAnsi="Times New Roman" w:cs="Times New Roman"/>
              </w:rPr>
              <w:lastRenderedPageBreak/>
              <w:t xml:space="preserve">39,75 KGF(+/- 2 KGF), torção do puxador de 10,95 KGF.cm (+/-10KGF.cm), largura da cremalheira ligada de 5,89mm(+/- 0,5 mm), espessura da cremalheira de 2mm (no mínimo), altura do dente de 1,09mm (no mínimo), largura total do zíper de 32,50mm, polegada lateral do zíper (1”) de 82,24KGF(+/- 5KGF), força para abrir de 0,28KGF (+/- 0,06 KGF), força para fechar de 0,28KGF(+/- 0,06 KGF), zíper dobrado externo de 27,66KGF(+/- 5 KGF) e zíper dobrado internode 26,16KGF(+/- 5 KGF)e os laudos do fornecedor das mochilas referente a resistência a tração do fecho SATRA TM 51:1993 no mínimo de 983N, resistência a tração de puxadores SATRA TM 52:2008 no mínimo de 591N e a determinação de metais solúveis NBR 15236/20 em conformidade com a norma.Corpo medindo, 8,5 cm de altura por 22 cm de comprimento, por 4,5 cm de profundidade, com fechamento superior central, em zíper grosso preto nº 08, medindo aproximadamente 31 cm de comprimento, com um cursor grande niquelado nº 08. Uma alça de mão em lona nylon 420-cross, com 8,5cm de vão e17 cm de comprimento total, pot 2,3cm de largura, de um lado e do outro viés </w:t>
            </w:r>
            <w:r w:rsidRPr="00717F52">
              <w:rPr>
                <w:rFonts w:ascii="Times New Roman" w:hAnsi="Times New Roman" w:cs="Times New Roman"/>
              </w:rPr>
              <w:lastRenderedPageBreak/>
              <w:t xml:space="preserve">preto de 2,5cm de largura, com vão de 2,5cm e comprimento total de 5 cm. Na parte frontal do mesmo, o mesmo silk da mochilacom arte a ser fornecida pela prefeitura, com as seguintes medidas aproximadas: 12 cm de largura, por 5 cm de altura. Amostra e laudos: Apresentar em 5 dias úteis após encerramento da sessão.  Laudos exigidos em conformidade com a ABNT/NBR  e acreditados por laboratórios credenciados ao Inmetro. </w:t>
            </w:r>
            <w:r w:rsidRPr="00717F52">
              <w:rPr>
                <w:rFonts w:ascii="Times New Roman" w:hAnsi="Times New Roman" w:cs="Times New Roman"/>
                <w:bCs/>
              </w:rPr>
              <w:t>(APRESENTAR AMOSTRA) – Produto igual ou similar.</w:t>
            </w:r>
          </w:p>
          <w:p w14:paraId="01C2BDD0" w14:textId="77777777" w:rsidR="00FF3890" w:rsidRPr="00717F52" w:rsidRDefault="00FF3890" w:rsidP="00D70C55">
            <w:pPr>
              <w:spacing w:line="360" w:lineRule="auto"/>
              <w:jc w:val="both"/>
              <w:rPr>
                <w:rFonts w:ascii="Times New Roman" w:hAnsi="Times New Roman" w:cs="Times New Roman"/>
                <w:highlight w:val="yellow"/>
              </w:rPr>
            </w:pPr>
          </w:p>
        </w:tc>
        <w:tc>
          <w:tcPr>
            <w:tcW w:w="387" w:type="pct"/>
            <w:vAlign w:val="center"/>
          </w:tcPr>
          <w:p w14:paraId="26F8730F" w14:textId="77777777" w:rsidR="00FF3890" w:rsidRPr="00717F52" w:rsidRDefault="00FF3890" w:rsidP="00D70C55">
            <w:pPr>
              <w:spacing w:line="360" w:lineRule="auto"/>
              <w:jc w:val="center"/>
              <w:rPr>
                <w:rFonts w:ascii="Times New Roman" w:hAnsi="Times New Roman" w:cs="Times New Roman"/>
              </w:rPr>
            </w:pPr>
            <w:r w:rsidRPr="00717F52">
              <w:rPr>
                <w:rFonts w:ascii="Times New Roman" w:hAnsi="Times New Roman" w:cs="Times New Roman"/>
                <w:color w:val="000000"/>
              </w:rPr>
              <w:lastRenderedPageBreak/>
              <w:t>1000</w:t>
            </w:r>
          </w:p>
        </w:tc>
        <w:tc>
          <w:tcPr>
            <w:tcW w:w="387" w:type="pct"/>
            <w:vAlign w:val="center"/>
          </w:tcPr>
          <w:p w14:paraId="2462DD85"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7FD90457"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43887351"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64BCD20D"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6D02CB1D" w14:textId="77777777" w:rsidTr="00D70C55">
        <w:trPr>
          <w:trHeight w:val="18"/>
        </w:trPr>
        <w:tc>
          <w:tcPr>
            <w:tcW w:w="477" w:type="pct"/>
            <w:vAlign w:val="center"/>
          </w:tcPr>
          <w:p w14:paraId="5048F625"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lastRenderedPageBreak/>
              <w:t>16</w:t>
            </w:r>
          </w:p>
        </w:tc>
        <w:tc>
          <w:tcPr>
            <w:tcW w:w="1936" w:type="pct"/>
            <w:vAlign w:val="center"/>
          </w:tcPr>
          <w:p w14:paraId="1A17D63D"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Gizão de cera, não tóxico, ideal para desenhar e pintar sobre o papel, papel cartão e cartolina, para trabalhos infantis. Formato anatômico que facilita a pega. Com no mínimo 12 cores e peso líquido de no mínimo 112g. Fabricado com cera de alta qualidade. Na embalagem do produto deverá constar a indicação do fabricante, símbolo que o produto não é indicado para menores de 03 (três) anos e selo do Inmetro. (APRESENTAR AMOSTRA) – Produto igual ou similar.</w:t>
            </w:r>
          </w:p>
        </w:tc>
        <w:tc>
          <w:tcPr>
            <w:tcW w:w="387" w:type="pct"/>
            <w:vAlign w:val="center"/>
          </w:tcPr>
          <w:p w14:paraId="1F82B21C"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1500</w:t>
            </w:r>
          </w:p>
        </w:tc>
        <w:tc>
          <w:tcPr>
            <w:tcW w:w="387" w:type="pct"/>
            <w:vAlign w:val="center"/>
          </w:tcPr>
          <w:p w14:paraId="73F7AEBD"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UNU</w:t>
            </w:r>
          </w:p>
        </w:tc>
        <w:tc>
          <w:tcPr>
            <w:tcW w:w="496" w:type="pct"/>
          </w:tcPr>
          <w:p w14:paraId="7FF78F4D"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57418CE9"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08C79DF1"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1518E937" w14:textId="77777777" w:rsidTr="00D70C55">
        <w:trPr>
          <w:trHeight w:val="18"/>
        </w:trPr>
        <w:tc>
          <w:tcPr>
            <w:tcW w:w="477" w:type="pct"/>
            <w:vAlign w:val="center"/>
          </w:tcPr>
          <w:p w14:paraId="1F3709F4"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17</w:t>
            </w:r>
          </w:p>
        </w:tc>
        <w:tc>
          <w:tcPr>
            <w:tcW w:w="1936" w:type="pct"/>
            <w:vAlign w:val="center"/>
          </w:tcPr>
          <w:p w14:paraId="1D859735"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 xml:space="preserve">Jogo educativo tipo flash cards - especificação: contendo 01 jogo com no mínimo 53 cartas (cada) com formato 80x130mm, os temas deverão ser sobre operações matemáticas nível 1 </w:t>
            </w:r>
            <w:r w:rsidRPr="00717F52">
              <w:rPr>
                <w:rFonts w:ascii="Times New Roman" w:hAnsi="Times New Roman" w:cs="Times New Roman"/>
                <w:bCs/>
              </w:rPr>
              <w:lastRenderedPageBreak/>
              <w:t>(subtração, adição, divisão e multiplicação) e um sobre cores e formas (bilingue). As cartas deverão ser confeccionadas, preferencialmente, com lâmina de pet reciclado, com espessura de 30 mícrons, que oferecem grande durabilidade, com impressão colorida ao menos em uma das faces, resistente e feita com tintas atóxicas, acabamento com corte reto e cantos arredondados. Os flash cards deverão estar acondicionados em caixa que ofereça durabilidade. Apresentar laudo laboratorial acreditado pelo inmetro de conformidade com a norma abnt nbr 15236/2021. (APRESENTAR AMOSTRA) – Produto igual ou similar.</w:t>
            </w:r>
          </w:p>
        </w:tc>
        <w:tc>
          <w:tcPr>
            <w:tcW w:w="387" w:type="pct"/>
            <w:vAlign w:val="center"/>
          </w:tcPr>
          <w:p w14:paraId="29067D42"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200</w:t>
            </w:r>
          </w:p>
        </w:tc>
        <w:tc>
          <w:tcPr>
            <w:tcW w:w="387" w:type="pct"/>
            <w:vAlign w:val="center"/>
          </w:tcPr>
          <w:p w14:paraId="79001EDF"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14AD3F4F"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55627B8F"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3E2B1030"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7C44CD60" w14:textId="77777777" w:rsidTr="00D70C55">
        <w:trPr>
          <w:trHeight w:val="18"/>
        </w:trPr>
        <w:tc>
          <w:tcPr>
            <w:tcW w:w="477" w:type="pct"/>
            <w:vAlign w:val="center"/>
          </w:tcPr>
          <w:p w14:paraId="77B7AC68"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18</w:t>
            </w:r>
          </w:p>
        </w:tc>
        <w:tc>
          <w:tcPr>
            <w:tcW w:w="1936" w:type="pct"/>
            <w:vAlign w:val="center"/>
          </w:tcPr>
          <w:p w14:paraId="5C5E1248"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 xml:space="preserve">Kit geométrico injetado em PET reciclado. Deverá conter par de esquadros (45° e 60°), par de transferidores (180° e 360°), régua escolar 30cm injetada em plástico flexível (inquebrável). Todos itens do kit devem ser personalizado conforme arte a ser fornecida e ter espessura mínima 2mm. Serão exigidos laudos acreditados pelo INMETRO do kit completo, que atestem conformidade com as normas ABNT NBR 15236/2021 e norma ABNT NBR 16.040/2020, além de laudo atestando níveis aceitáveis de </w:t>
            </w:r>
            <w:r w:rsidRPr="00717F52">
              <w:rPr>
                <w:rFonts w:ascii="Times New Roman" w:hAnsi="Times New Roman" w:cs="Times New Roman"/>
                <w:bCs/>
              </w:rPr>
              <w:lastRenderedPageBreak/>
              <w:t>bisfenol-a (bpa-free). (APRESENTAR AMOSTRA) – Produto igual ou similar.</w:t>
            </w:r>
          </w:p>
        </w:tc>
        <w:tc>
          <w:tcPr>
            <w:tcW w:w="387" w:type="pct"/>
            <w:vAlign w:val="center"/>
          </w:tcPr>
          <w:p w14:paraId="1FF041C7"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200</w:t>
            </w:r>
          </w:p>
        </w:tc>
        <w:tc>
          <w:tcPr>
            <w:tcW w:w="387" w:type="pct"/>
            <w:vAlign w:val="center"/>
          </w:tcPr>
          <w:p w14:paraId="5F183F2A"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403C2039"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5DAD0F1C"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53298E4C"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25CE1530" w14:textId="77777777" w:rsidTr="00D70C55">
        <w:trPr>
          <w:trHeight w:val="18"/>
        </w:trPr>
        <w:tc>
          <w:tcPr>
            <w:tcW w:w="477" w:type="pct"/>
            <w:vAlign w:val="center"/>
          </w:tcPr>
          <w:p w14:paraId="7687DEEC"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19</w:t>
            </w:r>
          </w:p>
        </w:tc>
        <w:tc>
          <w:tcPr>
            <w:tcW w:w="1936" w:type="pct"/>
            <w:vAlign w:val="center"/>
          </w:tcPr>
          <w:p w14:paraId="557FF819"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 xml:space="preserve">Lápis 12 cores - caixa contendo 12 unidades em cores diferentes, sendo obrigatórias as cores: preto, amarelo, vermelho, marrom, dois tons de azul, dois tons de verde e rosa claro. Os lápis deverão ser apontados, formato triangular. Composição: madeira reflorestada, pigmentos, aglutinantes, carga inerte e ceras. Deve apresentar colagem perfeita das metades e rígida fixação da mina colorida. A barra interna da mina colorida devera possuir constituição uniforme, ser isenta de impureza, apresentar boa pigmentação e ser macio de forma a apresentar pintura nítida. Cada lápis deve possuir a gravação da marca e nome do lápis em processo hot stamping. Dimensões mínimas: 175mm de comprimento, 6,9 mm de diâmetro e mina de no mínimo de 3mm. Embalagem em papel cartão 300g/m² com janela, impressão offset, identificação do fabricante ou importador do produto e indicação com os nomes das cores. O produto deve possuir selo FSC e Inmetro na embalagem. Juntamente com a amostra deverá ser apresentado certificado válido do FSC. </w:t>
            </w:r>
            <w:r w:rsidRPr="00717F52">
              <w:rPr>
                <w:rFonts w:ascii="Times New Roman" w:hAnsi="Times New Roman" w:cs="Times New Roman"/>
                <w:bCs/>
              </w:rPr>
              <w:lastRenderedPageBreak/>
              <w:t>(APRESENTAR AMOSTRA) – Produto igual ou similar</w:t>
            </w:r>
          </w:p>
        </w:tc>
        <w:tc>
          <w:tcPr>
            <w:tcW w:w="387" w:type="pct"/>
            <w:vAlign w:val="center"/>
          </w:tcPr>
          <w:p w14:paraId="295DB45F"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1000</w:t>
            </w:r>
          </w:p>
        </w:tc>
        <w:tc>
          <w:tcPr>
            <w:tcW w:w="387" w:type="pct"/>
            <w:vAlign w:val="center"/>
          </w:tcPr>
          <w:p w14:paraId="0ADD5976"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68BDB924"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51747989"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7C676657"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336CE0A5" w14:textId="77777777" w:rsidTr="00D70C55">
        <w:trPr>
          <w:trHeight w:val="18"/>
        </w:trPr>
        <w:tc>
          <w:tcPr>
            <w:tcW w:w="477" w:type="pct"/>
            <w:vAlign w:val="center"/>
          </w:tcPr>
          <w:p w14:paraId="6E0F9665"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20</w:t>
            </w:r>
          </w:p>
        </w:tc>
        <w:tc>
          <w:tcPr>
            <w:tcW w:w="1936" w:type="pct"/>
            <w:vAlign w:val="center"/>
          </w:tcPr>
          <w:p w14:paraId="6709973A"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Lápis de cor triangular jumbo, confeccionado em madeira reflorestada certificada, proveniente de manejo sustentável, com as superfícies pintadas com as cores das minas, com gravação da marca e nome do lápis em processo hot stamping, mina colorida produzidas com matérias primas atóxicas, com traço nítido e uniforme, com resistência para suportar a pressão normal de uso. Produto com colagem perfeita entre as duas partes da madeira. Comprimento de 125 mm e entre faces de 10 mm de diâmetro. Embalados em caixa de cartão envernizado com tabela de cores, contendo 12 cores sortidas, sendo obrigatório as cores: preto, marrom, azul escuro, azul claro, verde escuro, verde claro, amarelo, laranja, vermelho e rosa claro. Composição: Madeira reflorestada,pigmentos, aglutinantes, carga inerte e ceras. O produto deve possuir selo FSC e Inmetro na embalagem. Juntamente com a amostra deverá ser apresentado certificado válido do FSC. (APRESENTAR AMOSTRA) – Produto igual ou similar</w:t>
            </w:r>
          </w:p>
        </w:tc>
        <w:tc>
          <w:tcPr>
            <w:tcW w:w="387" w:type="pct"/>
            <w:vAlign w:val="center"/>
          </w:tcPr>
          <w:p w14:paraId="75FB73B1"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900</w:t>
            </w:r>
          </w:p>
        </w:tc>
        <w:tc>
          <w:tcPr>
            <w:tcW w:w="387" w:type="pct"/>
            <w:vAlign w:val="center"/>
          </w:tcPr>
          <w:p w14:paraId="4A925585"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6AE7B1D8"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559EA633"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425AE0BF"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1A800742" w14:textId="77777777" w:rsidTr="00D70C55">
        <w:trPr>
          <w:trHeight w:val="18"/>
        </w:trPr>
        <w:tc>
          <w:tcPr>
            <w:tcW w:w="477" w:type="pct"/>
            <w:vAlign w:val="center"/>
          </w:tcPr>
          <w:p w14:paraId="72F2EAF0"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21</w:t>
            </w:r>
          </w:p>
        </w:tc>
        <w:tc>
          <w:tcPr>
            <w:tcW w:w="1936" w:type="pct"/>
            <w:vAlign w:val="center"/>
          </w:tcPr>
          <w:p w14:paraId="6C2BE096"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 xml:space="preserve">Lápis grafite n°02, formato sextavado, apontado, produzido com madeira </w:t>
            </w:r>
            <w:r w:rsidRPr="00717F52">
              <w:rPr>
                <w:rFonts w:ascii="Times New Roman" w:hAnsi="Times New Roman" w:cs="Times New Roman"/>
                <w:bCs/>
              </w:rPr>
              <w:lastRenderedPageBreak/>
              <w:t>reflorestada, contendo no mínimo 170mm de comprimento e mina macia. Composição: madeira reflorestada, grafite e material ceramico. Grafite deve possuir constituição uniforme, não deve quebrar ao apontar. No lápis deve ter a marca do fabricante ou importador. O produto deve possuir selo FSC e Inmetro. Juntamente com a amostra deverá ser apresentado certificado válido do FSC. (APRESENTAR AMOSTRA) – Produto igual ou similar.</w:t>
            </w:r>
          </w:p>
        </w:tc>
        <w:tc>
          <w:tcPr>
            <w:tcW w:w="387" w:type="pct"/>
            <w:vAlign w:val="center"/>
          </w:tcPr>
          <w:p w14:paraId="6A53CDCE"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3000</w:t>
            </w:r>
          </w:p>
        </w:tc>
        <w:tc>
          <w:tcPr>
            <w:tcW w:w="387" w:type="pct"/>
            <w:vAlign w:val="center"/>
          </w:tcPr>
          <w:p w14:paraId="2C0B46A8"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47A2674F"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3C621818"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1A4314C2"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124A49D0" w14:textId="77777777" w:rsidTr="00D70C55">
        <w:trPr>
          <w:trHeight w:val="18"/>
        </w:trPr>
        <w:tc>
          <w:tcPr>
            <w:tcW w:w="477" w:type="pct"/>
            <w:vAlign w:val="center"/>
          </w:tcPr>
          <w:p w14:paraId="3CA32BF8" w14:textId="77777777" w:rsidR="00FF3890" w:rsidRPr="00717F52" w:rsidRDefault="00FF3890" w:rsidP="00D70C55">
            <w:pPr>
              <w:spacing w:line="360" w:lineRule="auto"/>
              <w:jc w:val="center"/>
              <w:rPr>
                <w:rFonts w:ascii="Times New Roman" w:hAnsi="Times New Roman" w:cs="Times New Roman"/>
                <w:b/>
                <w:bCs/>
                <w:kern w:val="2"/>
                <w14:ligatures w14:val="standardContextual"/>
              </w:rPr>
            </w:pPr>
            <w:r w:rsidRPr="00717F52">
              <w:rPr>
                <w:rFonts w:ascii="Times New Roman" w:hAnsi="Times New Roman" w:cs="Times New Roman"/>
                <w:b/>
                <w:bCs/>
                <w:color w:val="000000"/>
              </w:rPr>
              <w:t>22</w:t>
            </w:r>
          </w:p>
        </w:tc>
        <w:tc>
          <w:tcPr>
            <w:tcW w:w="1936" w:type="pct"/>
            <w:vAlign w:val="center"/>
          </w:tcPr>
          <w:p w14:paraId="5ADA9D63" w14:textId="77777777" w:rsidR="00FF3890" w:rsidRPr="00717F52" w:rsidRDefault="00FF3890" w:rsidP="00D70C55">
            <w:pPr>
              <w:spacing w:line="360" w:lineRule="auto"/>
              <w:jc w:val="both"/>
              <w:rPr>
                <w:rFonts w:ascii="Times New Roman" w:hAnsi="Times New Roman" w:cs="Times New Roman"/>
                <w:bCs/>
                <w:kern w:val="2"/>
                <w14:ligatures w14:val="standardContextual"/>
              </w:rPr>
            </w:pPr>
            <w:r w:rsidRPr="00717F52">
              <w:rPr>
                <w:rFonts w:ascii="Times New Roman" w:hAnsi="Times New Roman" w:cs="Times New Roman"/>
                <w:bCs/>
                <w:kern w:val="2"/>
                <w14:ligatures w14:val="standardContextual"/>
              </w:rPr>
              <w:t>Lápis preto para escrever, jumbo, comprimento aproximado de 125mm, formato triangular, produzido com madeira reflorestada, material cerâmico de grafite e madeira. No corpo do produto deve estar impresso o nome do fabricante e ter indicação de madeira reflorestada, além de possuir espaço apropriado para colocar o nome do aluno. O produto deve possuir selo FSC e Inmetro. Juntamente com a amostra deverá ser apresentado certificado válido do FSC. (APRESENTAR AMOSTRA) – Produto igual ou similar.</w:t>
            </w:r>
          </w:p>
        </w:tc>
        <w:tc>
          <w:tcPr>
            <w:tcW w:w="387" w:type="pct"/>
            <w:vAlign w:val="center"/>
          </w:tcPr>
          <w:p w14:paraId="0FD4C612" w14:textId="77777777" w:rsidR="00FF3890" w:rsidRPr="00717F52" w:rsidRDefault="00FF3890" w:rsidP="00D70C55">
            <w:pPr>
              <w:spacing w:line="360" w:lineRule="auto"/>
              <w:jc w:val="center"/>
              <w:rPr>
                <w:rFonts w:ascii="Times New Roman" w:hAnsi="Times New Roman" w:cs="Times New Roman"/>
                <w:bCs/>
                <w:kern w:val="2"/>
                <w14:ligatures w14:val="standardContextual"/>
              </w:rPr>
            </w:pPr>
            <w:r w:rsidRPr="00717F52">
              <w:rPr>
                <w:rFonts w:ascii="Times New Roman" w:hAnsi="Times New Roman" w:cs="Times New Roman"/>
                <w:color w:val="000000"/>
              </w:rPr>
              <w:t>1100</w:t>
            </w:r>
          </w:p>
        </w:tc>
        <w:tc>
          <w:tcPr>
            <w:tcW w:w="387" w:type="pct"/>
            <w:vAlign w:val="center"/>
          </w:tcPr>
          <w:p w14:paraId="70BF519D"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76AAF343"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17433BAA"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0954B902"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688DFC5F" w14:textId="77777777" w:rsidTr="00D70C55">
        <w:trPr>
          <w:trHeight w:val="18"/>
        </w:trPr>
        <w:tc>
          <w:tcPr>
            <w:tcW w:w="477" w:type="pct"/>
            <w:vAlign w:val="center"/>
          </w:tcPr>
          <w:p w14:paraId="46FE59FF"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23</w:t>
            </w:r>
          </w:p>
        </w:tc>
        <w:tc>
          <w:tcPr>
            <w:tcW w:w="1936" w:type="pct"/>
            <w:vAlign w:val="center"/>
          </w:tcPr>
          <w:p w14:paraId="26CF76A3"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 xml:space="preserve">Livro capa dura laminada ou brochura de alta resistência, projetada para suportar manuseio frequente e garantir durabilidade. Páginas em papel de alta gramatura, preferencialmente papel </w:t>
            </w:r>
            <w:r w:rsidRPr="00717F52">
              <w:rPr>
                <w:rFonts w:ascii="Times New Roman" w:hAnsi="Times New Roman" w:cs="Times New Roman"/>
                <w:bCs/>
              </w:rPr>
              <w:lastRenderedPageBreak/>
              <w:t xml:space="preserve">couche ou offset, para assegurar resistência contra rasgos e fácil manuseio. Bordas arredondadas ou protegidas para proporcionar segurança e evitar cortes em crianças pequenas. Tamanho adequado, com dimensões aproximadas de 21 cm x 28 cm (A4) ou 20 cm x 25 cm, sendo fácil de manusear por crianças em idade pré-escolar. Espessura que permita a abertura fácil das páginas, com encadernação costurada ou colada que ofereça robustez. Narrativas envolventes e apropriadas para crianças de 4 a 6 anos, com histórias que incentivem valores como amizade, respeito, inclusão e cooperação. Ilustrações coloridas, vivas e atrativas, que ocupem a maior parte das páginas para maximizar o engajamento visual e estimular a imaginação. Texto em linguagem clara e acessível, com frases curtas e palavras fáceis de entender, estimulando o desenvolvimento da linguagem. Elementos interativos opcionais, como ilustrações que incentivem a contagem, identificação de cores ou reconhecimento de formas, para promover o aprendizado ativo. Utilização de fontes grandes e legíveis para facilitar a leitura por educadores e permitir que as crianças comecem a identificar palavras e </w:t>
            </w:r>
            <w:r w:rsidRPr="00717F52">
              <w:rPr>
                <w:rFonts w:ascii="Times New Roman" w:hAnsi="Times New Roman" w:cs="Times New Roman"/>
                <w:bCs/>
              </w:rPr>
              <w:lastRenderedPageBreak/>
              <w:t>letras. Produzido com tintas e materiais atóxicos, de acordo com normas internacionais de segurança para produtos infantis (Garantia de não toxicidade e segurança, com verificações rigorosas de qualidade e conformidade. (APRESENTAR AMOSTRA)</w:t>
            </w:r>
          </w:p>
        </w:tc>
        <w:tc>
          <w:tcPr>
            <w:tcW w:w="387" w:type="pct"/>
            <w:vAlign w:val="center"/>
          </w:tcPr>
          <w:p w14:paraId="00070D61"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600</w:t>
            </w:r>
          </w:p>
        </w:tc>
        <w:tc>
          <w:tcPr>
            <w:tcW w:w="387" w:type="pct"/>
            <w:vAlign w:val="center"/>
          </w:tcPr>
          <w:p w14:paraId="299904A0"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6E53456A"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0B9AF271"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52538123"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17FAFB9B" w14:textId="77777777" w:rsidTr="00D70C55">
        <w:trPr>
          <w:trHeight w:val="18"/>
        </w:trPr>
        <w:tc>
          <w:tcPr>
            <w:tcW w:w="477" w:type="pct"/>
            <w:vAlign w:val="center"/>
          </w:tcPr>
          <w:p w14:paraId="2A17AE7E"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lastRenderedPageBreak/>
              <w:t>24</w:t>
            </w:r>
          </w:p>
        </w:tc>
        <w:tc>
          <w:tcPr>
            <w:tcW w:w="1936" w:type="pct"/>
            <w:vAlign w:val="center"/>
          </w:tcPr>
          <w:p w14:paraId="698DD36A"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 xml:space="preserve">Livro de pano infantil Ilustrações coloridas e vibrantes, com temas educativos e apropriados para crianças de até 2 anos, como animais, formas, cores, números, ou histórias simples e desenvolvido para estimular o aprendizado inicial, o tato e a percepção visual. Texto em linguagem simples, com palavras-chave ou frases curtas para incentivar a interação e o aprendizado inicial. Leve e portátil, ideal para uso em diferentes ambientes, incluindo viagens e momentos de descanso. O material contém no mínimo 4 (quatro) páginas com ilustrações, fabricado em tecido acetinado, 100% poliéster, sem mecanismo sonoro, o livro produz leve ruído ao ser pressionado devido às características do material. Tamanho adequado para uso infantil, com dimensões aproximadas de 13 cm (A) x 15 cm (L), é lavável, garantindo segurança e qualidade. Acompanha fitinha autocolante para melhor </w:t>
            </w:r>
            <w:r w:rsidRPr="00717F52">
              <w:rPr>
                <w:rFonts w:ascii="Times New Roman" w:hAnsi="Times New Roman" w:cs="Times New Roman"/>
                <w:bCs/>
              </w:rPr>
              <w:lastRenderedPageBreak/>
              <w:t>manuseio. (APRESENTAR AMOSTRA) – Produto igual ou similar.</w:t>
            </w:r>
          </w:p>
        </w:tc>
        <w:tc>
          <w:tcPr>
            <w:tcW w:w="387" w:type="pct"/>
            <w:vAlign w:val="center"/>
          </w:tcPr>
          <w:p w14:paraId="00F479D4"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350</w:t>
            </w:r>
          </w:p>
        </w:tc>
        <w:tc>
          <w:tcPr>
            <w:tcW w:w="387" w:type="pct"/>
            <w:vAlign w:val="center"/>
          </w:tcPr>
          <w:p w14:paraId="3DF27835"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19FA59F5"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3459BCA2"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71A66844"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0BF375DF" w14:textId="77777777" w:rsidTr="00D70C55">
        <w:trPr>
          <w:trHeight w:val="18"/>
        </w:trPr>
        <w:tc>
          <w:tcPr>
            <w:tcW w:w="477" w:type="pct"/>
            <w:vAlign w:val="center"/>
          </w:tcPr>
          <w:p w14:paraId="12932960"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25</w:t>
            </w:r>
          </w:p>
        </w:tc>
        <w:tc>
          <w:tcPr>
            <w:tcW w:w="1936" w:type="pct"/>
            <w:vAlign w:val="center"/>
          </w:tcPr>
          <w:p w14:paraId="32A706F7"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Livro de plástico infantil com Ilustrações coloridas e vibrantes, temas educativos e apropriados para crianças de até 3 anos, como animais, formas, cores, números, ou histórias simples e desenvolvido para estimular o aprendizado inicial, o tato e a percepção visual. Texto em linguagem simples, com palavras-chave ou frases curtas para incentivar a interação e o aprendizado inicial. Fácil de limpar com pano úmido e sabão neutro, garantindo higiene e manutenção prática. Leve e portátil, podendo ser facilmente transportado e manuseado pelas crianças. O material contém no mínimo 4 (quatro) páginas com ilustrações. Tamanho adequado para uso infantil, com dimensões aproximadas de 15 cm (A) x 15 cm (L), impermeável garantindo segurança e qualidade. (APRESENTAR AMOSTRA) – Produto igual ou similar.</w:t>
            </w:r>
          </w:p>
        </w:tc>
        <w:tc>
          <w:tcPr>
            <w:tcW w:w="387" w:type="pct"/>
            <w:vAlign w:val="center"/>
          </w:tcPr>
          <w:p w14:paraId="4CC30952"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350</w:t>
            </w:r>
          </w:p>
        </w:tc>
        <w:tc>
          <w:tcPr>
            <w:tcW w:w="387" w:type="pct"/>
            <w:vAlign w:val="center"/>
          </w:tcPr>
          <w:p w14:paraId="71497597"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2A3103CA"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356B1F72"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69A221B1"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6DF5D137" w14:textId="77777777" w:rsidTr="00D70C55">
        <w:trPr>
          <w:trHeight w:val="18"/>
        </w:trPr>
        <w:tc>
          <w:tcPr>
            <w:tcW w:w="477" w:type="pct"/>
            <w:vAlign w:val="center"/>
          </w:tcPr>
          <w:p w14:paraId="15FD9513"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26</w:t>
            </w:r>
          </w:p>
        </w:tc>
        <w:tc>
          <w:tcPr>
            <w:tcW w:w="1936" w:type="pct"/>
            <w:vAlign w:val="center"/>
          </w:tcPr>
          <w:p w14:paraId="3C4CC20F"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 xml:space="preserve">Massa de modelar, desenvolvida para uso escolar e recreativo, não tóxica, super macia e com cores vivas, proporcionando uma experiência segura e criativa para crianças e adultos. Cada embalagem de 180g contém 12 cores sortidas, permitindo a criação de uma ampla variedade de projetos, desde esculturas </w:t>
            </w:r>
            <w:r w:rsidRPr="00717F52">
              <w:rPr>
                <w:rFonts w:ascii="Times New Roman" w:hAnsi="Times New Roman" w:cs="Times New Roman"/>
                <w:bCs/>
              </w:rPr>
              <w:lastRenderedPageBreak/>
              <w:t>simples até trabalhos mais detalhados. Sua textura suave e maleável facilita a modelagem, garantindo praticidade e conforto no manuseio. Produzida com alta qualidade e durabilidade, a massa de modelar atende aos requisitos de segurança exigidos e deve conter na embalagem do produto deverá constar a indicação do fabricante, símbolo que o produto não é indicado para menores de 03 (três) anos e selo do Inmetro. (APRESENTAR AMOSTRA) – Produto igual ou similar.</w:t>
            </w:r>
          </w:p>
        </w:tc>
        <w:tc>
          <w:tcPr>
            <w:tcW w:w="387" w:type="pct"/>
            <w:vAlign w:val="center"/>
          </w:tcPr>
          <w:p w14:paraId="67BD9037"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1100</w:t>
            </w:r>
          </w:p>
        </w:tc>
        <w:tc>
          <w:tcPr>
            <w:tcW w:w="387" w:type="pct"/>
            <w:vAlign w:val="center"/>
          </w:tcPr>
          <w:p w14:paraId="6E5274DB"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6C59DE75"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4EB813BB"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06D9D610"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1B09B471" w14:textId="77777777" w:rsidTr="00D70C55">
        <w:trPr>
          <w:trHeight w:val="18"/>
        </w:trPr>
        <w:tc>
          <w:tcPr>
            <w:tcW w:w="477" w:type="pct"/>
            <w:vAlign w:val="center"/>
          </w:tcPr>
          <w:p w14:paraId="0A682E09"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2</w:t>
            </w:r>
            <w:r>
              <w:rPr>
                <w:rFonts w:ascii="Times New Roman" w:hAnsi="Times New Roman" w:cs="Times New Roman"/>
                <w:b/>
                <w:bCs/>
                <w:color w:val="000000"/>
              </w:rPr>
              <w:t>7</w:t>
            </w:r>
          </w:p>
        </w:tc>
        <w:tc>
          <w:tcPr>
            <w:tcW w:w="1936" w:type="pct"/>
            <w:vAlign w:val="center"/>
          </w:tcPr>
          <w:p w14:paraId="59BAB6E8"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Meu primeiro giz 6 cores -  não tóxico, ideal para desenhar e pintar sobre o papel, papel cartão e cartolina, para trabalhos infantis. Formato anatômico e redondo que facilita a pega. Fabricado com cera de alta qualidade. Na embalagem do produto deverá constar a indicação do fabricante/importador, símbolo que o produto não é indicado para menores de 03 (três) anos e selo do Inmetro. (APRESENTAR AMOSTRA) – Produto igual ou similar.</w:t>
            </w:r>
          </w:p>
        </w:tc>
        <w:tc>
          <w:tcPr>
            <w:tcW w:w="387" w:type="pct"/>
            <w:vAlign w:val="center"/>
          </w:tcPr>
          <w:p w14:paraId="6B07BF7D"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1200</w:t>
            </w:r>
          </w:p>
        </w:tc>
        <w:tc>
          <w:tcPr>
            <w:tcW w:w="387" w:type="pct"/>
            <w:vAlign w:val="center"/>
          </w:tcPr>
          <w:p w14:paraId="234A1D1E"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6D4BC15E"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0E461934"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3241A2A7"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04540A90" w14:textId="77777777" w:rsidTr="00D70C55">
        <w:trPr>
          <w:trHeight w:val="18"/>
        </w:trPr>
        <w:tc>
          <w:tcPr>
            <w:tcW w:w="477" w:type="pct"/>
            <w:vAlign w:val="center"/>
          </w:tcPr>
          <w:p w14:paraId="5E5C095F"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2</w:t>
            </w:r>
            <w:r>
              <w:rPr>
                <w:rFonts w:ascii="Times New Roman" w:hAnsi="Times New Roman" w:cs="Times New Roman"/>
                <w:b/>
                <w:bCs/>
                <w:color w:val="000000"/>
              </w:rPr>
              <w:t>8</w:t>
            </w:r>
          </w:p>
        </w:tc>
        <w:tc>
          <w:tcPr>
            <w:tcW w:w="1936" w:type="pct"/>
            <w:vAlign w:val="center"/>
          </w:tcPr>
          <w:p w14:paraId="0BE075CE"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 xml:space="preserve">Régua de 30 cm, confeccionada em material plástico sustentável, transparente, reforçado. Escalas precisas na cor preta, divisão em milímetros, destaque a cada 5 milímetros e marcação numerada a cada centímetro. Espessura </w:t>
            </w:r>
            <w:r w:rsidRPr="00717F52">
              <w:rPr>
                <w:rFonts w:ascii="Times New Roman" w:hAnsi="Times New Roman" w:cs="Times New Roman"/>
                <w:bCs/>
              </w:rPr>
              <w:lastRenderedPageBreak/>
              <w:t>mínimo de 2mm. O vencedor deverá apresentar amostra do produto e laudos emitidos por laboratórios acreditados pelo Inmetro atestando conformidade da ABNT NBR 15.236/2021, ABNT NBR 16.040:2020 e níveis aceitáveis de bisfenol a (bpa free). Personalizada conforme arquivo digital a ser fornecida pela administração.  (APRESENTAR AMOSTRA) – Produto igual ou similar.</w:t>
            </w:r>
          </w:p>
        </w:tc>
        <w:tc>
          <w:tcPr>
            <w:tcW w:w="387" w:type="pct"/>
            <w:vAlign w:val="center"/>
          </w:tcPr>
          <w:p w14:paraId="3D140FB7"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450</w:t>
            </w:r>
          </w:p>
        </w:tc>
        <w:tc>
          <w:tcPr>
            <w:tcW w:w="387" w:type="pct"/>
            <w:vAlign w:val="center"/>
          </w:tcPr>
          <w:p w14:paraId="45ABBBF1"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6855EBEF"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4349126E"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6554E14C"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7DCD24A6" w14:textId="77777777" w:rsidTr="00D70C55">
        <w:trPr>
          <w:trHeight w:val="18"/>
        </w:trPr>
        <w:tc>
          <w:tcPr>
            <w:tcW w:w="477" w:type="pct"/>
            <w:vAlign w:val="center"/>
          </w:tcPr>
          <w:p w14:paraId="2725E3A5" w14:textId="77777777" w:rsidR="00FF3890" w:rsidRPr="00717F52" w:rsidRDefault="00FF3890" w:rsidP="00D70C55">
            <w:pPr>
              <w:spacing w:line="360" w:lineRule="auto"/>
              <w:jc w:val="center"/>
              <w:rPr>
                <w:rFonts w:ascii="Times New Roman" w:hAnsi="Times New Roman" w:cs="Times New Roman"/>
                <w:b/>
                <w:bCs/>
              </w:rPr>
            </w:pPr>
            <w:r>
              <w:rPr>
                <w:rFonts w:ascii="Times New Roman" w:hAnsi="Times New Roman" w:cs="Times New Roman"/>
                <w:b/>
                <w:bCs/>
              </w:rPr>
              <w:t>29</w:t>
            </w:r>
          </w:p>
        </w:tc>
        <w:tc>
          <w:tcPr>
            <w:tcW w:w="1936" w:type="pct"/>
            <w:vAlign w:val="center"/>
          </w:tcPr>
          <w:p w14:paraId="739B06A8"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 xml:space="preserve">Régua de 30 cm: com apoio central e formatos geométricos no corpo, sendo eles: triângulo, retângulo, círculo e quadrado, além de uma lupa. Material injetado em plástico reciclado, sem rebarbas ou deformidades, processo de produção por injeção plástica. Escalas claras e precisas com divisão em milímetros, destaque a cada 5 milímetros com marcação numerada a cada centímetro, com impressão legível e sem falhas. Dimensões do produto: 315 mm (comprimento)x 40 mm (altura)x 2,7 mm (espessura). Apresentar junto das amostras certificado válido do inmetro, além de laudo de conformidade com as normas ABNT NBR 15236:2021 e ABNT NBR 16.040:2020 (toxicologia, metais pesados, ftlatos e resistência mecânica) além de ensaio de laboratório credenciado pelo inmetro atestando </w:t>
            </w:r>
            <w:r w:rsidRPr="00717F52">
              <w:rPr>
                <w:rFonts w:ascii="Times New Roman" w:hAnsi="Times New Roman" w:cs="Times New Roman"/>
                <w:bCs/>
              </w:rPr>
              <w:lastRenderedPageBreak/>
              <w:t>níveis aceitáveis de bisfenol-a (BPA FREE).</w:t>
            </w:r>
            <w:r w:rsidRPr="00717F52">
              <w:rPr>
                <w:rFonts w:ascii="Times New Roman" w:hAnsi="Times New Roman" w:cs="Times New Roman"/>
                <w:bCs/>
                <w:color w:val="000000"/>
              </w:rPr>
              <w:t xml:space="preserve"> </w:t>
            </w:r>
            <w:r w:rsidRPr="00717F52">
              <w:rPr>
                <w:rFonts w:ascii="Times New Roman" w:hAnsi="Times New Roman" w:cs="Times New Roman"/>
                <w:bCs/>
              </w:rPr>
              <w:t xml:space="preserve"> (APRESENTAR AMOSTRA) – Produto igual ou similar.</w:t>
            </w:r>
          </w:p>
        </w:tc>
        <w:tc>
          <w:tcPr>
            <w:tcW w:w="387" w:type="pct"/>
            <w:vAlign w:val="center"/>
          </w:tcPr>
          <w:p w14:paraId="1D5B5372"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600</w:t>
            </w:r>
          </w:p>
        </w:tc>
        <w:tc>
          <w:tcPr>
            <w:tcW w:w="387" w:type="pct"/>
            <w:vAlign w:val="center"/>
          </w:tcPr>
          <w:p w14:paraId="539CEBFE"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4616563A"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61F6B893"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5113C082"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395B723F" w14:textId="77777777" w:rsidTr="00D70C55">
        <w:trPr>
          <w:trHeight w:val="18"/>
        </w:trPr>
        <w:tc>
          <w:tcPr>
            <w:tcW w:w="477" w:type="pct"/>
            <w:vAlign w:val="center"/>
          </w:tcPr>
          <w:p w14:paraId="4203E3F3"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3</w:t>
            </w:r>
            <w:r>
              <w:rPr>
                <w:rFonts w:ascii="Times New Roman" w:hAnsi="Times New Roman" w:cs="Times New Roman"/>
                <w:b/>
                <w:bCs/>
                <w:color w:val="000000"/>
              </w:rPr>
              <w:t>0</w:t>
            </w:r>
          </w:p>
        </w:tc>
        <w:tc>
          <w:tcPr>
            <w:tcW w:w="1936" w:type="pct"/>
            <w:vAlign w:val="center"/>
          </w:tcPr>
          <w:p w14:paraId="2A4CADA2"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Squeeze escolar, garrafa d'água personalizada de 500 ml, nas medidas aproximadas de 19x7cm, com a tampa fechada. Tampa rosqueável em pvc, na cor ser definida no pedido, com bico em pvc no centro da tampa na cor transparente, com sistema “abre e fecha” para saída d'água. O corpo dever ser material resistente e flexível, feito de polietileno e PVC atóxico, com tampa rosqueável. Área de gravação de 1 lado e em uma cor, no tamanho aproximado de 8,5 x 9cm, onde dever ser estampado o brasão através do processo de Silkscreen. Personalizado (arte a ser fornecido pela secretaria responsável). (APRESENTAR AMOSTRA) – Produto igual ou similar.</w:t>
            </w:r>
          </w:p>
        </w:tc>
        <w:tc>
          <w:tcPr>
            <w:tcW w:w="387" w:type="pct"/>
            <w:vAlign w:val="center"/>
          </w:tcPr>
          <w:p w14:paraId="5AADD6D9"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800</w:t>
            </w:r>
          </w:p>
        </w:tc>
        <w:tc>
          <w:tcPr>
            <w:tcW w:w="387" w:type="pct"/>
            <w:vAlign w:val="center"/>
          </w:tcPr>
          <w:p w14:paraId="5A18291C"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6BEDEEB0"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21EAB5C6"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444C2CB2"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0DCEE56E" w14:textId="77777777" w:rsidTr="00D70C55">
        <w:trPr>
          <w:trHeight w:val="18"/>
        </w:trPr>
        <w:tc>
          <w:tcPr>
            <w:tcW w:w="477" w:type="pct"/>
            <w:vAlign w:val="center"/>
          </w:tcPr>
          <w:p w14:paraId="043A9C9A"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3</w:t>
            </w:r>
            <w:r>
              <w:rPr>
                <w:rFonts w:ascii="Times New Roman" w:hAnsi="Times New Roman" w:cs="Times New Roman"/>
                <w:b/>
                <w:bCs/>
                <w:color w:val="000000"/>
              </w:rPr>
              <w:t>1</w:t>
            </w:r>
          </w:p>
        </w:tc>
        <w:tc>
          <w:tcPr>
            <w:tcW w:w="1936" w:type="pct"/>
            <w:vAlign w:val="center"/>
          </w:tcPr>
          <w:p w14:paraId="57967EE2"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Tesoura escolar com ponta arredondada, medindo no mínimo 11 cm de comprimento, contendo régua em sua lâmina, área de corte de 45 mm, cabo plástico anatômico. Composição: Cabo em polipropileno e resina termoplástica e lâmina em aço inoxidável, produto acondicionada em blister individual. (APRESENTAR AMOSTRA) – Produto igual ou similar.</w:t>
            </w:r>
          </w:p>
        </w:tc>
        <w:tc>
          <w:tcPr>
            <w:tcW w:w="387" w:type="pct"/>
            <w:vAlign w:val="center"/>
          </w:tcPr>
          <w:p w14:paraId="438E941F"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1000</w:t>
            </w:r>
          </w:p>
        </w:tc>
        <w:tc>
          <w:tcPr>
            <w:tcW w:w="387" w:type="pct"/>
            <w:vAlign w:val="center"/>
          </w:tcPr>
          <w:p w14:paraId="4FD531F1"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40E9CBBC"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6439B553"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14EE1CAD"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10EB02E6" w14:textId="77777777" w:rsidTr="00D70C55">
        <w:trPr>
          <w:trHeight w:val="18"/>
        </w:trPr>
        <w:tc>
          <w:tcPr>
            <w:tcW w:w="477" w:type="pct"/>
            <w:vAlign w:val="center"/>
          </w:tcPr>
          <w:p w14:paraId="55445280"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rPr>
              <w:lastRenderedPageBreak/>
              <w:t>3</w:t>
            </w:r>
            <w:r>
              <w:rPr>
                <w:rFonts w:ascii="Times New Roman" w:hAnsi="Times New Roman" w:cs="Times New Roman"/>
                <w:b/>
                <w:bCs/>
              </w:rPr>
              <w:t>2</w:t>
            </w:r>
          </w:p>
        </w:tc>
        <w:tc>
          <w:tcPr>
            <w:tcW w:w="1936" w:type="pct"/>
            <w:vAlign w:val="center"/>
          </w:tcPr>
          <w:p w14:paraId="391DD26A"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Tinta guache de alta qualidade, ideal para uso educacional e artístico, contribuindo para o desenvolvimento da criatividade, coordenação motora e percepção visual das cores. O kit contém seis frascos de 15ml cada, com cores vibrantes e miscíveis entre si, proporcionando excelente cobertura, pigmentação intensa e secagem rápida. Pode ser aplicada em papel, papel cartão, cartolina, gesso, madeira, cerâmica e EVA, sendo de fácil aplicação e atóxica, garantindo segurança no uso infantil. Indicada para atividades escolares, projetos artísticos e trabalhos manuais, oferece versatilidade e durabilidade em diferentes superfícies e técnicas. Embalagem deverá ter tampa com fechamento preciso para não vazar a tinta e deve ter certificado Inmetro. (APRESENTAR AMOSTRA) – Produto igual ou similar.</w:t>
            </w:r>
          </w:p>
        </w:tc>
        <w:tc>
          <w:tcPr>
            <w:tcW w:w="387" w:type="pct"/>
            <w:vAlign w:val="center"/>
          </w:tcPr>
          <w:p w14:paraId="481E0526"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600</w:t>
            </w:r>
          </w:p>
        </w:tc>
        <w:tc>
          <w:tcPr>
            <w:tcW w:w="387" w:type="pct"/>
            <w:vAlign w:val="center"/>
          </w:tcPr>
          <w:p w14:paraId="42B85813"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496" w:type="pct"/>
          </w:tcPr>
          <w:p w14:paraId="35179F81" w14:textId="77777777" w:rsidR="00FF3890" w:rsidRPr="00717F52" w:rsidRDefault="00FF3890" w:rsidP="00D70C55">
            <w:pPr>
              <w:spacing w:line="360" w:lineRule="auto"/>
              <w:jc w:val="center"/>
              <w:rPr>
                <w:rFonts w:ascii="Times New Roman" w:hAnsi="Times New Roman" w:cs="Times New Roman"/>
                <w:color w:val="000000"/>
              </w:rPr>
            </w:pPr>
          </w:p>
        </w:tc>
        <w:tc>
          <w:tcPr>
            <w:tcW w:w="496" w:type="pct"/>
            <w:vAlign w:val="center"/>
          </w:tcPr>
          <w:p w14:paraId="664EE018" w14:textId="77777777" w:rsidR="00FF3890" w:rsidRPr="00717F52" w:rsidRDefault="00FF3890" w:rsidP="00D70C55">
            <w:pPr>
              <w:spacing w:line="360" w:lineRule="auto"/>
              <w:jc w:val="center"/>
              <w:rPr>
                <w:rFonts w:ascii="Times New Roman" w:hAnsi="Times New Roman" w:cs="Times New Roman"/>
                <w:color w:val="000000"/>
              </w:rPr>
            </w:pPr>
          </w:p>
        </w:tc>
        <w:tc>
          <w:tcPr>
            <w:tcW w:w="821" w:type="pct"/>
            <w:vAlign w:val="center"/>
          </w:tcPr>
          <w:p w14:paraId="7AF7D673" w14:textId="77777777" w:rsidR="00FF3890" w:rsidRPr="006914C1" w:rsidRDefault="00FF3890" w:rsidP="00D70C55">
            <w:pPr>
              <w:spacing w:line="360" w:lineRule="auto"/>
              <w:jc w:val="center"/>
              <w:rPr>
                <w:rFonts w:ascii="Times New Roman" w:hAnsi="Times New Roman" w:cs="Times New Roman"/>
                <w:color w:val="000000"/>
                <w:sz w:val="24"/>
                <w:szCs w:val="24"/>
              </w:rPr>
            </w:pPr>
          </w:p>
        </w:tc>
      </w:tr>
      <w:tr w:rsidR="00FF3890" w:rsidRPr="00717F52" w14:paraId="70F75169" w14:textId="77777777" w:rsidTr="00D70C55">
        <w:trPr>
          <w:trHeight w:val="18"/>
        </w:trPr>
        <w:tc>
          <w:tcPr>
            <w:tcW w:w="4179" w:type="pct"/>
            <w:gridSpan w:val="6"/>
          </w:tcPr>
          <w:p w14:paraId="22DAF49E" w14:textId="77777777" w:rsidR="00FF3890" w:rsidRPr="007348B1" w:rsidRDefault="00FF3890" w:rsidP="00D70C55">
            <w:pPr>
              <w:spacing w:line="360" w:lineRule="auto"/>
              <w:jc w:val="right"/>
              <w:rPr>
                <w:rFonts w:ascii="Times New Roman" w:hAnsi="Times New Roman" w:cs="Times New Roman"/>
                <w:b/>
                <w:color w:val="000000"/>
              </w:rPr>
            </w:pPr>
            <w:r w:rsidRPr="007348B1">
              <w:rPr>
                <w:rFonts w:ascii="Times New Roman" w:hAnsi="Times New Roman" w:cs="Times New Roman"/>
                <w:b/>
              </w:rPr>
              <w:t>VALOR TOTAL DO LOTE 01</w:t>
            </w:r>
          </w:p>
        </w:tc>
        <w:tc>
          <w:tcPr>
            <w:tcW w:w="821" w:type="pct"/>
            <w:vAlign w:val="center"/>
          </w:tcPr>
          <w:p w14:paraId="44E71AAE" w14:textId="77777777" w:rsidR="00FF3890" w:rsidRPr="00717F52" w:rsidRDefault="00FF3890" w:rsidP="00D70C55">
            <w:pPr>
              <w:spacing w:line="360" w:lineRule="auto"/>
              <w:jc w:val="center"/>
              <w:rPr>
                <w:rFonts w:ascii="Times New Roman" w:hAnsi="Times New Roman" w:cs="Times New Roman"/>
                <w:color w:val="000000"/>
              </w:rPr>
            </w:pPr>
          </w:p>
        </w:tc>
      </w:tr>
    </w:tbl>
    <w:p w14:paraId="5AFB1EEE" w14:textId="77777777" w:rsidR="00FF3890" w:rsidRDefault="00FF3890" w:rsidP="00FF3890">
      <w:pPr>
        <w:pStyle w:val="Ttulo1"/>
        <w:tabs>
          <w:tab w:val="left" w:pos="303"/>
        </w:tabs>
        <w:spacing w:after="4" w:line="336" w:lineRule="auto"/>
        <w:ind w:left="0" w:right="-99"/>
        <w:jc w:val="both"/>
        <w:rPr>
          <w:rFonts w:ascii="Times New Roman" w:hAnsi="Times New Roman" w:cs="Times New Roman"/>
          <w:sz w:val="24"/>
          <w:szCs w:val="24"/>
        </w:rPr>
      </w:pPr>
    </w:p>
    <w:p w14:paraId="6EDE7EFA" w14:textId="77777777" w:rsidR="00FF3890" w:rsidRDefault="00FF3890" w:rsidP="00FF3890">
      <w:pPr>
        <w:pStyle w:val="Ttulo1"/>
        <w:tabs>
          <w:tab w:val="left" w:pos="303"/>
        </w:tabs>
        <w:spacing w:after="4" w:line="336" w:lineRule="auto"/>
        <w:ind w:left="0" w:right="-99"/>
        <w:jc w:val="both"/>
        <w:rPr>
          <w:rFonts w:ascii="Times New Roman" w:hAnsi="Times New Roman" w:cs="Times New Roman"/>
          <w:sz w:val="24"/>
          <w:szCs w:val="24"/>
        </w:rPr>
      </w:pPr>
    </w:p>
    <w:tbl>
      <w:tblPr>
        <w:tblStyle w:val="TableGrid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8" w:type="dxa"/>
        </w:tblCellMar>
        <w:tblLook w:val="04A0" w:firstRow="1" w:lastRow="0" w:firstColumn="1" w:lastColumn="0" w:noHBand="0" w:noVBand="1"/>
      </w:tblPr>
      <w:tblGrid>
        <w:gridCol w:w="988"/>
        <w:gridCol w:w="3187"/>
        <w:gridCol w:w="804"/>
        <w:gridCol w:w="541"/>
        <w:gridCol w:w="1269"/>
        <w:gridCol w:w="1271"/>
        <w:gridCol w:w="1470"/>
      </w:tblGrid>
      <w:tr w:rsidR="00FF3890" w:rsidRPr="00717F52" w14:paraId="4B4E064E" w14:textId="77777777" w:rsidTr="00D70C55">
        <w:trPr>
          <w:trHeight w:val="197"/>
        </w:trPr>
        <w:tc>
          <w:tcPr>
            <w:tcW w:w="5000" w:type="pct"/>
            <w:gridSpan w:val="7"/>
            <w:shd w:val="clear" w:color="auto" w:fill="D9D9D9" w:themeFill="background1" w:themeFillShade="D9"/>
          </w:tcPr>
          <w:p w14:paraId="68BA39F3" w14:textId="77777777" w:rsidR="00FF3890" w:rsidRPr="00717F52" w:rsidRDefault="00FF3890" w:rsidP="00D70C55">
            <w:pPr>
              <w:spacing w:line="360" w:lineRule="auto"/>
              <w:jc w:val="center"/>
              <w:rPr>
                <w:rFonts w:ascii="Times New Roman" w:eastAsia="Verdana" w:hAnsi="Times New Roman" w:cs="Times New Roman"/>
                <w:b/>
                <w:color w:val="000000"/>
              </w:rPr>
            </w:pPr>
            <w:r>
              <w:rPr>
                <w:rFonts w:ascii="Times New Roman" w:eastAsia="Verdana" w:hAnsi="Times New Roman" w:cs="Times New Roman"/>
                <w:b/>
                <w:color w:val="000000"/>
              </w:rPr>
              <w:t>LOTE 02 – MATERIAIS PARA SERVIDORES</w:t>
            </w:r>
          </w:p>
        </w:tc>
      </w:tr>
      <w:tr w:rsidR="00FF3890" w:rsidRPr="00717F52" w14:paraId="1F015C00" w14:textId="77777777" w:rsidTr="00D70C55">
        <w:trPr>
          <w:trHeight w:val="197"/>
        </w:trPr>
        <w:tc>
          <w:tcPr>
            <w:tcW w:w="518" w:type="pct"/>
            <w:shd w:val="clear" w:color="auto" w:fill="D9D9D9" w:themeFill="background1" w:themeFillShade="D9"/>
            <w:vAlign w:val="center"/>
          </w:tcPr>
          <w:p w14:paraId="0B54AED0" w14:textId="77777777" w:rsidR="00FF3890" w:rsidRPr="00717F52" w:rsidRDefault="00FF3890" w:rsidP="00D70C55">
            <w:pPr>
              <w:spacing w:line="360" w:lineRule="auto"/>
              <w:jc w:val="center"/>
              <w:rPr>
                <w:rFonts w:ascii="Times New Roman" w:eastAsia="Verdana" w:hAnsi="Times New Roman" w:cs="Times New Roman"/>
                <w:b/>
                <w:color w:val="000000"/>
              </w:rPr>
            </w:pPr>
            <w:r w:rsidRPr="00717F52">
              <w:rPr>
                <w:rFonts w:ascii="Times New Roman" w:eastAsia="Verdana" w:hAnsi="Times New Roman" w:cs="Times New Roman"/>
                <w:b/>
                <w:color w:val="000000"/>
              </w:rPr>
              <w:t>ITEM</w:t>
            </w:r>
          </w:p>
        </w:tc>
        <w:tc>
          <w:tcPr>
            <w:tcW w:w="1672" w:type="pct"/>
            <w:shd w:val="clear" w:color="auto" w:fill="D9D9D9" w:themeFill="background1" w:themeFillShade="D9"/>
            <w:vAlign w:val="center"/>
          </w:tcPr>
          <w:p w14:paraId="4AC3182F" w14:textId="77777777" w:rsidR="00FF3890" w:rsidRPr="00717F52" w:rsidRDefault="00FF3890" w:rsidP="00D70C55">
            <w:pPr>
              <w:spacing w:line="360" w:lineRule="auto"/>
              <w:jc w:val="center"/>
              <w:rPr>
                <w:rFonts w:ascii="Times New Roman" w:eastAsia="Verdana" w:hAnsi="Times New Roman" w:cs="Times New Roman"/>
                <w:b/>
                <w:color w:val="000000"/>
              </w:rPr>
            </w:pPr>
            <w:r w:rsidRPr="00717F52">
              <w:rPr>
                <w:rFonts w:ascii="Times New Roman" w:eastAsia="Verdana" w:hAnsi="Times New Roman" w:cs="Times New Roman"/>
                <w:b/>
                <w:color w:val="000000"/>
              </w:rPr>
              <w:t>DESCRIÇÃO</w:t>
            </w:r>
          </w:p>
        </w:tc>
        <w:tc>
          <w:tcPr>
            <w:tcW w:w="422" w:type="pct"/>
            <w:shd w:val="clear" w:color="auto" w:fill="D9D9D9" w:themeFill="background1" w:themeFillShade="D9"/>
            <w:vAlign w:val="center"/>
          </w:tcPr>
          <w:p w14:paraId="3983ACE0" w14:textId="77777777" w:rsidR="00FF3890" w:rsidRPr="00717F52" w:rsidRDefault="00FF3890" w:rsidP="00D70C55">
            <w:pPr>
              <w:spacing w:line="360" w:lineRule="auto"/>
              <w:jc w:val="center"/>
              <w:rPr>
                <w:rFonts w:ascii="Times New Roman" w:eastAsia="Verdana" w:hAnsi="Times New Roman" w:cs="Times New Roman"/>
                <w:b/>
                <w:color w:val="000000"/>
              </w:rPr>
            </w:pPr>
            <w:r w:rsidRPr="00717F52">
              <w:rPr>
                <w:rFonts w:ascii="Times New Roman" w:eastAsia="Verdana" w:hAnsi="Times New Roman" w:cs="Times New Roman"/>
                <w:b/>
                <w:color w:val="000000"/>
              </w:rPr>
              <w:t>QNT</w:t>
            </w:r>
          </w:p>
        </w:tc>
        <w:tc>
          <w:tcPr>
            <w:tcW w:w="284" w:type="pct"/>
            <w:shd w:val="clear" w:color="auto" w:fill="D9D9D9" w:themeFill="background1" w:themeFillShade="D9"/>
            <w:vAlign w:val="center"/>
          </w:tcPr>
          <w:p w14:paraId="0B8BD323" w14:textId="77777777" w:rsidR="00FF3890" w:rsidRPr="00717F52" w:rsidRDefault="00FF3890" w:rsidP="00D70C55">
            <w:pPr>
              <w:spacing w:line="360" w:lineRule="auto"/>
              <w:jc w:val="center"/>
              <w:rPr>
                <w:rFonts w:ascii="Times New Roman" w:eastAsia="Verdana" w:hAnsi="Times New Roman" w:cs="Times New Roman"/>
                <w:b/>
                <w:color w:val="000000"/>
              </w:rPr>
            </w:pPr>
            <w:r w:rsidRPr="00717F52">
              <w:rPr>
                <w:rFonts w:ascii="Times New Roman" w:eastAsia="Verdana" w:hAnsi="Times New Roman" w:cs="Times New Roman"/>
                <w:b/>
                <w:color w:val="000000"/>
              </w:rPr>
              <w:t>UN</w:t>
            </w:r>
          </w:p>
        </w:tc>
        <w:tc>
          <w:tcPr>
            <w:tcW w:w="666" w:type="pct"/>
            <w:shd w:val="clear" w:color="auto" w:fill="D9D9D9" w:themeFill="background1" w:themeFillShade="D9"/>
          </w:tcPr>
          <w:p w14:paraId="0E2F9D51" w14:textId="77777777" w:rsidR="00FF3890" w:rsidRDefault="00FF3890" w:rsidP="00D70C55">
            <w:pPr>
              <w:spacing w:line="360" w:lineRule="auto"/>
              <w:jc w:val="center"/>
              <w:rPr>
                <w:rFonts w:ascii="Times New Roman" w:eastAsia="Verdana" w:hAnsi="Times New Roman" w:cs="Times New Roman"/>
                <w:b/>
                <w:color w:val="000000"/>
              </w:rPr>
            </w:pPr>
            <w:r>
              <w:rPr>
                <w:rFonts w:ascii="Times New Roman" w:eastAsia="Verdana" w:hAnsi="Times New Roman" w:cs="Times New Roman"/>
                <w:b/>
                <w:color w:val="000000"/>
              </w:rPr>
              <w:t>MARCA/</w:t>
            </w:r>
          </w:p>
          <w:p w14:paraId="53B2D75C" w14:textId="77777777" w:rsidR="00FF3890" w:rsidRDefault="00FF3890" w:rsidP="00D70C55">
            <w:pPr>
              <w:spacing w:line="360" w:lineRule="auto"/>
              <w:jc w:val="center"/>
              <w:rPr>
                <w:rFonts w:ascii="Times New Roman" w:eastAsia="Verdana" w:hAnsi="Times New Roman" w:cs="Times New Roman"/>
                <w:b/>
                <w:color w:val="000000"/>
              </w:rPr>
            </w:pPr>
            <w:r>
              <w:rPr>
                <w:rFonts w:ascii="Times New Roman" w:eastAsia="Verdana" w:hAnsi="Times New Roman" w:cs="Times New Roman"/>
                <w:b/>
                <w:color w:val="000000"/>
              </w:rPr>
              <w:t>MODELO</w:t>
            </w:r>
          </w:p>
        </w:tc>
        <w:tc>
          <w:tcPr>
            <w:tcW w:w="667" w:type="pct"/>
            <w:shd w:val="clear" w:color="auto" w:fill="D9D9D9" w:themeFill="background1" w:themeFillShade="D9"/>
            <w:vAlign w:val="center"/>
          </w:tcPr>
          <w:p w14:paraId="0EFCC156" w14:textId="77777777" w:rsidR="00FF3890" w:rsidRPr="00717F52" w:rsidRDefault="00FF3890" w:rsidP="00D70C55">
            <w:pPr>
              <w:spacing w:line="360" w:lineRule="auto"/>
              <w:jc w:val="center"/>
              <w:rPr>
                <w:rFonts w:ascii="Times New Roman" w:eastAsia="Verdana" w:hAnsi="Times New Roman" w:cs="Times New Roman"/>
                <w:b/>
                <w:color w:val="000000"/>
              </w:rPr>
            </w:pPr>
            <w:r>
              <w:rPr>
                <w:rFonts w:ascii="Times New Roman" w:eastAsia="Verdana" w:hAnsi="Times New Roman" w:cs="Times New Roman"/>
                <w:b/>
                <w:color w:val="000000"/>
              </w:rPr>
              <w:t>VALOR UNITÁRIO</w:t>
            </w:r>
            <w:r w:rsidRPr="00717F52">
              <w:rPr>
                <w:rFonts w:ascii="Times New Roman" w:eastAsia="Verdana" w:hAnsi="Times New Roman" w:cs="Times New Roman"/>
                <w:b/>
                <w:color w:val="000000"/>
              </w:rPr>
              <w:t xml:space="preserve"> (R$)</w:t>
            </w:r>
          </w:p>
        </w:tc>
        <w:tc>
          <w:tcPr>
            <w:tcW w:w="771" w:type="pct"/>
            <w:shd w:val="clear" w:color="auto" w:fill="D9D9D9" w:themeFill="background1" w:themeFillShade="D9"/>
            <w:vAlign w:val="center"/>
          </w:tcPr>
          <w:p w14:paraId="1191BCB6" w14:textId="77777777" w:rsidR="00FF3890" w:rsidRPr="00717F52" w:rsidRDefault="00FF3890" w:rsidP="00D70C55">
            <w:pPr>
              <w:spacing w:line="360" w:lineRule="auto"/>
              <w:jc w:val="center"/>
              <w:rPr>
                <w:rFonts w:ascii="Times New Roman" w:eastAsia="Verdana" w:hAnsi="Times New Roman" w:cs="Times New Roman"/>
                <w:b/>
                <w:color w:val="000000"/>
              </w:rPr>
            </w:pPr>
            <w:r w:rsidRPr="00717F52">
              <w:rPr>
                <w:rFonts w:ascii="Times New Roman" w:eastAsia="Verdana" w:hAnsi="Times New Roman" w:cs="Times New Roman"/>
                <w:b/>
                <w:color w:val="000000"/>
              </w:rPr>
              <w:t>TOTAL (R$)</w:t>
            </w:r>
          </w:p>
        </w:tc>
      </w:tr>
      <w:tr w:rsidR="00FF3890" w:rsidRPr="00717F52" w14:paraId="7D317854" w14:textId="77777777" w:rsidTr="00D70C55">
        <w:trPr>
          <w:trHeight w:val="144"/>
        </w:trPr>
        <w:tc>
          <w:tcPr>
            <w:tcW w:w="518" w:type="pct"/>
            <w:vAlign w:val="center"/>
          </w:tcPr>
          <w:p w14:paraId="1233233A" w14:textId="77777777" w:rsidR="00FF3890" w:rsidRPr="00717F52" w:rsidRDefault="00FF3890" w:rsidP="00D70C55">
            <w:pPr>
              <w:spacing w:line="360" w:lineRule="auto"/>
              <w:jc w:val="center"/>
              <w:rPr>
                <w:rFonts w:ascii="Times New Roman" w:eastAsia="Verdana" w:hAnsi="Times New Roman" w:cs="Times New Roman"/>
                <w:b/>
                <w:bCs/>
                <w:color w:val="000000"/>
              </w:rPr>
            </w:pPr>
            <w:r w:rsidRPr="00717F52">
              <w:rPr>
                <w:rFonts w:ascii="Times New Roman" w:hAnsi="Times New Roman" w:cs="Times New Roman"/>
                <w:b/>
                <w:bCs/>
                <w:color w:val="000000"/>
              </w:rPr>
              <w:t>3</w:t>
            </w:r>
            <w:r>
              <w:rPr>
                <w:rFonts w:ascii="Times New Roman" w:hAnsi="Times New Roman" w:cs="Times New Roman"/>
                <w:b/>
                <w:bCs/>
                <w:color w:val="000000"/>
              </w:rPr>
              <w:t>3</w:t>
            </w:r>
          </w:p>
        </w:tc>
        <w:tc>
          <w:tcPr>
            <w:tcW w:w="1672" w:type="pct"/>
            <w:vAlign w:val="center"/>
          </w:tcPr>
          <w:p w14:paraId="4EDB1686" w14:textId="77777777" w:rsidR="00FF3890" w:rsidRPr="00717F52" w:rsidRDefault="00FF3890" w:rsidP="00D70C55">
            <w:pPr>
              <w:spacing w:line="360" w:lineRule="auto"/>
              <w:jc w:val="both"/>
              <w:rPr>
                <w:rFonts w:ascii="Times New Roman" w:hAnsi="Times New Roman" w:cs="Times New Roman"/>
                <w:bCs/>
                <w:kern w:val="2"/>
                <w14:ligatures w14:val="standardContextual"/>
              </w:rPr>
            </w:pPr>
            <w:r w:rsidRPr="00717F52">
              <w:rPr>
                <w:rFonts w:ascii="Times New Roman" w:eastAsia="Verdana" w:hAnsi="Times New Roman" w:cs="Times New Roman"/>
                <w:bCs/>
                <w:color w:val="000000"/>
              </w:rPr>
              <w:t xml:space="preserve">Agenda, acabamento em espiral, formato aproximado de </w:t>
            </w:r>
            <w:r w:rsidRPr="00717F52">
              <w:rPr>
                <w:rFonts w:ascii="Times New Roman" w:eastAsia="Verdana" w:hAnsi="Times New Roman" w:cs="Times New Roman"/>
                <w:bCs/>
                <w:color w:val="000000"/>
              </w:rPr>
              <w:lastRenderedPageBreak/>
              <w:t xml:space="preserve">150mmx200mm, </w:t>
            </w:r>
            <w:r w:rsidRPr="00717F52">
              <w:rPr>
                <w:rFonts w:ascii="Times New Roman" w:hAnsi="Times New Roman" w:cs="Times New Roman"/>
                <w:bCs/>
                <w:kern w:val="2"/>
                <w14:ligatures w14:val="standardContextual"/>
              </w:rPr>
              <w:t xml:space="preserve"> capa dura em papelão com gramatura mínima de 600 g/m2, revestido em papel couche</w:t>
            </w:r>
            <w:r w:rsidRPr="00717F52">
              <w:rPr>
                <w:rFonts w:ascii="Times New Roman" w:eastAsia="Verdana" w:hAnsi="Times New Roman" w:cs="Times New Roman"/>
                <w:bCs/>
                <w:color w:val="000000"/>
              </w:rPr>
              <w:t xml:space="preserve">, </w:t>
            </w:r>
            <w:r w:rsidRPr="00717F52">
              <w:rPr>
                <w:rFonts w:ascii="Times New Roman" w:hAnsi="Times New Roman" w:cs="Times New Roman"/>
                <w:bCs/>
                <w:kern w:val="2"/>
                <w14:ligatures w14:val="standardContextual"/>
              </w:rPr>
              <w:t xml:space="preserve"> folhas internas em papel de 56 g/m² com pautas.  A arte impressa da capa e das folhas será definida pela secretaria responsável. Apresentar amostra personalizada.  (APRESENTAR AMOSTRA) – Produto igual ou similar</w:t>
            </w:r>
          </w:p>
        </w:tc>
        <w:tc>
          <w:tcPr>
            <w:tcW w:w="422" w:type="pct"/>
            <w:vAlign w:val="center"/>
          </w:tcPr>
          <w:p w14:paraId="45FC0432" w14:textId="77777777" w:rsidR="00FF3890" w:rsidRPr="00717F52" w:rsidRDefault="00FF3890" w:rsidP="00D70C55">
            <w:pPr>
              <w:spacing w:line="360" w:lineRule="auto"/>
              <w:jc w:val="center"/>
              <w:rPr>
                <w:rFonts w:ascii="Times New Roman" w:eastAsia="Verdana" w:hAnsi="Times New Roman" w:cs="Times New Roman"/>
                <w:bCs/>
                <w:color w:val="000000"/>
              </w:rPr>
            </w:pPr>
            <w:r w:rsidRPr="00717F52">
              <w:rPr>
                <w:rFonts w:ascii="Times New Roman" w:hAnsi="Times New Roman" w:cs="Times New Roman"/>
                <w:color w:val="000000"/>
              </w:rPr>
              <w:lastRenderedPageBreak/>
              <w:t>600</w:t>
            </w:r>
          </w:p>
        </w:tc>
        <w:tc>
          <w:tcPr>
            <w:tcW w:w="284" w:type="pct"/>
            <w:vAlign w:val="center"/>
          </w:tcPr>
          <w:p w14:paraId="7039D31E"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6" w:type="pct"/>
          </w:tcPr>
          <w:p w14:paraId="756527BF" w14:textId="77777777" w:rsidR="00FF3890" w:rsidRPr="00717F52" w:rsidRDefault="00FF3890" w:rsidP="00D70C55">
            <w:pPr>
              <w:spacing w:line="360" w:lineRule="auto"/>
              <w:jc w:val="center"/>
              <w:rPr>
                <w:rFonts w:ascii="Times New Roman" w:hAnsi="Times New Roman" w:cs="Times New Roman"/>
                <w:color w:val="000000"/>
              </w:rPr>
            </w:pPr>
          </w:p>
        </w:tc>
        <w:tc>
          <w:tcPr>
            <w:tcW w:w="667" w:type="pct"/>
            <w:vAlign w:val="center"/>
          </w:tcPr>
          <w:p w14:paraId="44B2C259" w14:textId="77777777" w:rsidR="00FF3890" w:rsidRPr="00717F52" w:rsidRDefault="00FF3890" w:rsidP="00D70C55">
            <w:pPr>
              <w:spacing w:line="360" w:lineRule="auto"/>
              <w:jc w:val="center"/>
              <w:rPr>
                <w:rFonts w:ascii="Times New Roman" w:hAnsi="Times New Roman" w:cs="Times New Roman"/>
                <w:color w:val="000000"/>
              </w:rPr>
            </w:pPr>
          </w:p>
        </w:tc>
        <w:tc>
          <w:tcPr>
            <w:tcW w:w="771" w:type="pct"/>
            <w:vAlign w:val="center"/>
          </w:tcPr>
          <w:p w14:paraId="18D6A2D5"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0A3448A2" w14:textId="77777777" w:rsidTr="00D70C55">
        <w:trPr>
          <w:trHeight w:val="18"/>
        </w:trPr>
        <w:tc>
          <w:tcPr>
            <w:tcW w:w="518" w:type="pct"/>
            <w:vAlign w:val="center"/>
          </w:tcPr>
          <w:p w14:paraId="6DE21C22"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3</w:t>
            </w:r>
            <w:r>
              <w:rPr>
                <w:rFonts w:ascii="Times New Roman" w:hAnsi="Times New Roman" w:cs="Times New Roman"/>
                <w:b/>
                <w:bCs/>
                <w:color w:val="000000"/>
              </w:rPr>
              <w:t>4</w:t>
            </w:r>
          </w:p>
        </w:tc>
        <w:tc>
          <w:tcPr>
            <w:tcW w:w="1672" w:type="pct"/>
            <w:vAlign w:val="center"/>
          </w:tcPr>
          <w:p w14:paraId="165E3AAB" w14:textId="77777777" w:rsidR="00FF3890" w:rsidRPr="00717F52" w:rsidRDefault="00FF3890" w:rsidP="00D70C55">
            <w:pPr>
              <w:spacing w:line="360" w:lineRule="auto"/>
              <w:jc w:val="both"/>
              <w:rPr>
                <w:rFonts w:ascii="Times New Roman" w:hAnsi="Times New Roman" w:cs="Times New Roman"/>
                <w:bCs/>
                <w:kern w:val="2"/>
                <w14:ligatures w14:val="standardContextual"/>
              </w:rPr>
            </w:pPr>
            <w:r w:rsidRPr="00717F52">
              <w:rPr>
                <w:rFonts w:ascii="Times New Roman" w:hAnsi="Times New Roman" w:cs="Times New Roman"/>
                <w:bCs/>
              </w:rPr>
              <w:t xml:space="preserve">Caderno universitário capa dura para professor, com no mínimo 160 páginas em papel off-set com gramatura mínima de 56g/m2, formato mínimo 200x275mm, com miolo pautado em cor escura. A impressão do traço deve ser perfeita e espaço para colocar data na parte superior da página. Capa e contracapa em papelão com gramatura mínima de 600 g/m2, revestido em papel couche. A arte impressa será definida pela secretaria responsável. Acabamento da capa e contra capa: plastificação ou verniz UV. Espiral: arame revestido em nylon na cor preta, com acabamento em coil-lock, que são travas que impossibilitem a formação de pontas agudas. </w:t>
            </w:r>
            <w:r w:rsidRPr="00717F52">
              <w:rPr>
                <w:rFonts w:ascii="Times New Roman" w:hAnsi="Times New Roman" w:cs="Times New Roman"/>
                <w:bCs/>
              </w:rPr>
              <w:lastRenderedPageBreak/>
              <w:t>(APRESENTAR AMOSTRA) – Produto igual ou similar.</w:t>
            </w:r>
          </w:p>
        </w:tc>
        <w:tc>
          <w:tcPr>
            <w:tcW w:w="422" w:type="pct"/>
            <w:vAlign w:val="center"/>
          </w:tcPr>
          <w:p w14:paraId="37FD5E68"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300</w:t>
            </w:r>
          </w:p>
        </w:tc>
        <w:tc>
          <w:tcPr>
            <w:tcW w:w="284" w:type="pct"/>
            <w:vAlign w:val="center"/>
          </w:tcPr>
          <w:p w14:paraId="0E1B7CAC"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6" w:type="pct"/>
          </w:tcPr>
          <w:p w14:paraId="4F8A9180" w14:textId="77777777" w:rsidR="00FF3890" w:rsidRPr="00717F52" w:rsidRDefault="00FF3890" w:rsidP="00D70C55">
            <w:pPr>
              <w:spacing w:line="360" w:lineRule="auto"/>
              <w:jc w:val="center"/>
              <w:rPr>
                <w:rFonts w:ascii="Times New Roman" w:hAnsi="Times New Roman" w:cs="Times New Roman"/>
                <w:color w:val="000000"/>
              </w:rPr>
            </w:pPr>
          </w:p>
        </w:tc>
        <w:tc>
          <w:tcPr>
            <w:tcW w:w="667" w:type="pct"/>
            <w:vAlign w:val="center"/>
          </w:tcPr>
          <w:p w14:paraId="11FCAC20" w14:textId="77777777" w:rsidR="00FF3890" w:rsidRPr="00717F52" w:rsidRDefault="00FF3890" w:rsidP="00D70C55">
            <w:pPr>
              <w:spacing w:line="360" w:lineRule="auto"/>
              <w:jc w:val="center"/>
              <w:rPr>
                <w:rFonts w:ascii="Times New Roman" w:hAnsi="Times New Roman" w:cs="Times New Roman"/>
                <w:color w:val="000000"/>
              </w:rPr>
            </w:pPr>
          </w:p>
        </w:tc>
        <w:tc>
          <w:tcPr>
            <w:tcW w:w="771" w:type="pct"/>
            <w:vAlign w:val="center"/>
          </w:tcPr>
          <w:p w14:paraId="25640C30"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24677CC4" w14:textId="77777777" w:rsidTr="00D70C55">
        <w:trPr>
          <w:trHeight w:val="18"/>
        </w:trPr>
        <w:tc>
          <w:tcPr>
            <w:tcW w:w="518" w:type="pct"/>
            <w:vAlign w:val="center"/>
          </w:tcPr>
          <w:p w14:paraId="12D3355D"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3</w:t>
            </w:r>
            <w:r>
              <w:rPr>
                <w:rFonts w:ascii="Times New Roman" w:hAnsi="Times New Roman" w:cs="Times New Roman"/>
                <w:b/>
                <w:bCs/>
                <w:color w:val="000000"/>
              </w:rPr>
              <w:t>5</w:t>
            </w:r>
          </w:p>
        </w:tc>
        <w:tc>
          <w:tcPr>
            <w:tcW w:w="1672" w:type="pct"/>
            <w:vAlign w:val="center"/>
          </w:tcPr>
          <w:p w14:paraId="4BB2E157"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 xml:space="preserve">Caneta esferográfica cristal, corpo em resina termoplástica, corpo cilíndrico, ponta de níquel prateado, esfera de tungstênio e com espessura de 1,0mm (ponta média), </w:t>
            </w:r>
            <w:r w:rsidRPr="00717F52">
              <w:rPr>
                <w:rFonts w:ascii="Times New Roman" w:hAnsi="Times New Roman" w:cs="Times New Roman"/>
                <w:bCs/>
                <w:u w:val="single"/>
              </w:rPr>
              <w:t>cor tinta preta</w:t>
            </w:r>
            <w:r w:rsidRPr="00717F52">
              <w:rPr>
                <w:rFonts w:ascii="Times New Roman" w:hAnsi="Times New Roman" w:cs="Times New Roman"/>
                <w:bCs/>
              </w:rPr>
              <w:t>, gravada no corpo a marca do fabricante. Apresentar amostra do produto.   (APRESENTAR AMOSTRA) – Produto igual ou similar</w:t>
            </w:r>
          </w:p>
        </w:tc>
        <w:tc>
          <w:tcPr>
            <w:tcW w:w="422" w:type="pct"/>
            <w:vAlign w:val="center"/>
          </w:tcPr>
          <w:p w14:paraId="287B950F"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200</w:t>
            </w:r>
          </w:p>
        </w:tc>
        <w:tc>
          <w:tcPr>
            <w:tcW w:w="284" w:type="pct"/>
            <w:vAlign w:val="center"/>
          </w:tcPr>
          <w:p w14:paraId="28121ABF"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6" w:type="pct"/>
          </w:tcPr>
          <w:p w14:paraId="5998D100" w14:textId="77777777" w:rsidR="00FF3890" w:rsidRPr="00717F52" w:rsidRDefault="00FF3890" w:rsidP="00D70C55">
            <w:pPr>
              <w:spacing w:line="360" w:lineRule="auto"/>
              <w:jc w:val="center"/>
              <w:rPr>
                <w:rFonts w:ascii="Times New Roman" w:hAnsi="Times New Roman" w:cs="Times New Roman"/>
                <w:color w:val="000000"/>
              </w:rPr>
            </w:pPr>
          </w:p>
        </w:tc>
        <w:tc>
          <w:tcPr>
            <w:tcW w:w="667" w:type="pct"/>
            <w:vAlign w:val="center"/>
          </w:tcPr>
          <w:p w14:paraId="5696CF01" w14:textId="77777777" w:rsidR="00FF3890" w:rsidRPr="00717F52" w:rsidRDefault="00FF3890" w:rsidP="00D70C55">
            <w:pPr>
              <w:spacing w:line="360" w:lineRule="auto"/>
              <w:jc w:val="center"/>
              <w:rPr>
                <w:rFonts w:ascii="Times New Roman" w:hAnsi="Times New Roman" w:cs="Times New Roman"/>
                <w:color w:val="000000"/>
              </w:rPr>
            </w:pPr>
          </w:p>
        </w:tc>
        <w:tc>
          <w:tcPr>
            <w:tcW w:w="771" w:type="pct"/>
            <w:vAlign w:val="center"/>
          </w:tcPr>
          <w:p w14:paraId="729049AE"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06DD2D8A" w14:textId="77777777" w:rsidTr="00D70C55">
        <w:trPr>
          <w:trHeight w:val="18"/>
        </w:trPr>
        <w:tc>
          <w:tcPr>
            <w:tcW w:w="518" w:type="pct"/>
            <w:vAlign w:val="center"/>
          </w:tcPr>
          <w:p w14:paraId="312A3C0D"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3</w:t>
            </w:r>
            <w:r>
              <w:rPr>
                <w:rFonts w:ascii="Times New Roman" w:hAnsi="Times New Roman" w:cs="Times New Roman"/>
                <w:b/>
                <w:bCs/>
                <w:color w:val="000000"/>
              </w:rPr>
              <w:t>6</w:t>
            </w:r>
          </w:p>
        </w:tc>
        <w:tc>
          <w:tcPr>
            <w:tcW w:w="1672" w:type="pct"/>
            <w:vAlign w:val="center"/>
          </w:tcPr>
          <w:p w14:paraId="3C4E9830"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 xml:space="preserve">Caneta esferográfica cristal, corpo em resina termoplástica, corpo cilíndrico, ponta de níquel prateado, esfera de tungstênio e com espessura de 1,0mm (ponta média), </w:t>
            </w:r>
            <w:r w:rsidRPr="00717F52">
              <w:rPr>
                <w:rFonts w:ascii="Times New Roman" w:hAnsi="Times New Roman" w:cs="Times New Roman"/>
                <w:bCs/>
                <w:u w:val="single"/>
              </w:rPr>
              <w:t>cor tinta azul</w:t>
            </w:r>
            <w:r w:rsidRPr="00717F52">
              <w:rPr>
                <w:rFonts w:ascii="Times New Roman" w:hAnsi="Times New Roman" w:cs="Times New Roman"/>
                <w:bCs/>
              </w:rPr>
              <w:t>, gravada no corpo a marca do fabricante. Apresentar amostra do produto.   (APRESENTAR AMOSTRA) – Produto igual ou similar</w:t>
            </w:r>
          </w:p>
        </w:tc>
        <w:tc>
          <w:tcPr>
            <w:tcW w:w="422" w:type="pct"/>
            <w:vAlign w:val="center"/>
          </w:tcPr>
          <w:p w14:paraId="2E313EA2"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400</w:t>
            </w:r>
          </w:p>
        </w:tc>
        <w:tc>
          <w:tcPr>
            <w:tcW w:w="284" w:type="pct"/>
            <w:vAlign w:val="center"/>
          </w:tcPr>
          <w:p w14:paraId="323C947C"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6" w:type="pct"/>
          </w:tcPr>
          <w:p w14:paraId="59192566" w14:textId="77777777" w:rsidR="00FF3890" w:rsidRPr="00717F52" w:rsidRDefault="00FF3890" w:rsidP="00D70C55">
            <w:pPr>
              <w:spacing w:line="360" w:lineRule="auto"/>
              <w:jc w:val="center"/>
              <w:rPr>
                <w:rFonts w:ascii="Times New Roman" w:hAnsi="Times New Roman" w:cs="Times New Roman"/>
                <w:color w:val="000000"/>
              </w:rPr>
            </w:pPr>
          </w:p>
        </w:tc>
        <w:tc>
          <w:tcPr>
            <w:tcW w:w="667" w:type="pct"/>
            <w:vAlign w:val="center"/>
          </w:tcPr>
          <w:p w14:paraId="34BC976B" w14:textId="77777777" w:rsidR="00FF3890" w:rsidRPr="00717F52" w:rsidRDefault="00FF3890" w:rsidP="00D70C55">
            <w:pPr>
              <w:spacing w:line="360" w:lineRule="auto"/>
              <w:jc w:val="center"/>
              <w:rPr>
                <w:rFonts w:ascii="Times New Roman" w:hAnsi="Times New Roman" w:cs="Times New Roman"/>
                <w:color w:val="000000"/>
              </w:rPr>
            </w:pPr>
          </w:p>
        </w:tc>
        <w:tc>
          <w:tcPr>
            <w:tcW w:w="771" w:type="pct"/>
            <w:vAlign w:val="center"/>
          </w:tcPr>
          <w:p w14:paraId="4209A3C9"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32D699C1" w14:textId="77777777" w:rsidTr="00D70C55">
        <w:trPr>
          <w:trHeight w:val="18"/>
        </w:trPr>
        <w:tc>
          <w:tcPr>
            <w:tcW w:w="518" w:type="pct"/>
            <w:vAlign w:val="center"/>
          </w:tcPr>
          <w:p w14:paraId="6E28C09A"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3</w:t>
            </w:r>
            <w:r>
              <w:rPr>
                <w:rFonts w:ascii="Times New Roman" w:hAnsi="Times New Roman" w:cs="Times New Roman"/>
                <w:b/>
                <w:bCs/>
                <w:color w:val="000000"/>
              </w:rPr>
              <w:t>7</w:t>
            </w:r>
          </w:p>
        </w:tc>
        <w:tc>
          <w:tcPr>
            <w:tcW w:w="1672" w:type="pct"/>
            <w:vAlign w:val="center"/>
          </w:tcPr>
          <w:p w14:paraId="2C71BA00"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 xml:space="preserve">Caneta esferográfica cristal, corpo em resina termoplástica, corpo cilíndrico, ponta de níquel prateado, esfera de tungstênio e com espessura de 1,0mm (ponta média), </w:t>
            </w:r>
            <w:r w:rsidRPr="00717F52">
              <w:rPr>
                <w:rFonts w:ascii="Times New Roman" w:hAnsi="Times New Roman" w:cs="Times New Roman"/>
                <w:bCs/>
                <w:u w:val="single"/>
              </w:rPr>
              <w:t>cor tinta vermelha</w:t>
            </w:r>
            <w:r w:rsidRPr="00717F52">
              <w:rPr>
                <w:rFonts w:ascii="Times New Roman" w:hAnsi="Times New Roman" w:cs="Times New Roman"/>
                <w:bCs/>
              </w:rPr>
              <w:t xml:space="preserve">, gravada no corpo a marca do fabricante. Apresentar amostra do produto.   (APRESENTAR </w:t>
            </w:r>
            <w:r w:rsidRPr="00717F52">
              <w:rPr>
                <w:rFonts w:ascii="Times New Roman" w:hAnsi="Times New Roman" w:cs="Times New Roman"/>
                <w:bCs/>
              </w:rPr>
              <w:lastRenderedPageBreak/>
              <w:t>AMOSTRA) – Produto igual ou similar</w:t>
            </w:r>
          </w:p>
        </w:tc>
        <w:tc>
          <w:tcPr>
            <w:tcW w:w="422" w:type="pct"/>
            <w:vAlign w:val="center"/>
          </w:tcPr>
          <w:p w14:paraId="21F954C3"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400</w:t>
            </w:r>
          </w:p>
        </w:tc>
        <w:tc>
          <w:tcPr>
            <w:tcW w:w="284" w:type="pct"/>
            <w:vAlign w:val="center"/>
          </w:tcPr>
          <w:p w14:paraId="7535909B"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6" w:type="pct"/>
          </w:tcPr>
          <w:p w14:paraId="22F98D5C" w14:textId="77777777" w:rsidR="00FF3890" w:rsidRPr="00717F52" w:rsidRDefault="00FF3890" w:rsidP="00D70C55">
            <w:pPr>
              <w:spacing w:line="360" w:lineRule="auto"/>
              <w:jc w:val="center"/>
              <w:rPr>
                <w:rFonts w:ascii="Times New Roman" w:hAnsi="Times New Roman" w:cs="Times New Roman"/>
                <w:color w:val="000000"/>
              </w:rPr>
            </w:pPr>
          </w:p>
        </w:tc>
        <w:tc>
          <w:tcPr>
            <w:tcW w:w="667" w:type="pct"/>
            <w:vAlign w:val="center"/>
          </w:tcPr>
          <w:p w14:paraId="5AB0D06C" w14:textId="77777777" w:rsidR="00FF3890" w:rsidRPr="00717F52" w:rsidRDefault="00FF3890" w:rsidP="00D70C55">
            <w:pPr>
              <w:spacing w:line="360" w:lineRule="auto"/>
              <w:jc w:val="center"/>
              <w:rPr>
                <w:rFonts w:ascii="Times New Roman" w:hAnsi="Times New Roman" w:cs="Times New Roman"/>
                <w:color w:val="000000"/>
              </w:rPr>
            </w:pPr>
          </w:p>
        </w:tc>
        <w:tc>
          <w:tcPr>
            <w:tcW w:w="771" w:type="pct"/>
            <w:vAlign w:val="center"/>
          </w:tcPr>
          <w:p w14:paraId="4C389C72"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33BE8F41" w14:textId="77777777" w:rsidTr="00D70C55">
        <w:trPr>
          <w:trHeight w:val="18"/>
        </w:trPr>
        <w:tc>
          <w:tcPr>
            <w:tcW w:w="518" w:type="pct"/>
            <w:vAlign w:val="center"/>
          </w:tcPr>
          <w:p w14:paraId="6DD560DF"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3</w:t>
            </w:r>
            <w:r>
              <w:rPr>
                <w:rFonts w:ascii="Times New Roman" w:hAnsi="Times New Roman" w:cs="Times New Roman"/>
                <w:b/>
                <w:bCs/>
                <w:color w:val="000000"/>
              </w:rPr>
              <w:t>8</w:t>
            </w:r>
          </w:p>
        </w:tc>
        <w:tc>
          <w:tcPr>
            <w:tcW w:w="1672" w:type="pct"/>
            <w:vAlign w:val="center"/>
          </w:tcPr>
          <w:p w14:paraId="2DF22A19"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bCs/>
              </w:rPr>
              <w:t>Cola para uso escolar 90gr, lavável e não tóxica, porduzida em PVA e utilizada para como colar papéis, fazer trabalhos escolares e preparar massas de biscuit e decoupage. Seu alto teor de PVA garante maior viscosidade, evitando que a cola escorra e suje a superfície durante a aplicação. Composição: polivinil acetato, álcool polivinílico, aditivos e água. Na embalagem deve constar informações do fabricante/importador do produto, selo do Inmetro e símbolo que o produto não é indicado para menores de 03 (três) anos. (APRESENTAR AMOSTRA) – Produto igual ou similar.</w:t>
            </w:r>
          </w:p>
        </w:tc>
        <w:tc>
          <w:tcPr>
            <w:tcW w:w="422" w:type="pct"/>
            <w:vAlign w:val="center"/>
          </w:tcPr>
          <w:p w14:paraId="3E45C7E4"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200</w:t>
            </w:r>
          </w:p>
        </w:tc>
        <w:tc>
          <w:tcPr>
            <w:tcW w:w="284" w:type="pct"/>
            <w:vAlign w:val="center"/>
          </w:tcPr>
          <w:p w14:paraId="16124242"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6" w:type="pct"/>
          </w:tcPr>
          <w:p w14:paraId="55849BF1" w14:textId="77777777" w:rsidR="00FF3890" w:rsidRPr="00717F52" w:rsidRDefault="00FF3890" w:rsidP="00D70C55">
            <w:pPr>
              <w:spacing w:line="360" w:lineRule="auto"/>
              <w:jc w:val="center"/>
              <w:rPr>
                <w:rFonts w:ascii="Times New Roman" w:hAnsi="Times New Roman" w:cs="Times New Roman"/>
                <w:color w:val="000000"/>
              </w:rPr>
            </w:pPr>
          </w:p>
        </w:tc>
        <w:tc>
          <w:tcPr>
            <w:tcW w:w="667" w:type="pct"/>
            <w:vAlign w:val="center"/>
          </w:tcPr>
          <w:p w14:paraId="5B5F4EB5" w14:textId="77777777" w:rsidR="00FF3890" w:rsidRPr="00717F52" w:rsidRDefault="00FF3890" w:rsidP="00D70C55">
            <w:pPr>
              <w:spacing w:line="360" w:lineRule="auto"/>
              <w:jc w:val="center"/>
              <w:rPr>
                <w:rFonts w:ascii="Times New Roman" w:hAnsi="Times New Roman" w:cs="Times New Roman"/>
                <w:color w:val="000000"/>
              </w:rPr>
            </w:pPr>
          </w:p>
        </w:tc>
        <w:tc>
          <w:tcPr>
            <w:tcW w:w="771" w:type="pct"/>
            <w:vAlign w:val="center"/>
          </w:tcPr>
          <w:p w14:paraId="725B4DA4"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616ABA0C" w14:textId="77777777" w:rsidTr="00D70C55">
        <w:trPr>
          <w:trHeight w:val="18"/>
        </w:trPr>
        <w:tc>
          <w:tcPr>
            <w:tcW w:w="518" w:type="pct"/>
            <w:vAlign w:val="center"/>
          </w:tcPr>
          <w:p w14:paraId="308A8210" w14:textId="77777777" w:rsidR="00FF3890" w:rsidRPr="00717F52" w:rsidRDefault="00FF3890" w:rsidP="00D70C55">
            <w:pPr>
              <w:spacing w:line="360" w:lineRule="auto"/>
              <w:jc w:val="center"/>
              <w:rPr>
                <w:rFonts w:ascii="Times New Roman" w:hAnsi="Times New Roman" w:cs="Times New Roman"/>
                <w:b/>
                <w:bCs/>
              </w:rPr>
            </w:pPr>
            <w:r>
              <w:rPr>
                <w:rFonts w:ascii="Times New Roman" w:hAnsi="Times New Roman" w:cs="Times New Roman"/>
                <w:b/>
                <w:bCs/>
              </w:rPr>
              <w:t>39</w:t>
            </w:r>
          </w:p>
        </w:tc>
        <w:tc>
          <w:tcPr>
            <w:tcW w:w="1672" w:type="pct"/>
            <w:vAlign w:val="center"/>
          </w:tcPr>
          <w:p w14:paraId="4CAC644C" w14:textId="77777777" w:rsidR="00FF3890" w:rsidRPr="00717F52" w:rsidRDefault="00FF3890" w:rsidP="00D70C55">
            <w:pPr>
              <w:spacing w:line="360" w:lineRule="auto"/>
              <w:jc w:val="both"/>
              <w:rPr>
                <w:rFonts w:ascii="Times New Roman" w:hAnsi="Times New Roman" w:cs="Times New Roman"/>
              </w:rPr>
            </w:pPr>
            <w:r w:rsidRPr="00717F52">
              <w:rPr>
                <w:rFonts w:ascii="Times New Roman" w:hAnsi="Times New Roman" w:cs="Times New Roman"/>
              </w:rPr>
              <w:t xml:space="preserve">ESTOJO Confeccionada em tecido 100% poliésterNBR 11914 E 13538, gramatura 509 g/m²NRB 10591(+/- 5%)- 65,15% revestimento e 34,85% tecido base -  revestimento de policloreto de vinila na cor preta,densidade de fios de trama NBR 10588 25cm (+/-2) e densidade de fios de urdume NBR 10588 24cm (+/-2), título de fio trama NBR 13216 321Dtex (+/-4) e </w:t>
            </w:r>
            <w:r w:rsidRPr="00717F52">
              <w:rPr>
                <w:rFonts w:ascii="Times New Roman" w:hAnsi="Times New Roman" w:cs="Times New Roman"/>
              </w:rPr>
              <w:lastRenderedPageBreak/>
              <w:t xml:space="preserve">título de fio urdume NBR 13216 324Dtex (+/-4), estrutura NBR 12546 em Sarja 2x2 e espessura NBR 13371 0,64mm (+/- 0,05mm), alteração dimensional de no máximo 1% NBR 10320. Apresentando resistência a tração na trama NBR ISO 13934-1 de 1.116N (no mínimo) e resistência a tração no urdume NBR ISO 13934-1 de 1.067N (no mínimo).  Com resistência da força do rasgo na trama ASTM D 2261:2017 de 110Kgf (no mínimo) e resistência da força do rasgo no urdume ASTM D 2261:2017 de 120Kgf (no mínimo). Também deverá ter resistência a abrasão ISO 12947-2 sem danos no mínimo, repelência a água AATCC 22:2017 grau mínimo 100 no mínimo,por fim a medição da cor NBR ISO 105 J01:2008 e NBR ISO 105-J03  com L*18, a*-0,05, b*-0,38 e solidez da cor a fricção NBR ISO 105-X12 4,5 (no mínimo). Para os zípers deverão ser apresentados os ensaios do fabricante do zíper, sendo eles referente a norma ASTM D 2062-03: remoção do puxador a 90° com resultado 39,75 KGF(+/- 2 KGF), torção do puxador de 10,95 </w:t>
            </w:r>
            <w:r w:rsidRPr="00717F52">
              <w:rPr>
                <w:rFonts w:ascii="Times New Roman" w:hAnsi="Times New Roman" w:cs="Times New Roman"/>
              </w:rPr>
              <w:lastRenderedPageBreak/>
              <w:t xml:space="preserve">KGF.cm (+/-10KGF.cm), largura da cremalheira ligada de 5,89mm(+/- 0,5 mm), espessura da cremalheira de 2mm (no mínimo), altura do dente de 1,09mm (no mínimo), largura total do zíper de 32,50mm, polegada lateral do zíper (1”) de 82,24KGF(+/- 5KGF), força para abrir de 0,28KGF (+/- 0,06 KGF), força para fechar de 0,28KGF(+/- 0,06 KGF), zíper dobrado externo de 27,66KGF(+/- 5 KGF) e zíper dobrado internode 26,16KGF(+/- 5 KGF)e os laudos do fornecedor das mochilas referente a resistência a tração do fecho SATRA TM 51:1993 no mínimo de 983N, resistência a tração de puxadores SATRA TM 52:2008 no mínimo de 591N e a determinação de metais solúveis NBR 15236/20 em conformidade com a norma.Corpo medindo, 8,5 cm de altura por 22 cm de comprimento, por 4,5 cm de profundidade, com fechamento superior central, em zíper grosso preto nº 08, medindo aproximadamente 31 cm de comprimento, com um cursor grande niquelado nº 08. Uma alça de mão em lona nylon 420-cross, com </w:t>
            </w:r>
            <w:r w:rsidRPr="00717F52">
              <w:rPr>
                <w:rFonts w:ascii="Times New Roman" w:hAnsi="Times New Roman" w:cs="Times New Roman"/>
              </w:rPr>
              <w:lastRenderedPageBreak/>
              <w:t xml:space="preserve">8,5cm de vão e17 cm de comprimento total, pot 2,3cm de largura, de um lado e do outro viés preto de 2,5cm de largura, com vão de 2,5cm e comprimento total de 5 cm. Na parte frontal do mesmo, o mesmo silk da mochilacom arte a ser fornecida pela prefeitura, com as seguintes medidas aproximadas: 12 cm de largura, por 5 cm de altura. Amostra e laudos: Apresentar em 5 dias úteis após encerramento da sessão.  Laudos exigidos em conformidade com a ABNT/NBR  e acreditados por laboratórios credenciados ao Inmetro. </w:t>
            </w:r>
            <w:r w:rsidRPr="00717F52">
              <w:rPr>
                <w:rFonts w:ascii="Times New Roman" w:hAnsi="Times New Roman" w:cs="Times New Roman"/>
                <w:bCs/>
              </w:rPr>
              <w:t>(APRESENTAR AMOSTRA) – Produto igual ou similar.</w:t>
            </w:r>
          </w:p>
          <w:p w14:paraId="0C909233" w14:textId="77777777" w:rsidR="00FF3890" w:rsidRPr="00717F52" w:rsidRDefault="00FF3890" w:rsidP="00D70C55">
            <w:pPr>
              <w:spacing w:line="360" w:lineRule="auto"/>
              <w:jc w:val="both"/>
              <w:rPr>
                <w:rFonts w:ascii="Times New Roman" w:hAnsi="Times New Roman" w:cs="Times New Roman"/>
                <w:highlight w:val="yellow"/>
              </w:rPr>
            </w:pPr>
          </w:p>
        </w:tc>
        <w:tc>
          <w:tcPr>
            <w:tcW w:w="422" w:type="pct"/>
            <w:vAlign w:val="center"/>
          </w:tcPr>
          <w:p w14:paraId="21457928" w14:textId="77777777" w:rsidR="00FF3890" w:rsidRPr="00717F52" w:rsidRDefault="00FF3890" w:rsidP="00D70C55">
            <w:pPr>
              <w:spacing w:line="360" w:lineRule="auto"/>
              <w:jc w:val="center"/>
              <w:rPr>
                <w:rFonts w:ascii="Times New Roman" w:hAnsi="Times New Roman" w:cs="Times New Roman"/>
              </w:rPr>
            </w:pPr>
            <w:r w:rsidRPr="00717F52">
              <w:rPr>
                <w:rFonts w:ascii="Times New Roman" w:hAnsi="Times New Roman" w:cs="Times New Roman"/>
                <w:color w:val="000000"/>
              </w:rPr>
              <w:lastRenderedPageBreak/>
              <w:t>200</w:t>
            </w:r>
          </w:p>
        </w:tc>
        <w:tc>
          <w:tcPr>
            <w:tcW w:w="284" w:type="pct"/>
            <w:vAlign w:val="center"/>
          </w:tcPr>
          <w:p w14:paraId="0145CA14"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6" w:type="pct"/>
          </w:tcPr>
          <w:p w14:paraId="6D660CDF" w14:textId="77777777" w:rsidR="00FF3890" w:rsidRPr="00717F52" w:rsidRDefault="00FF3890" w:rsidP="00D70C55">
            <w:pPr>
              <w:spacing w:line="360" w:lineRule="auto"/>
              <w:jc w:val="center"/>
              <w:rPr>
                <w:rFonts w:ascii="Times New Roman" w:hAnsi="Times New Roman" w:cs="Times New Roman"/>
                <w:color w:val="000000"/>
              </w:rPr>
            </w:pPr>
          </w:p>
        </w:tc>
        <w:tc>
          <w:tcPr>
            <w:tcW w:w="667" w:type="pct"/>
            <w:vAlign w:val="center"/>
          </w:tcPr>
          <w:p w14:paraId="7F08BC46" w14:textId="77777777" w:rsidR="00FF3890" w:rsidRPr="00717F52" w:rsidRDefault="00FF3890" w:rsidP="00D70C55">
            <w:pPr>
              <w:spacing w:line="360" w:lineRule="auto"/>
              <w:jc w:val="center"/>
              <w:rPr>
                <w:rFonts w:ascii="Times New Roman" w:hAnsi="Times New Roman" w:cs="Times New Roman"/>
                <w:color w:val="000000"/>
              </w:rPr>
            </w:pPr>
          </w:p>
        </w:tc>
        <w:tc>
          <w:tcPr>
            <w:tcW w:w="771" w:type="pct"/>
            <w:vAlign w:val="center"/>
          </w:tcPr>
          <w:p w14:paraId="0D2BB927"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592725FC" w14:textId="77777777" w:rsidTr="00D70C55">
        <w:trPr>
          <w:trHeight w:val="18"/>
        </w:trPr>
        <w:tc>
          <w:tcPr>
            <w:tcW w:w="518" w:type="pct"/>
            <w:vAlign w:val="center"/>
          </w:tcPr>
          <w:p w14:paraId="567056FE"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lastRenderedPageBreak/>
              <w:t>4</w:t>
            </w:r>
            <w:r>
              <w:rPr>
                <w:rFonts w:ascii="Times New Roman" w:hAnsi="Times New Roman" w:cs="Times New Roman"/>
                <w:b/>
                <w:bCs/>
                <w:color w:val="000000"/>
              </w:rPr>
              <w:t>0</w:t>
            </w:r>
          </w:p>
        </w:tc>
        <w:tc>
          <w:tcPr>
            <w:tcW w:w="1672" w:type="pct"/>
            <w:vAlign w:val="center"/>
          </w:tcPr>
          <w:p w14:paraId="2EC6390C" w14:textId="77777777" w:rsidR="00FF3890" w:rsidRPr="00717F52" w:rsidRDefault="00FF3890" w:rsidP="00D70C55">
            <w:pPr>
              <w:spacing w:line="360" w:lineRule="auto"/>
              <w:jc w:val="both"/>
              <w:rPr>
                <w:rFonts w:ascii="Times New Roman" w:hAnsi="Times New Roman" w:cs="Times New Roman"/>
                <w:highlight w:val="yellow"/>
              </w:rPr>
            </w:pPr>
            <w:r w:rsidRPr="00717F52">
              <w:rPr>
                <w:rFonts w:ascii="Times New Roman" w:hAnsi="Times New Roman" w:cs="Times New Roman"/>
                <w:bCs/>
              </w:rPr>
              <w:t>Fita corretiva 12m x 4,2mm com aplicador manual, para uso em ambientes administrativos, escolares ou similares, destinada à correção de textos escritos com caneta esferográfica, sem necessidade de tempo de secagem. (APRESENTAR AMOSTRA) – Produto igual ou similar</w:t>
            </w:r>
          </w:p>
        </w:tc>
        <w:tc>
          <w:tcPr>
            <w:tcW w:w="422" w:type="pct"/>
            <w:vAlign w:val="center"/>
          </w:tcPr>
          <w:p w14:paraId="058754FC"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300</w:t>
            </w:r>
          </w:p>
        </w:tc>
        <w:tc>
          <w:tcPr>
            <w:tcW w:w="284" w:type="pct"/>
            <w:vAlign w:val="center"/>
          </w:tcPr>
          <w:p w14:paraId="33D3EFEF"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6" w:type="pct"/>
          </w:tcPr>
          <w:p w14:paraId="64A879FD" w14:textId="77777777" w:rsidR="00FF3890" w:rsidRPr="00717F52" w:rsidRDefault="00FF3890" w:rsidP="00D70C55">
            <w:pPr>
              <w:spacing w:line="360" w:lineRule="auto"/>
              <w:jc w:val="center"/>
              <w:rPr>
                <w:rFonts w:ascii="Times New Roman" w:hAnsi="Times New Roman" w:cs="Times New Roman"/>
                <w:color w:val="000000"/>
              </w:rPr>
            </w:pPr>
          </w:p>
        </w:tc>
        <w:tc>
          <w:tcPr>
            <w:tcW w:w="667" w:type="pct"/>
            <w:vAlign w:val="center"/>
          </w:tcPr>
          <w:p w14:paraId="2E5CDAC5" w14:textId="77777777" w:rsidR="00FF3890" w:rsidRPr="00717F52" w:rsidRDefault="00FF3890" w:rsidP="00D70C55">
            <w:pPr>
              <w:spacing w:line="360" w:lineRule="auto"/>
              <w:jc w:val="center"/>
              <w:rPr>
                <w:rFonts w:ascii="Times New Roman" w:hAnsi="Times New Roman" w:cs="Times New Roman"/>
                <w:color w:val="000000"/>
              </w:rPr>
            </w:pPr>
          </w:p>
        </w:tc>
        <w:tc>
          <w:tcPr>
            <w:tcW w:w="771" w:type="pct"/>
            <w:vAlign w:val="center"/>
          </w:tcPr>
          <w:p w14:paraId="3B4174B5"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5E38238C" w14:textId="77777777" w:rsidTr="00D70C55">
        <w:trPr>
          <w:trHeight w:val="18"/>
        </w:trPr>
        <w:tc>
          <w:tcPr>
            <w:tcW w:w="518" w:type="pct"/>
            <w:vAlign w:val="center"/>
          </w:tcPr>
          <w:p w14:paraId="4DE91368"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4</w:t>
            </w:r>
            <w:r>
              <w:rPr>
                <w:rFonts w:ascii="Times New Roman" w:hAnsi="Times New Roman" w:cs="Times New Roman"/>
                <w:b/>
                <w:bCs/>
                <w:color w:val="000000"/>
              </w:rPr>
              <w:t>1</w:t>
            </w:r>
          </w:p>
        </w:tc>
        <w:tc>
          <w:tcPr>
            <w:tcW w:w="1672" w:type="pct"/>
            <w:vAlign w:val="center"/>
          </w:tcPr>
          <w:p w14:paraId="019A54FA"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 xml:space="preserve">Marca-texto com tinta fluorescente à base de água, ponta chanfrada, para uso em papel comum, ideal </w:t>
            </w:r>
            <w:r w:rsidRPr="00717F52">
              <w:rPr>
                <w:rFonts w:ascii="Times New Roman" w:hAnsi="Times New Roman" w:cs="Times New Roman"/>
                <w:bCs/>
              </w:rPr>
              <w:lastRenderedPageBreak/>
              <w:t>para atividades administrativas, escolares e arquivistas. Cores: amarelo, rosa, azul, roxo, verde e laranja. (APRESENTAR AMOSTRA) – Produto igual ou similar.</w:t>
            </w:r>
          </w:p>
        </w:tc>
        <w:tc>
          <w:tcPr>
            <w:tcW w:w="422" w:type="pct"/>
            <w:vAlign w:val="center"/>
          </w:tcPr>
          <w:p w14:paraId="18BAA648"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300</w:t>
            </w:r>
          </w:p>
        </w:tc>
        <w:tc>
          <w:tcPr>
            <w:tcW w:w="284" w:type="pct"/>
            <w:vAlign w:val="center"/>
          </w:tcPr>
          <w:p w14:paraId="4B89D91F"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6" w:type="pct"/>
          </w:tcPr>
          <w:p w14:paraId="025B4BC0" w14:textId="77777777" w:rsidR="00FF3890" w:rsidRPr="00717F52" w:rsidRDefault="00FF3890" w:rsidP="00D70C55">
            <w:pPr>
              <w:spacing w:line="360" w:lineRule="auto"/>
              <w:jc w:val="center"/>
              <w:rPr>
                <w:rFonts w:ascii="Times New Roman" w:hAnsi="Times New Roman" w:cs="Times New Roman"/>
                <w:color w:val="000000"/>
              </w:rPr>
            </w:pPr>
          </w:p>
        </w:tc>
        <w:tc>
          <w:tcPr>
            <w:tcW w:w="667" w:type="pct"/>
            <w:vAlign w:val="center"/>
          </w:tcPr>
          <w:p w14:paraId="0375B981" w14:textId="77777777" w:rsidR="00FF3890" w:rsidRPr="00717F52" w:rsidRDefault="00FF3890" w:rsidP="00D70C55">
            <w:pPr>
              <w:spacing w:line="360" w:lineRule="auto"/>
              <w:jc w:val="center"/>
              <w:rPr>
                <w:rFonts w:ascii="Times New Roman" w:hAnsi="Times New Roman" w:cs="Times New Roman"/>
                <w:color w:val="000000"/>
              </w:rPr>
            </w:pPr>
          </w:p>
        </w:tc>
        <w:tc>
          <w:tcPr>
            <w:tcW w:w="771" w:type="pct"/>
            <w:vAlign w:val="center"/>
          </w:tcPr>
          <w:p w14:paraId="565A388B"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20D9E83F" w14:textId="77777777" w:rsidTr="00D70C55">
        <w:trPr>
          <w:trHeight w:val="18"/>
        </w:trPr>
        <w:tc>
          <w:tcPr>
            <w:tcW w:w="518" w:type="pct"/>
            <w:vAlign w:val="center"/>
          </w:tcPr>
          <w:p w14:paraId="2AB89477"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4</w:t>
            </w:r>
            <w:r>
              <w:rPr>
                <w:rFonts w:ascii="Times New Roman" w:hAnsi="Times New Roman" w:cs="Times New Roman"/>
                <w:b/>
                <w:bCs/>
                <w:color w:val="000000"/>
              </w:rPr>
              <w:t>2</w:t>
            </w:r>
          </w:p>
        </w:tc>
        <w:tc>
          <w:tcPr>
            <w:tcW w:w="1672" w:type="pct"/>
            <w:vAlign w:val="center"/>
          </w:tcPr>
          <w:p w14:paraId="06247492"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Pen drive 64 GB, velocidade 10mb/s, conexão USB 2.0, garantia de 01 ano. (APRESENTAR AMOSTRA) – Produto igual ou similar.</w:t>
            </w:r>
          </w:p>
        </w:tc>
        <w:tc>
          <w:tcPr>
            <w:tcW w:w="422" w:type="pct"/>
            <w:vAlign w:val="center"/>
          </w:tcPr>
          <w:p w14:paraId="3F98C8A0"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300</w:t>
            </w:r>
          </w:p>
        </w:tc>
        <w:tc>
          <w:tcPr>
            <w:tcW w:w="284" w:type="pct"/>
            <w:vAlign w:val="center"/>
          </w:tcPr>
          <w:p w14:paraId="635575D1"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6" w:type="pct"/>
          </w:tcPr>
          <w:p w14:paraId="6095CF01" w14:textId="77777777" w:rsidR="00FF3890" w:rsidRPr="00717F52" w:rsidRDefault="00FF3890" w:rsidP="00D70C55">
            <w:pPr>
              <w:spacing w:line="360" w:lineRule="auto"/>
              <w:jc w:val="center"/>
              <w:rPr>
                <w:rFonts w:ascii="Times New Roman" w:hAnsi="Times New Roman" w:cs="Times New Roman"/>
                <w:color w:val="000000"/>
              </w:rPr>
            </w:pPr>
          </w:p>
        </w:tc>
        <w:tc>
          <w:tcPr>
            <w:tcW w:w="667" w:type="pct"/>
            <w:vAlign w:val="center"/>
          </w:tcPr>
          <w:p w14:paraId="6E3351C5" w14:textId="77777777" w:rsidR="00FF3890" w:rsidRPr="00717F52" w:rsidRDefault="00FF3890" w:rsidP="00D70C55">
            <w:pPr>
              <w:spacing w:line="360" w:lineRule="auto"/>
              <w:jc w:val="center"/>
              <w:rPr>
                <w:rFonts w:ascii="Times New Roman" w:hAnsi="Times New Roman" w:cs="Times New Roman"/>
                <w:color w:val="000000"/>
              </w:rPr>
            </w:pPr>
          </w:p>
        </w:tc>
        <w:tc>
          <w:tcPr>
            <w:tcW w:w="771" w:type="pct"/>
            <w:vAlign w:val="center"/>
          </w:tcPr>
          <w:p w14:paraId="41D4EECC"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66AD4D44" w14:textId="77777777" w:rsidTr="00D70C55">
        <w:trPr>
          <w:trHeight w:val="18"/>
        </w:trPr>
        <w:tc>
          <w:tcPr>
            <w:tcW w:w="518" w:type="pct"/>
            <w:vAlign w:val="center"/>
          </w:tcPr>
          <w:p w14:paraId="62AF6E16"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4</w:t>
            </w:r>
            <w:r>
              <w:rPr>
                <w:rFonts w:ascii="Times New Roman" w:hAnsi="Times New Roman" w:cs="Times New Roman"/>
                <w:b/>
                <w:bCs/>
                <w:color w:val="000000"/>
              </w:rPr>
              <w:t>3</w:t>
            </w:r>
          </w:p>
        </w:tc>
        <w:tc>
          <w:tcPr>
            <w:tcW w:w="1672" w:type="pct"/>
            <w:vAlign w:val="center"/>
          </w:tcPr>
          <w:p w14:paraId="7F1F1A7B"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Régua de 30 cm, confeccionada em material plástico sustentável, transparente, reforçado. Escalas precisas na cor preta, divisão em milímetros, destaque a cada 5 milímetros e marcação numerada a cada centímetro. Espessura mínimo de 2mm. O vencedor deverá apresentar amostra do produto e laudos emitidos por laboratórios acreditados pelo Inmetro atestando conformidade da ABNT NBR 15.236/2021, ABNT NBR 16.040:2020 e níveis aceitáveis de bisfenol a (bpa free). Personalizada conforme arquivo digital a ser fornecida pela administração.  (APRESENTAR AMOSTRA) – Produto igual ou similar.</w:t>
            </w:r>
          </w:p>
        </w:tc>
        <w:tc>
          <w:tcPr>
            <w:tcW w:w="422" w:type="pct"/>
            <w:vAlign w:val="center"/>
          </w:tcPr>
          <w:p w14:paraId="6747CE60"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bCs/>
              </w:rPr>
              <w:t>150</w:t>
            </w:r>
          </w:p>
        </w:tc>
        <w:tc>
          <w:tcPr>
            <w:tcW w:w="284" w:type="pct"/>
            <w:vAlign w:val="center"/>
          </w:tcPr>
          <w:p w14:paraId="48C53614"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6" w:type="pct"/>
          </w:tcPr>
          <w:p w14:paraId="50B88B1C" w14:textId="77777777" w:rsidR="00FF3890" w:rsidRPr="00717F52" w:rsidRDefault="00FF3890" w:rsidP="00D70C55">
            <w:pPr>
              <w:spacing w:line="360" w:lineRule="auto"/>
              <w:jc w:val="center"/>
              <w:rPr>
                <w:rFonts w:ascii="Times New Roman" w:hAnsi="Times New Roman" w:cs="Times New Roman"/>
                <w:color w:val="000000"/>
              </w:rPr>
            </w:pPr>
          </w:p>
        </w:tc>
        <w:tc>
          <w:tcPr>
            <w:tcW w:w="667" w:type="pct"/>
            <w:vAlign w:val="center"/>
          </w:tcPr>
          <w:p w14:paraId="52BD95F3" w14:textId="77777777" w:rsidR="00FF3890" w:rsidRPr="00717F52" w:rsidRDefault="00FF3890" w:rsidP="00D70C55">
            <w:pPr>
              <w:spacing w:line="360" w:lineRule="auto"/>
              <w:jc w:val="center"/>
              <w:rPr>
                <w:rFonts w:ascii="Times New Roman" w:hAnsi="Times New Roman" w:cs="Times New Roman"/>
                <w:color w:val="000000"/>
              </w:rPr>
            </w:pPr>
          </w:p>
        </w:tc>
        <w:tc>
          <w:tcPr>
            <w:tcW w:w="771" w:type="pct"/>
            <w:vAlign w:val="center"/>
          </w:tcPr>
          <w:p w14:paraId="4E2E70E1"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4168CAE9" w14:textId="77777777" w:rsidTr="00D70C55">
        <w:trPr>
          <w:trHeight w:val="18"/>
        </w:trPr>
        <w:tc>
          <w:tcPr>
            <w:tcW w:w="518" w:type="pct"/>
            <w:vAlign w:val="center"/>
          </w:tcPr>
          <w:p w14:paraId="217A0844"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lastRenderedPageBreak/>
              <w:t>4</w:t>
            </w:r>
            <w:r>
              <w:rPr>
                <w:rFonts w:ascii="Times New Roman" w:hAnsi="Times New Roman" w:cs="Times New Roman"/>
                <w:b/>
                <w:bCs/>
                <w:color w:val="000000"/>
              </w:rPr>
              <w:t>4</w:t>
            </w:r>
          </w:p>
        </w:tc>
        <w:tc>
          <w:tcPr>
            <w:tcW w:w="1672" w:type="pct"/>
            <w:vAlign w:val="center"/>
          </w:tcPr>
          <w:p w14:paraId="619BD505"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Squeeze escolar, garrafa d'água personalizada de 500 ml, nas medidas aproximadas de 19x7cm, com a tampa fechada. Tampa rosqueável em pvc, na cor ser definida no pedido, com bico em pvc no centro da tampa na cor transparente, com sistema “abre e fecha” para saída d'água. O corpo dever ser material resistente e flexível, feito de polietileno e PVC atóxico, com tampa rosqueável. Área de gravação de 1 lado e em uma cor, no tamanho aproximado de 8,5 x 9cm, onde dever ser estampado o brasão através do processo de Silkscreen. Personalizado (arte a ser fornecido pela secretaria responsável). (APRESENTAR AMOSTRA) – Produto igual ou similar.</w:t>
            </w:r>
          </w:p>
        </w:tc>
        <w:tc>
          <w:tcPr>
            <w:tcW w:w="422" w:type="pct"/>
            <w:vAlign w:val="center"/>
          </w:tcPr>
          <w:p w14:paraId="32480320"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200</w:t>
            </w:r>
          </w:p>
        </w:tc>
        <w:tc>
          <w:tcPr>
            <w:tcW w:w="284" w:type="pct"/>
            <w:vAlign w:val="center"/>
          </w:tcPr>
          <w:p w14:paraId="0FACA218"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6" w:type="pct"/>
          </w:tcPr>
          <w:p w14:paraId="6CD3206C" w14:textId="77777777" w:rsidR="00FF3890" w:rsidRPr="00717F52" w:rsidRDefault="00FF3890" w:rsidP="00D70C55">
            <w:pPr>
              <w:spacing w:line="360" w:lineRule="auto"/>
              <w:jc w:val="center"/>
              <w:rPr>
                <w:rFonts w:ascii="Times New Roman" w:hAnsi="Times New Roman" w:cs="Times New Roman"/>
                <w:color w:val="000000"/>
              </w:rPr>
            </w:pPr>
          </w:p>
        </w:tc>
        <w:tc>
          <w:tcPr>
            <w:tcW w:w="667" w:type="pct"/>
            <w:vAlign w:val="center"/>
          </w:tcPr>
          <w:p w14:paraId="7A8FC7CA" w14:textId="77777777" w:rsidR="00FF3890" w:rsidRPr="00717F52" w:rsidRDefault="00FF3890" w:rsidP="00D70C55">
            <w:pPr>
              <w:spacing w:line="360" w:lineRule="auto"/>
              <w:jc w:val="center"/>
              <w:rPr>
                <w:rFonts w:ascii="Times New Roman" w:hAnsi="Times New Roman" w:cs="Times New Roman"/>
                <w:color w:val="000000"/>
              </w:rPr>
            </w:pPr>
          </w:p>
        </w:tc>
        <w:tc>
          <w:tcPr>
            <w:tcW w:w="771" w:type="pct"/>
            <w:vAlign w:val="center"/>
          </w:tcPr>
          <w:p w14:paraId="78F09A9F"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49A824FB" w14:textId="77777777" w:rsidTr="00D70C55">
        <w:trPr>
          <w:trHeight w:val="18"/>
        </w:trPr>
        <w:tc>
          <w:tcPr>
            <w:tcW w:w="4229" w:type="pct"/>
            <w:gridSpan w:val="6"/>
          </w:tcPr>
          <w:p w14:paraId="6C3D1DF0" w14:textId="77777777" w:rsidR="00FF3890" w:rsidRPr="007348B1" w:rsidRDefault="00FF3890" w:rsidP="00D70C55">
            <w:pPr>
              <w:spacing w:line="360" w:lineRule="auto"/>
              <w:jc w:val="right"/>
              <w:rPr>
                <w:rFonts w:ascii="Times New Roman" w:hAnsi="Times New Roman" w:cs="Times New Roman"/>
                <w:b/>
                <w:bCs/>
                <w:color w:val="000000"/>
              </w:rPr>
            </w:pPr>
            <w:r w:rsidRPr="007348B1">
              <w:rPr>
                <w:rFonts w:ascii="Times New Roman" w:hAnsi="Times New Roman" w:cs="Times New Roman"/>
                <w:b/>
                <w:bCs/>
                <w:color w:val="000000"/>
              </w:rPr>
              <w:t>VALOR TOTAL DO LOTE 02</w:t>
            </w:r>
          </w:p>
        </w:tc>
        <w:tc>
          <w:tcPr>
            <w:tcW w:w="771" w:type="pct"/>
            <w:vAlign w:val="center"/>
          </w:tcPr>
          <w:p w14:paraId="7FB28375" w14:textId="77777777" w:rsidR="00FF3890" w:rsidRDefault="00FF3890" w:rsidP="00D70C55">
            <w:pPr>
              <w:jc w:val="center"/>
              <w:rPr>
                <w:rFonts w:ascii="Times New Roman" w:hAnsi="Times New Roman" w:cs="Times New Roman"/>
                <w:color w:val="000000"/>
                <w:sz w:val="24"/>
                <w:szCs w:val="24"/>
              </w:rPr>
            </w:pPr>
          </w:p>
          <w:p w14:paraId="7E6A28B2" w14:textId="77777777" w:rsidR="00FF3890" w:rsidRPr="00717F52" w:rsidRDefault="00FF3890" w:rsidP="00D70C55">
            <w:pPr>
              <w:jc w:val="center"/>
              <w:rPr>
                <w:rFonts w:ascii="Times New Roman" w:hAnsi="Times New Roman" w:cs="Times New Roman"/>
                <w:color w:val="000000"/>
              </w:rPr>
            </w:pPr>
          </w:p>
        </w:tc>
      </w:tr>
    </w:tbl>
    <w:p w14:paraId="529F95D0" w14:textId="77777777" w:rsidR="00FF3890" w:rsidRDefault="00FF3890" w:rsidP="00FF3890">
      <w:pPr>
        <w:pStyle w:val="Ttulo1"/>
        <w:tabs>
          <w:tab w:val="left" w:pos="303"/>
        </w:tabs>
        <w:spacing w:after="4" w:line="336" w:lineRule="auto"/>
        <w:ind w:left="0" w:right="-99"/>
        <w:jc w:val="both"/>
        <w:rPr>
          <w:rFonts w:ascii="Times New Roman" w:hAnsi="Times New Roman" w:cs="Times New Roman"/>
          <w:sz w:val="24"/>
          <w:szCs w:val="24"/>
        </w:rPr>
      </w:pPr>
    </w:p>
    <w:tbl>
      <w:tblPr>
        <w:tblStyle w:val="TableGrid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8" w:type="dxa"/>
        </w:tblCellMar>
        <w:tblLook w:val="04A0" w:firstRow="1" w:lastRow="0" w:firstColumn="1" w:lastColumn="0" w:noHBand="0" w:noVBand="1"/>
      </w:tblPr>
      <w:tblGrid>
        <w:gridCol w:w="975"/>
        <w:gridCol w:w="3248"/>
        <w:gridCol w:w="799"/>
        <w:gridCol w:w="536"/>
        <w:gridCol w:w="1258"/>
        <w:gridCol w:w="1258"/>
        <w:gridCol w:w="1456"/>
      </w:tblGrid>
      <w:tr w:rsidR="00FF3890" w:rsidRPr="00717F52" w14:paraId="5DD1B2D7" w14:textId="77777777" w:rsidTr="00D70C55">
        <w:trPr>
          <w:trHeight w:val="222"/>
        </w:trPr>
        <w:tc>
          <w:tcPr>
            <w:tcW w:w="5000" w:type="pct"/>
            <w:gridSpan w:val="7"/>
            <w:shd w:val="clear" w:color="auto" w:fill="D9D9D9" w:themeFill="background1" w:themeFillShade="D9"/>
          </w:tcPr>
          <w:p w14:paraId="4F43243A" w14:textId="77777777" w:rsidR="00FF3890" w:rsidRPr="00717F52" w:rsidRDefault="00FF3890" w:rsidP="00D70C55">
            <w:pPr>
              <w:spacing w:line="360" w:lineRule="auto"/>
              <w:jc w:val="center"/>
              <w:rPr>
                <w:rFonts w:ascii="Times New Roman" w:eastAsia="Verdana" w:hAnsi="Times New Roman" w:cs="Times New Roman"/>
                <w:b/>
                <w:color w:val="000000"/>
              </w:rPr>
            </w:pPr>
            <w:r>
              <w:rPr>
                <w:rFonts w:ascii="Times New Roman" w:eastAsia="Verdana" w:hAnsi="Times New Roman" w:cs="Times New Roman"/>
                <w:b/>
                <w:color w:val="000000"/>
              </w:rPr>
              <w:t>LOTE 03 – MATERIAIS EVENTUAIS</w:t>
            </w:r>
          </w:p>
        </w:tc>
      </w:tr>
      <w:tr w:rsidR="00FF3890" w:rsidRPr="00717F52" w14:paraId="2AC540B8" w14:textId="77777777" w:rsidTr="00D70C55">
        <w:trPr>
          <w:trHeight w:val="222"/>
        </w:trPr>
        <w:tc>
          <w:tcPr>
            <w:tcW w:w="512" w:type="pct"/>
            <w:shd w:val="clear" w:color="auto" w:fill="D9D9D9" w:themeFill="background1" w:themeFillShade="D9"/>
            <w:vAlign w:val="center"/>
          </w:tcPr>
          <w:p w14:paraId="50C6BFEA" w14:textId="77777777" w:rsidR="00FF3890" w:rsidRPr="00717F52" w:rsidRDefault="00FF3890" w:rsidP="00D70C55">
            <w:pPr>
              <w:spacing w:line="360" w:lineRule="auto"/>
              <w:jc w:val="center"/>
              <w:rPr>
                <w:rFonts w:ascii="Times New Roman" w:eastAsia="Verdana" w:hAnsi="Times New Roman" w:cs="Times New Roman"/>
                <w:b/>
                <w:color w:val="000000"/>
              </w:rPr>
            </w:pPr>
            <w:r w:rsidRPr="00717F52">
              <w:rPr>
                <w:rFonts w:ascii="Times New Roman" w:eastAsia="Verdana" w:hAnsi="Times New Roman" w:cs="Times New Roman"/>
                <w:b/>
                <w:color w:val="000000"/>
              </w:rPr>
              <w:t>ITEM</w:t>
            </w:r>
          </w:p>
        </w:tc>
        <w:tc>
          <w:tcPr>
            <w:tcW w:w="1704" w:type="pct"/>
            <w:shd w:val="clear" w:color="auto" w:fill="D9D9D9" w:themeFill="background1" w:themeFillShade="D9"/>
            <w:vAlign w:val="center"/>
          </w:tcPr>
          <w:p w14:paraId="73BD5DBB" w14:textId="77777777" w:rsidR="00FF3890" w:rsidRPr="00717F52" w:rsidRDefault="00FF3890" w:rsidP="00D70C55">
            <w:pPr>
              <w:spacing w:line="360" w:lineRule="auto"/>
              <w:jc w:val="center"/>
              <w:rPr>
                <w:rFonts w:ascii="Times New Roman" w:eastAsia="Verdana" w:hAnsi="Times New Roman" w:cs="Times New Roman"/>
                <w:b/>
                <w:color w:val="000000"/>
              </w:rPr>
            </w:pPr>
            <w:r w:rsidRPr="00717F52">
              <w:rPr>
                <w:rFonts w:ascii="Times New Roman" w:eastAsia="Verdana" w:hAnsi="Times New Roman" w:cs="Times New Roman"/>
                <w:b/>
                <w:color w:val="000000"/>
              </w:rPr>
              <w:t>DESCRIÇÃO</w:t>
            </w:r>
          </w:p>
        </w:tc>
        <w:tc>
          <w:tcPr>
            <w:tcW w:w="419" w:type="pct"/>
            <w:shd w:val="clear" w:color="auto" w:fill="D9D9D9" w:themeFill="background1" w:themeFillShade="D9"/>
            <w:vAlign w:val="center"/>
          </w:tcPr>
          <w:p w14:paraId="42C1B416" w14:textId="77777777" w:rsidR="00FF3890" w:rsidRPr="00717F52" w:rsidRDefault="00FF3890" w:rsidP="00D70C55">
            <w:pPr>
              <w:spacing w:line="360" w:lineRule="auto"/>
              <w:jc w:val="center"/>
              <w:rPr>
                <w:rFonts w:ascii="Times New Roman" w:eastAsia="Verdana" w:hAnsi="Times New Roman" w:cs="Times New Roman"/>
                <w:b/>
                <w:color w:val="000000"/>
              </w:rPr>
            </w:pPr>
            <w:r w:rsidRPr="00717F52">
              <w:rPr>
                <w:rFonts w:ascii="Times New Roman" w:eastAsia="Verdana" w:hAnsi="Times New Roman" w:cs="Times New Roman"/>
                <w:b/>
                <w:color w:val="000000"/>
              </w:rPr>
              <w:t>QNT</w:t>
            </w:r>
          </w:p>
        </w:tc>
        <w:tc>
          <w:tcPr>
            <w:tcW w:w="281" w:type="pct"/>
            <w:shd w:val="clear" w:color="auto" w:fill="D9D9D9" w:themeFill="background1" w:themeFillShade="D9"/>
            <w:vAlign w:val="center"/>
          </w:tcPr>
          <w:p w14:paraId="1C26923A" w14:textId="77777777" w:rsidR="00FF3890" w:rsidRPr="00717F52" w:rsidRDefault="00FF3890" w:rsidP="00D70C55">
            <w:pPr>
              <w:spacing w:line="360" w:lineRule="auto"/>
              <w:jc w:val="center"/>
              <w:rPr>
                <w:rFonts w:ascii="Times New Roman" w:eastAsia="Verdana" w:hAnsi="Times New Roman" w:cs="Times New Roman"/>
                <w:b/>
                <w:color w:val="000000"/>
              </w:rPr>
            </w:pPr>
            <w:r w:rsidRPr="00717F52">
              <w:rPr>
                <w:rFonts w:ascii="Times New Roman" w:eastAsia="Verdana" w:hAnsi="Times New Roman" w:cs="Times New Roman"/>
                <w:b/>
                <w:color w:val="000000"/>
              </w:rPr>
              <w:t>UN</w:t>
            </w:r>
          </w:p>
        </w:tc>
        <w:tc>
          <w:tcPr>
            <w:tcW w:w="660" w:type="pct"/>
            <w:shd w:val="clear" w:color="auto" w:fill="D9D9D9" w:themeFill="background1" w:themeFillShade="D9"/>
          </w:tcPr>
          <w:p w14:paraId="0EC47392" w14:textId="77777777" w:rsidR="00FF3890" w:rsidRDefault="00FF3890" w:rsidP="00D70C55">
            <w:pPr>
              <w:spacing w:line="360" w:lineRule="auto"/>
              <w:jc w:val="center"/>
              <w:rPr>
                <w:rFonts w:ascii="Times New Roman" w:eastAsia="Verdana" w:hAnsi="Times New Roman" w:cs="Times New Roman"/>
                <w:b/>
                <w:color w:val="000000"/>
              </w:rPr>
            </w:pPr>
            <w:r>
              <w:rPr>
                <w:rFonts w:ascii="Times New Roman" w:eastAsia="Verdana" w:hAnsi="Times New Roman" w:cs="Times New Roman"/>
                <w:b/>
                <w:color w:val="000000"/>
              </w:rPr>
              <w:t>MARCA/</w:t>
            </w:r>
          </w:p>
          <w:p w14:paraId="219259DE" w14:textId="77777777" w:rsidR="00FF3890" w:rsidRDefault="00FF3890" w:rsidP="00D70C55">
            <w:pPr>
              <w:spacing w:line="360" w:lineRule="auto"/>
              <w:jc w:val="center"/>
              <w:rPr>
                <w:rFonts w:ascii="Times New Roman" w:eastAsia="Verdana" w:hAnsi="Times New Roman" w:cs="Times New Roman"/>
                <w:b/>
                <w:color w:val="000000"/>
              </w:rPr>
            </w:pPr>
            <w:r>
              <w:rPr>
                <w:rFonts w:ascii="Times New Roman" w:eastAsia="Verdana" w:hAnsi="Times New Roman" w:cs="Times New Roman"/>
                <w:b/>
                <w:color w:val="000000"/>
              </w:rPr>
              <w:t>MODELO</w:t>
            </w:r>
          </w:p>
        </w:tc>
        <w:tc>
          <w:tcPr>
            <w:tcW w:w="660" w:type="pct"/>
            <w:shd w:val="clear" w:color="auto" w:fill="D9D9D9" w:themeFill="background1" w:themeFillShade="D9"/>
            <w:vAlign w:val="center"/>
          </w:tcPr>
          <w:p w14:paraId="068E6B79" w14:textId="77777777" w:rsidR="00FF3890" w:rsidRPr="00717F52" w:rsidRDefault="00FF3890" w:rsidP="00D70C55">
            <w:pPr>
              <w:spacing w:line="360" w:lineRule="auto"/>
              <w:jc w:val="center"/>
              <w:rPr>
                <w:rFonts w:ascii="Times New Roman" w:eastAsia="Verdana" w:hAnsi="Times New Roman" w:cs="Times New Roman"/>
                <w:b/>
                <w:color w:val="000000"/>
              </w:rPr>
            </w:pPr>
            <w:r>
              <w:rPr>
                <w:rFonts w:ascii="Times New Roman" w:eastAsia="Verdana" w:hAnsi="Times New Roman" w:cs="Times New Roman"/>
                <w:b/>
                <w:color w:val="000000"/>
              </w:rPr>
              <w:t>VALOR UNITÁRIO</w:t>
            </w:r>
            <w:r w:rsidRPr="00717F52">
              <w:rPr>
                <w:rFonts w:ascii="Times New Roman" w:eastAsia="Verdana" w:hAnsi="Times New Roman" w:cs="Times New Roman"/>
                <w:b/>
                <w:color w:val="000000"/>
              </w:rPr>
              <w:t xml:space="preserve"> (R$)</w:t>
            </w:r>
          </w:p>
        </w:tc>
        <w:tc>
          <w:tcPr>
            <w:tcW w:w="764" w:type="pct"/>
            <w:shd w:val="clear" w:color="auto" w:fill="D9D9D9" w:themeFill="background1" w:themeFillShade="D9"/>
            <w:vAlign w:val="center"/>
          </w:tcPr>
          <w:p w14:paraId="20BDC1EC" w14:textId="77777777" w:rsidR="00FF3890" w:rsidRPr="00717F52" w:rsidRDefault="00FF3890" w:rsidP="00D70C55">
            <w:pPr>
              <w:spacing w:line="360" w:lineRule="auto"/>
              <w:jc w:val="center"/>
              <w:rPr>
                <w:rFonts w:ascii="Times New Roman" w:eastAsia="Verdana" w:hAnsi="Times New Roman" w:cs="Times New Roman"/>
                <w:b/>
                <w:color w:val="000000"/>
              </w:rPr>
            </w:pPr>
            <w:r w:rsidRPr="00717F52">
              <w:rPr>
                <w:rFonts w:ascii="Times New Roman" w:eastAsia="Verdana" w:hAnsi="Times New Roman" w:cs="Times New Roman"/>
                <w:b/>
                <w:color w:val="000000"/>
              </w:rPr>
              <w:t>TOTAL (R$)</w:t>
            </w:r>
          </w:p>
        </w:tc>
      </w:tr>
      <w:tr w:rsidR="00FF3890" w:rsidRPr="00717F52" w14:paraId="5612F3D1" w14:textId="77777777" w:rsidTr="00D70C55">
        <w:trPr>
          <w:trHeight w:val="222"/>
        </w:trPr>
        <w:tc>
          <w:tcPr>
            <w:tcW w:w="512" w:type="pct"/>
            <w:vAlign w:val="center"/>
          </w:tcPr>
          <w:p w14:paraId="6C509F58" w14:textId="77777777" w:rsidR="00FF3890" w:rsidRPr="00717F52" w:rsidRDefault="00FF3890" w:rsidP="00D70C55">
            <w:pPr>
              <w:spacing w:line="360" w:lineRule="auto"/>
              <w:jc w:val="center"/>
              <w:rPr>
                <w:rFonts w:ascii="Times New Roman" w:eastAsia="Verdana" w:hAnsi="Times New Roman" w:cs="Times New Roman"/>
                <w:b/>
                <w:color w:val="000000"/>
              </w:rPr>
            </w:pPr>
            <w:r>
              <w:rPr>
                <w:rFonts w:ascii="Times New Roman" w:hAnsi="Times New Roman" w:cs="Times New Roman"/>
                <w:b/>
                <w:color w:val="000000"/>
              </w:rPr>
              <w:t>45</w:t>
            </w:r>
          </w:p>
        </w:tc>
        <w:tc>
          <w:tcPr>
            <w:tcW w:w="1704" w:type="pct"/>
            <w:vAlign w:val="center"/>
          </w:tcPr>
          <w:p w14:paraId="6BFDDE44" w14:textId="77777777" w:rsidR="00FF3890" w:rsidRPr="00717F52" w:rsidRDefault="00FF3890" w:rsidP="00D70C55">
            <w:pPr>
              <w:spacing w:line="360" w:lineRule="auto"/>
              <w:jc w:val="both"/>
              <w:rPr>
                <w:rFonts w:ascii="Times New Roman" w:eastAsia="Verdana" w:hAnsi="Times New Roman" w:cs="Times New Roman"/>
                <w:b/>
                <w:color w:val="000000"/>
              </w:rPr>
            </w:pPr>
            <w:r w:rsidRPr="00717F52">
              <w:rPr>
                <w:rFonts w:ascii="Times New Roman" w:hAnsi="Times New Roman" w:cs="Times New Roman"/>
                <w:bCs/>
              </w:rPr>
              <w:t xml:space="preserve">PASTA ESCOLAR FORMATO OFÍCIO com abas, elástico e lombada expansível, medindo no </w:t>
            </w:r>
            <w:r w:rsidRPr="00717F52">
              <w:rPr>
                <w:rFonts w:ascii="Times New Roman" w:hAnsi="Times New Roman" w:cs="Times New Roman"/>
                <w:bCs/>
              </w:rPr>
              <w:lastRenderedPageBreak/>
              <w:t>mínimo 265 x 355 mm, confeccionada com lâmina de polipropileno (pp) reciclado, transparente ou branco, espessura mínima de 0,40 microns, acabamento com vincos na dobra, que permitam expansão da capacidade volumétrica, durante uso prolongado. A personalização e a inscrição “venda proibida”, deverão ser impressas através de offset uv, com tintas atóxicas. Acabamento com elástico de borracha revestido com tecido, transpassado e terminal plástico, de boa qualidade. Deverá constar impresso no verso da pasta o CNPJ do fabricante e inscrição do símbolo do reciclado. Serão exigidos laudo acreditados pelo INMETRO que atestem conformidade com as normas ABNT NBR 15236/2021 e norma ABNT NBR 16.040/2020, além de laudo atestando níveis aceitáveis de bisfenol-a (bpa-free). (APRESENTAR AMOSTRA) – Produto igual ou similar.</w:t>
            </w:r>
          </w:p>
        </w:tc>
        <w:tc>
          <w:tcPr>
            <w:tcW w:w="419" w:type="pct"/>
            <w:vAlign w:val="center"/>
          </w:tcPr>
          <w:p w14:paraId="0544B4BE" w14:textId="77777777" w:rsidR="00FF3890" w:rsidRPr="00717F52" w:rsidRDefault="00FF3890" w:rsidP="00D70C55">
            <w:pPr>
              <w:spacing w:line="360" w:lineRule="auto"/>
              <w:jc w:val="center"/>
              <w:rPr>
                <w:rFonts w:ascii="Times New Roman" w:eastAsia="Verdana" w:hAnsi="Times New Roman" w:cs="Times New Roman"/>
                <w:b/>
                <w:color w:val="000000"/>
              </w:rPr>
            </w:pPr>
            <w:r w:rsidRPr="00717F52">
              <w:rPr>
                <w:rFonts w:ascii="Times New Roman" w:hAnsi="Times New Roman" w:cs="Times New Roman"/>
                <w:color w:val="000000"/>
              </w:rPr>
              <w:lastRenderedPageBreak/>
              <w:t>600</w:t>
            </w:r>
          </w:p>
        </w:tc>
        <w:tc>
          <w:tcPr>
            <w:tcW w:w="281" w:type="pct"/>
            <w:vAlign w:val="center"/>
          </w:tcPr>
          <w:p w14:paraId="37D68F00" w14:textId="77777777" w:rsidR="00FF3890" w:rsidRPr="00717F52" w:rsidRDefault="00FF3890" w:rsidP="00D70C55">
            <w:pPr>
              <w:spacing w:line="360" w:lineRule="auto"/>
              <w:jc w:val="center"/>
              <w:rPr>
                <w:rFonts w:ascii="Times New Roman" w:eastAsia="Verdana" w:hAnsi="Times New Roman" w:cs="Times New Roman"/>
                <w:b/>
                <w:color w:val="000000"/>
              </w:rPr>
            </w:pPr>
            <w:r w:rsidRPr="00717F52">
              <w:rPr>
                <w:rFonts w:ascii="Times New Roman" w:hAnsi="Times New Roman" w:cs="Times New Roman"/>
                <w:color w:val="000000"/>
              </w:rPr>
              <w:t>UN</w:t>
            </w:r>
          </w:p>
        </w:tc>
        <w:tc>
          <w:tcPr>
            <w:tcW w:w="660" w:type="pct"/>
          </w:tcPr>
          <w:p w14:paraId="3D38D2C2" w14:textId="77777777" w:rsidR="00FF3890" w:rsidRPr="00717F52" w:rsidRDefault="00FF3890" w:rsidP="00D70C55">
            <w:pPr>
              <w:spacing w:line="360" w:lineRule="auto"/>
              <w:jc w:val="center"/>
              <w:rPr>
                <w:rFonts w:ascii="Times New Roman" w:eastAsia="Verdana" w:hAnsi="Times New Roman" w:cs="Times New Roman"/>
                <w:b/>
                <w:color w:val="000000"/>
              </w:rPr>
            </w:pPr>
          </w:p>
        </w:tc>
        <w:tc>
          <w:tcPr>
            <w:tcW w:w="660" w:type="pct"/>
            <w:vAlign w:val="center"/>
          </w:tcPr>
          <w:p w14:paraId="47FA3B8F" w14:textId="77777777" w:rsidR="00FF3890" w:rsidRPr="00717F52" w:rsidRDefault="00FF3890" w:rsidP="00D70C55">
            <w:pPr>
              <w:spacing w:line="360" w:lineRule="auto"/>
              <w:jc w:val="center"/>
              <w:rPr>
                <w:rFonts w:ascii="Times New Roman" w:eastAsia="Verdana" w:hAnsi="Times New Roman" w:cs="Times New Roman"/>
                <w:b/>
                <w:color w:val="000000"/>
              </w:rPr>
            </w:pPr>
          </w:p>
        </w:tc>
        <w:tc>
          <w:tcPr>
            <w:tcW w:w="764" w:type="pct"/>
            <w:vAlign w:val="center"/>
          </w:tcPr>
          <w:p w14:paraId="65CBCA0B" w14:textId="77777777" w:rsidR="00FF3890" w:rsidRPr="0048563E" w:rsidRDefault="00FF3890" w:rsidP="00D70C55">
            <w:pPr>
              <w:spacing w:line="360" w:lineRule="auto"/>
              <w:jc w:val="center"/>
              <w:rPr>
                <w:rFonts w:ascii="Times New Roman" w:eastAsia="Verdana" w:hAnsi="Times New Roman" w:cs="Times New Roman"/>
                <w:b/>
                <w:color w:val="000000"/>
                <w:sz w:val="24"/>
                <w:szCs w:val="24"/>
              </w:rPr>
            </w:pPr>
          </w:p>
        </w:tc>
      </w:tr>
      <w:tr w:rsidR="00FF3890" w:rsidRPr="00717F52" w14:paraId="1F819F46" w14:textId="77777777" w:rsidTr="00D70C55">
        <w:trPr>
          <w:trHeight w:val="18"/>
        </w:trPr>
        <w:tc>
          <w:tcPr>
            <w:tcW w:w="512" w:type="pct"/>
            <w:vAlign w:val="center"/>
          </w:tcPr>
          <w:p w14:paraId="30208161"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46</w:t>
            </w:r>
          </w:p>
        </w:tc>
        <w:tc>
          <w:tcPr>
            <w:tcW w:w="1704" w:type="pct"/>
            <w:vAlign w:val="center"/>
          </w:tcPr>
          <w:p w14:paraId="6A1021A7"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Papel crepom, medindo 0,48 cm x 2,00 m; cores variadas. (APRESENTAR AMOSTRA) – Produto igual ou similar.</w:t>
            </w:r>
          </w:p>
        </w:tc>
        <w:tc>
          <w:tcPr>
            <w:tcW w:w="419" w:type="pct"/>
            <w:vAlign w:val="center"/>
          </w:tcPr>
          <w:p w14:paraId="07E80573"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2000</w:t>
            </w:r>
          </w:p>
        </w:tc>
        <w:tc>
          <w:tcPr>
            <w:tcW w:w="281" w:type="pct"/>
            <w:vAlign w:val="center"/>
          </w:tcPr>
          <w:p w14:paraId="6B25B0F7"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0" w:type="pct"/>
          </w:tcPr>
          <w:p w14:paraId="2002E9AB" w14:textId="77777777" w:rsidR="00FF3890" w:rsidRPr="00717F52" w:rsidRDefault="00FF3890" w:rsidP="00D70C55">
            <w:pPr>
              <w:spacing w:line="360" w:lineRule="auto"/>
              <w:jc w:val="center"/>
              <w:rPr>
                <w:rFonts w:ascii="Times New Roman" w:hAnsi="Times New Roman" w:cs="Times New Roman"/>
                <w:color w:val="000000"/>
              </w:rPr>
            </w:pPr>
          </w:p>
        </w:tc>
        <w:tc>
          <w:tcPr>
            <w:tcW w:w="660" w:type="pct"/>
            <w:vAlign w:val="center"/>
          </w:tcPr>
          <w:p w14:paraId="2ACB1B5D" w14:textId="77777777" w:rsidR="00FF3890" w:rsidRPr="00717F52" w:rsidRDefault="00FF3890" w:rsidP="00D70C55">
            <w:pPr>
              <w:spacing w:line="360" w:lineRule="auto"/>
              <w:jc w:val="center"/>
              <w:rPr>
                <w:rFonts w:ascii="Times New Roman" w:hAnsi="Times New Roman" w:cs="Times New Roman"/>
                <w:color w:val="000000"/>
              </w:rPr>
            </w:pPr>
          </w:p>
        </w:tc>
        <w:tc>
          <w:tcPr>
            <w:tcW w:w="764" w:type="pct"/>
            <w:vAlign w:val="center"/>
          </w:tcPr>
          <w:p w14:paraId="4CE59B3F"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049451F7" w14:textId="77777777" w:rsidTr="00D70C55">
        <w:trPr>
          <w:trHeight w:val="18"/>
        </w:trPr>
        <w:tc>
          <w:tcPr>
            <w:tcW w:w="512" w:type="pct"/>
            <w:vAlign w:val="center"/>
          </w:tcPr>
          <w:p w14:paraId="4AC7FCAC"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lastRenderedPageBreak/>
              <w:t>4</w:t>
            </w:r>
            <w:r>
              <w:rPr>
                <w:rFonts w:ascii="Times New Roman" w:hAnsi="Times New Roman" w:cs="Times New Roman"/>
                <w:b/>
                <w:bCs/>
                <w:color w:val="000000"/>
              </w:rPr>
              <w:t>7</w:t>
            </w:r>
          </w:p>
        </w:tc>
        <w:tc>
          <w:tcPr>
            <w:tcW w:w="1704" w:type="pct"/>
            <w:vAlign w:val="center"/>
          </w:tcPr>
          <w:p w14:paraId="75352DD2"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Pincel chato nº 08, para pintura, com cabo longo em plástico, cerdas ponei e virola em aluminio. (APRESENTAR AMOSTRA) – Produto igual ou similar.</w:t>
            </w:r>
          </w:p>
        </w:tc>
        <w:tc>
          <w:tcPr>
            <w:tcW w:w="419" w:type="pct"/>
            <w:vAlign w:val="center"/>
          </w:tcPr>
          <w:p w14:paraId="142BBB3E"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500</w:t>
            </w:r>
          </w:p>
        </w:tc>
        <w:tc>
          <w:tcPr>
            <w:tcW w:w="281" w:type="pct"/>
            <w:vAlign w:val="center"/>
          </w:tcPr>
          <w:p w14:paraId="6CBAE701"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0" w:type="pct"/>
          </w:tcPr>
          <w:p w14:paraId="593CF504" w14:textId="77777777" w:rsidR="00FF3890" w:rsidRPr="00717F52" w:rsidRDefault="00FF3890" w:rsidP="00D70C55">
            <w:pPr>
              <w:spacing w:line="360" w:lineRule="auto"/>
              <w:jc w:val="center"/>
              <w:rPr>
                <w:rFonts w:ascii="Times New Roman" w:hAnsi="Times New Roman" w:cs="Times New Roman"/>
                <w:color w:val="000000"/>
              </w:rPr>
            </w:pPr>
          </w:p>
        </w:tc>
        <w:tc>
          <w:tcPr>
            <w:tcW w:w="660" w:type="pct"/>
            <w:vAlign w:val="center"/>
          </w:tcPr>
          <w:p w14:paraId="12908AC6" w14:textId="77777777" w:rsidR="00FF3890" w:rsidRPr="00717F52" w:rsidRDefault="00FF3890" w:rsidP="00D70C55">
            <w:pPr>
              <w:spacing w:line="360" w:lineRule="auto"/>
              <w:jc w:val="center"/>
              <w:rPr>
                <w:rFonts w:ascii="Times New Roman" w:hAnsi="Times New Roman" w:cs="Times New Roman"/>
                <w:color w:val="000000"/>
              </w:rPr>
            </w:pPr>
          </w:p>
        </w:tc>
        <w:tc>
          <w:tcPr>
            <w:tcW w:w="764" w:type="pct"/>
            <w:vAlign w:val="center"/>
          </w:tcPr>
          <w:p w14:paraId="4E288C1F"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31FA7C71" w14:textId="77777777" w:rsidTr="00D70C55">
        <w:trPr>
          <w:trHeight w:val="18"/>
        </w:trPr>
        <w:tc>
          <w:tcPr>
            <w:tcW w:w="512" w:type="pct"/>
            <w:vAlign w:val="center"/>
          </w:tcPr>
          <w:p w14:paraId="491915E5"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4</w:t>
            </w:r>
            <w:r>
              <w:rPr>
                <w:rFonts w:ascii="Times New Roman" w:hAnsi="Times New Roman" w:cs="Times New Roman"/>
                <w:b/>
                <w:bCs/>
                <w:color w:val="000000"/>
              </w:rPr>
              <w:t>8</w:t>
            </w:r>
          </w:p>
        </w:tc>
        <w:tc>
          <w:tcPr>
            <w:tcW w:w="1704" w:type="pct"/>
            <w:vAlign w:val="center"/>
          </w:tcPr>
          <w:p w14:paraId="6269CFA0"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Pincel chato nº 12, para pintura com cabo longo em plástico, cerdas ponei e virola em aluminio. (APRESENTAR AMOSTRA) – Produto igual ou similar.</w:t>
            </w:r>
          </w:p>
        </w:tc>
        <w:tc>
          <w:tcPr>
            <w:tcW w:w="419" w:type="pct"/>
            <w:vAlign w:val="center"/>
          </w:tcPr>
          <w:p w14:paraId="104F1A60"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500</w:t>
            </w:r>
          </w:p>
        </w:tc>
        <w:tc>
          <w:tcPr>
            <w:tcW w:w="281" w:type="pct"/>
            <w:vAlign w:val="center"/>
          </w:tcPr>
          <w:p w14:paraId="45B381E8"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0" w:type="pct"/>
          </w:tcPr>
          <w:p w14:paraId="128B817E" w14:textId="77777777" w:rsidR="00FF3890" w:rsidRPr="00717F52" w:rsidRDefault="00FF3890" w:rsidP="00D70C55">
            <w:pPr>
              <w:spacing w:line="360" w:lineRule="auto"/>
              <w:jc w:val="center"/>
              <w:rPr>
                <w:rFonts w:ascii="Times New Roman" w:hAnsi="Times New Roman" w:cs="Times New Roman"/>
                <w:color w:val="000000"/>
              </w:rPr>
            </w:pPr>
          </w:p>
        </w:tc>
        <w:tc>
          <w:tcPr>
            <w:tcW w:w="660" w:type="pct"/>
            <w:vAlign w:val="center"/>
          </w:tcPr>
          <w:p w14:paraId="0CF37AF2" w14:textId="77777777" w:rsidR="00FF3890" w:rsidRPr="00717F52" w:rsidRDefault="00FF3890" w:rsidP="00D70C55">
            <w:pPr>
              <w:spacing w:line="360" w:lineRule="auto"/>
              <w:jc w:val="center"/>
              <w:rPr>
                <w:rFonts w:ascii="Times New Roman" w:hAnsi="Times New Roman" w:cs="Times New Roman"/>
                <w:color w:val="000000"/>
              </w:rPr>
            </w:pPr>
          </w:p>
        </w:tc>
        <w:tc>
          <w:tcPr>
            <w:tcW w:w="764" w:type="pct"/>
            <w:vAlign w:val="center"/>
          </w:tcPr>
          <w:p w14:paraId="73C043EB"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6643E8B8" w14:textId="77777777" w:rsidTr="00D70C55">
        <w:trPr>
          <w:trHeight w:val="18"/>
        </w:trPr>
        <w:tc>
          <w:tcPr>
            <w:tcW w:w="512" w:type="pct"/>
            <w:vAlign w:val="center"/>
          </w:tcPr>
          <w:p w14:paraId="7184CE71" w14:textId="77777777" w:rsidR="00FF3890" w:rsidRPr="00717F52" w:rsidRDefault="00FF3890" w:rsidP="00D70C55">
            <w:pPr>
              <w:spacing w:line="360" w:lineRule="auto"/>
              <w:jc w:val="center"/>
              <w:rPr>
                <w:rFonts w:ascii="Times New Roman" w:hAnsi="Times New Roman" w:cs="Times New Roman"/>
                <w:b/>
                <w:bCs/>
              </w:rPr>
            </w:pPr>
            <w:r>
              <w:rPr>
                <w:rFonts w:ascii="Times New Roman" w:hAnsi="Times New Roman" w:cs="Times New Roman"/>
                <w:b/>
                <w:bCs/>
              </w:rPr>
              <w:t>49</w:t>
            </w:r>
          </w:p>
        </w:tc>
        <w:tc>
          <w:tcPr>
            <w:tcW w:w="1704" w:type="pct"/>
            <w:vAlign w:val="center"/>
          </w:tcPr>
          <w:p w14:paraId="0EF0CBA0"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Placa de EVA (Etil Vinil Acetato) com glítter flexível, atóxica e de alta durabilidade. Material leve, macio e de fácil manuseio, ideal para trabalhos escolares, artesanato e decoração. Disponível em diversas cores. (APRESENTAR AMOSTRA) – Produto igual ou similar</w:t>
            </w:r>
          </w:p>
        </w:tc>
        <w:tc>
          <w:tcPr>
            <w:tcW w:w="419" w:type="pct"/>
            <w:vAlign w:val="center"/>
          </w:tcPr>
          <w:p w14:paraId="46C0754B"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2000</w:t>
            </w:r>
          </w:p>
        </w:tc>
        <w:tc>
          <w:tcPr>
            <w:tcW w:w="281" w:type="pct"/>
            <w:vAlign w:val="center"/>
          </w:tcPr>
          <w:p w14:paraId="6060929D"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0" w:type="pct"/>
          </w:tcPr>
          <w:p w14:paraId="73E57F1A" w14:textId="77777777" w:rsidR="00FF3890" w:rsidRPr="00717F52" w:rsidRDefault="00FF3890" w:rsidP="00D70C55">
            <w:pPr>
              <w:spacing w:line="360" w:lineRule="auto"/>
              <w:jc w:val="center"/>
              <w:rPr>
                <w:rFonts w:ascii="Times New Roman" w:hAnsi="Times New Roman" w:cs="Times New Roman"/>
                <w:color w:val="000000"/>
              </w:rPr>
            </w:pPr>
          </w:p>
        </w:tc>
        <w:tc>
          <w:tcPr>
            <w:tcW w:w="660" w:type="pct"/>
            <w:vAlign w:val="center"/>
          </w:tcPr>
          <w:p w14:paraId="464A0221" w14:textId="77777777" w:rsidR="00FF3890" w:rsidRPr="00717F52" w:rsidRDefault="00FF3890" w:rsidP="00D70C55">
            <w:pPr>
              <w:spacing w:line="360" w:lineRule="auto"/>
              <w:jc w:val="center"/>
              <w:rPr>
                <w:rFonts w:ascii="Times New Roman" w:hAnsi="Times New Roman" w:cs="Times New Roman"/>
                <w:color w:val="000000"/>
              </w:rPr>
            </w:pPr>
          </w:p>
        </w:tc>
        <w:tc>
          <w:tcPr>
            <w:tcW w:w="764" w:type="pct"/>
            <w:vAlign w:val="center"/>
          </w:tcPr>
          <w:p w14:paraId="2040853B"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71532976" w14:textId="77777777" w:rsidTr="00D70C55">
        <w:trPr>
          <w:trHeight w:val="18"/>
        </w:trPr>
        <w:tc>
          <w:tcPr>
            <w:tcW w:w="512" w:type="pct"/>
            <w:vAlign w:val="center"/>
          </w:tcPr>
          <w:p w14:paraId="5643D533"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5</w:t>
            </w:r>
            <w:r>
              <w:rPr>
                <w:rFonts w:ascii="Times New Roman" w:hAnsi="Times New Roman" w:cs="Times New Roman"/>
                <w:b/>
                <w:bCs/>
                <w:color w:val="000000"/>
              </w:rPr>
              <w:t>0</w:t>
            </w:r>
          </w:p>
        </w:tc>
        <w:tc>
          <w:tcPr>
            <w:tcW w:w="1704" w:type="pct"/>
            <w:vAlign w:val="center"/>
          </w:tcPr>
          <w:p w14:paraId="0356F71F"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Placa de EVA (Etil Vinil Acetato) flexível, atóxica e de alta durabilidade. Material leve, macio e de fácil manuseio, ideal para trabalhos escolares, artesanato e decoração. Disponível em diversas cores. (APRESENTAR AMOSTRA) – Produto igual ou similar</w:t>
            </w:r>
          </w:p>
        </w:tc>
        <w:tc>
          <w:tcPr>
            <w:tcW w:w="419" w:type="pct"/>
            <w:vAlign w:val="center"/>
          </w:tcPr>
          <w:p w14:paraId="3A5321D3"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t>4000</w:t>
            </w:r>
          </w:p>
        </w:tc>
        <w:tc>
          <w:tcPr>
            <w:tcW w:w="281" w:type="pct"/>
            <w:vAlign w:val="center"/>
          </w:tcPr>
          <w:p w14:paraId="22457305"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0" w:type="pct"/>
          </w:tcPr>
          <w:p w14:paraId="5D5A58B6" w14:textId="77777777" w:rsidR="00FF3890" w:rsidRPr="00717F52" w:rsidRDefault="00FF3890" w:rsidP="00D70C55">
            <w:pPr>
              <w:spacing w:line="360" w:lineRule="auto"/>
              <w:jc w:val="center"/>
              <w:rPr>
                <w:rFonts w:ascii="Times New Roman" w:hAnsi="Times New Roman" w:cs="Times New Roman"/>
                <w:color w:val="000000"/>
              </w:rPr>
            </w:pPr>
          </w:p>
        </w:tc>
        <w:tc>
          <w:tcPr>
            <w:tcW w:w="660" w:type="pct"/>
            <w:vAlign w:val="center"/>
          </w:tcPr>
          <w:p w14:paraId="6E0A2C69" w14:textId="77777777" w:rsidR="00FF3890" w:rsidRPr="00717F52" w:rsidRDefault="00FF3890" w:rsidP="00D70C55">
            <w:pPr>
              <w:spacing w:line="360" w:lineRule="auto"/>
              <w:jc w:val="center"/>
              <w:rPr>
                <w:rFonts w:ascii="Times New Roman" w:hAnsi="Times New Roman" w:cs="Times New Roman"/>
                <w:color w:val="000000"/>
              </w:rPr>
            </w:pPr>
          </w:p>
        </w:tc>
        <w:tc>
          <w:tcPr>
            <w:tcW w:w="764" w:type="pct"/>
            <w:vAlign w:val="center"/>
          </w:tcPr>
          <w:p w14:paraId="1756A05F"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361380A1" w14:textId="77777777" w:rsidTr="00D70C55">
        <w:trPr>
          <w:trHeight w:val="18"/>
        </w:trPr>
        <w:tc>
          <w:tcPr>
            <w:tcW w:w="512" w:type="pct"/>
            <w:vAlign w:val="center"/>
          </w:tcPr>
          <w:p w14:paraId="1E6A829D" w14:textId="77777777" w:rsidR="00FF3890" w:rsidRPr="00717F52" w:rsidRDefault="00FF3890" w:rsidP="00D70C55">
            <w:pPr>
              <w:spacing w:line="360" w:lineRule="auto"/>
              <w:jc w:val="center"/>
              <w:rPr>
                <w:rFonts w:ascii="Times New Roman" w:hAnsi="Times New Roman" w:cs="Times New Roman"/>
                <w:b/>
                <w:bCs/>
              </w:rPr>
            </w:pPr>
            <w:r w:rsidRPr="00717F52">
              <w:rPr>
                <w:rFonts w:ascii="Times New Roman" w:hAnsi="Times New Roman" w:cs="Times New Roman"/>
                <w:b/>
                <w:bCs/>
                <w:color w:val="000000"/>
              </w:rPr>
              <w:t>5</w:t>
            </w:r>
            <w:r>
              <w:rPr>
                <w:rFonts w:ascii="Times New Roman" w:hAnsi="Times New Roman" w:cs="Times New Roman"/>
                <w:b/>
                <w:bCs/>
                <w:color w:val="000000"/>
              </w:rPr>
              <w:t>1</w:t>
            </w:r>
          </w:p>
        </w:tc>
        <w:tc>
          <w:tcPr>
            <w:tcW w:w="1704" w:type="pct"/>
            <w:vAlign w:val="center"/>
          </w:tcPr>
          <w:p w14:paraId="7721867E"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 xml:space="preserve">Tinta guache, frasco com 250ml soluvel em água, produto não tóxico, </w:t>
            </w:r>
            <w:r w:rsidRPr="00717F52">
              <w:rPr>
                <w:rFonts w:ascii="Times New Roman" w:hAnsi="Times New Roman" w:cs="Times New Roman"/>
                <w:bCs/>
              </w:rPr>
              <w:lastRenderedPageBreak/>
              <w:t>com pincel aplicador. Composição quimica: polimero vinilico, tensoativos, conservantes e pigmentos. Na embalagem do produto deverá conter: data de fabricação e validade, dados do  fabricante/importador. Produto certificado pelo Inmetro. Cores diversas solicitadas pela secretaria requisitante. (APRESENTAR AMOSTRA) – Produto igual ou similar.</w:t>
            </w:r>
          </w:p>
        </w:tc>
        <w:tc>
          <w:tcPr>
            <w:tcW w:w="419" w:type="pct"/>
            <w:vAlign w:val="center"/>
          </w:tcPr>
          <w:p w14:paraId="5C317839" w14:textId="77777777" w:rsidR="00FF3890" w:rsidRPr="00717F52" w:rsidRDefault="00FF3890" w:rsidP="00D70C55">
            <w:pPr>
              <w:spacing w:line="360" w:lineRule="auto"/>
              <w:jc w:val="center"/>
              <w:rPr>
                <w:rFonts w:ascii="Times New Roman" w:hAnsi="Times New Roman" w:cs="Times New Roman"/>
                <w:bCs/>
              </w:rPr>
            </w:pPr>
            <w:r w:rsidRPr="00717F52">
              <w:rPr>
                <w:rFonts w:ascii="Times New Roman" w:hAnsi="Times New Roman" w:cs="Times New Roman"/>
                <w:color w:val="000000"/>
              </w:rPr>
              <w:lastRenderedPageBreak/>
              <w:t>500</w:t>
            </w:r>
          </w:p>
        </w:tc>
        <w:tc>
          <w:tcPr>
            <w:tcW w:w="281" w:type="pct"/>
            <w:vAlign w:val="center"/>
          </w:tcPr>
          <w:p w14:paraId="70DE04A3"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0" w:type="pct"/>
          </w:tcPr>
          <w:p w14:paraId="1064CA91" w14:textId="77777777" w:rsidR="00FF3890" w:rsidRPr="00717F52" w:rsidRDefault="00FF3890" w:rsidP="00D70C55">
            <w:pPr>
              <w:spacing w:line="360" w:lineRule="auto"/>
              <w:jc w:val="center"/>
              <w:rPr>
                <w:rFonts w:ascii="Times New Roman" w:hAnsi="Times New Roman" w:cs="Times New Roman"/>
                <w:color w:val="000000"/>
              </w:rPr>
            </w:pPr>
          </w:p>
        </w:tc>
        <w:tc>
          <w:tcPr>
            <w:tcW w:w="660" w:type="pct"/>
            <w:vAlign w:val="center"/>
          </w:tcPr>
          <w:p w14:paraId="05BBDF24" w14:textId="77777777" w:rsidR="00FF3890" w:rsidRPr="00717F52" w:rsidRDefault="00FF3890" w:rsidP="00D70C55">
            <w:pPr>
              <w:spacing w:line="360" w:lineRule="auto"/>
              <w:jc w:val="center"/>
              <w:rPr>
                <w:rFonts w:ascii="Times New Roman" w:hAnsi="Times New Roman" w:cs="Times New Roman"/>
                <w:color w:val="000000"/>
              </w:rPr>
            </w:pPr>
          </w:p>
        </w:tc>
        <w:tc>
          <w:tcPr>
            <w:tcW w:w="764" w:type="pct"/>
            <w:vAlign w:val="center"/>
          </w:tcPr>
          <w:p w14:paraId="136C1FFA"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15863910" w14:textId="77777777" w:rsidTr="00D70C55">
        <w:trPr>
          <w:trHeight w:val="18"/>
        </w:trPr>
        <w:tc>
          <w:tcPr>
            <w:tcW w:w="512" w:type="pct"/>
            <w:vAlign w:val="center"/>
          </w:tcPr>
          <w:p w14:paraId="253A6CEB" w14:textId="77777777" w:rsidR="00FF3890" w:rsidRPr="00717F52" w:rsidRDefault="00FF3890" w:rsidP="00D70C55">
            <w:pPr>
              <w:spacing w:line="360" w:lineRule="auto"/>
              <w:jc w:val="center"/>
              <w:rPr>
                <w:rFonts w:ascii="Times New Roman" w:hAnsi="Times New Roman" w:cs="Times New Roman"/>
                <w:b/>
                <w:bCs/>
                <w:color w:val="EE0000"/>
              </w:rPr>
            </w:pPr>
            <w:r w:rsidRPr="00717F52">
              <w:rPr>
                <w:rFonts w:ascii="Times New Roman" w:hAnsi="Times New Roman" w:cs="Times New Roman"/>
                <w:b/>
                <w:bCs/>
                <w:color w:val="000000"/>
              </w:rPr>
              <w:t>5</w:t>
            </w:r>
            <w:r>
              <w:rPr>
                <w:rFonts w:ascii="Times New Roman" w:hAnsi="Times New Roman" w:cs="Times New Roman"/>
                <w:b/>
                <w:bCs/>
                <w:color w:val="000000"/>
              </w:rPr>
              <w:t>2</w:t>
            </w:r>
          </w:p>
        </w:tc>
        <w:tc>
          <w:tcPr>
            <w:tcW w:w="1704" w:type="pct"/>
            <w:vAlign w:val="center"/>
          </w:tcPr>
          <w:p w14:paraId="4D713156"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Cola para uso escolar 1000gr, lavável e não tóxica, produzida em PVA e utilizada para como colar papéis, fazer trabalhos escolares e preparar massas de biscuit e decoupage. Seu alto teor de PVA garante maior viscosidade, evitando que a cola escorra e suje a superfície durante a aplicação. Composição: polivinil acetato, álcool polivinílico, aditivos e água. Na embalagem deve constar informações do fabricante/importador do produto, selo do Inmetro e símbolo que o produto não é indicado para menores de 03 (três) anos. (APRESENTAR AMOSTRA) – Produto igual ou similar.</w:t>
            </w:r>
          </w:p>
        </w:tc>
        <w:tc>
          <w:tcPr>
            <w:tcW w:w="419" w:type="pct"/>
            <w:vAlign w:val="center"/>
          </w:tcPr>
          <w:p w14:paraId="0A7E9267" w14:textId="77777777" w:rsidR="00FF3890" w:rsidRPr="00717F52" w:rsidRDefault="00FF3890" w:rsidP="00D70C55">
            <w:pPr>
              <w:spacing w:line="360" w:lineRule="auto"/>
              <w:jc w:val="center"/>
              <w:rPr>
                <w:rFonts w:ascii="Times New Roman" w:hAnsi="Times New Roman" w:cs="Times New Roman"/>
                <w:bCs/>
                <w:color w:val="EE0000"/>
              </w:rPr>
            </w:pPr>
            <w:r w:rsidRPr="00717F52">
              <w:rPr>
                <w:rFonts w:ascii="Times New Roman" w:hAnsi="Times New Roman" w:cs="Times New Roman"/>
                <w:color w:val="000000"/>
              </w:rPr>
              <w:t>500</w:t>
            </w:r>
          </w:p>
        </w:tc>
        <w:tc>
          <w:tcPr>
            <w:tcW w:w="281" w:type="pct"/>
            <w:vAlign w:val="center"/>
          </w:tcPr>
          <w:p w14:paraId="34C32AF2"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0" w:type="pct"/>
          </w:tcPr>
          <w:p w14:paraId="3E53623A" w14:textId="77777777" w:rsidR="00FF3890" w:rsidRPr="00717F52" w:rsidRDefault="00FF3890" w:rsidP="00D70C55">
            <w:pPr>
              <w:spacing w:line="360" w:lineRule="auto"/>
              <w:jc w:val="center"/>
              <w:rPr>
                <w:rFonts w:ascii="Times New Roman" w:hAnsi="Times New Roman" w:cs="Times New Roman"/>
                <w:color w:val="000000"/>
              </w:rPr>
            </w:pPr>
          </w:p>
        </w:tc>
        <w:tc>
          <w:tcPr>
            <w:tcW w:w="660" w:type="pct"/>
            <w:vAlign w:val="center"/>
          </w:tcPr>
          <w:p w14:paraId="1FEC1C85" w14:textId="77777777" w:rsidR="00FF3890" w:rsidRPr="00717F52" w:rsidRDefault="00FF3890" w:rsidP="00D70C55">
            <w:pPr>
              <w:spacing w:line="360" w:lineRule="auto"/>
              <w:jc w:val="center"/>
              <w:rPr>
                <w:rFonts w:ascii="Times New Roman" w:hAnsi="Times New Roman" w:cs="Times New Roman"/>
                <w:color w:val="000000"/>
              </w:rPr>
            </w:pPr>
          </w:p>
        </w:tc>
        <w:tc>
          <w:tcPr>
            <w:tcW w:w="764" w:type="pct"/>
            <w:vAlign w:val="center"/>
          </w:tcPr>
          <w:p w14:paraId="400EDECD"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6E68A8B6" w14:textId="77777777" w:rsidTr="00D70C55">
        <w:trPr>
          <w:trHeight w:val="18"/>
        </w:trPr>
        <w:tc>
          <w:tcPr>
            <w:tcW w:w="512" w:type="pct"/>
            <w:vAlign w:val="center"/>
          </w:tcPr>
          <w:p w14:paraId="5947E571" w14:textId="77777777" w:rsidR="00FF3890" w:rsidRPr="00717F52" w:rsidRDefault="00FF3890" w:rsidP="00D70C55">
            <w:pPr>
              <w:spacing w:line="360" w:lineRule="auto"/>
              <w:jc w:val="center"/>
              <w:rPr>
                <w:rFonts w:ascii="Times New Roman" w:hAnsi="Times New Roman" w:cs="Times New Roman"/>
                <w:b/>
                <w:bCs/>
                <w:color w:val="EE0000"/>
              </w:rPr>
            </w:pPr>
            <w:r w:rsidRPr="00717F52">
              <w:rPr>
                <w:rFonts w:ascii="Times New Roman" w:hAnsi="Times New Roman" w:cs="Times New Roman"/>
                <w:b/>
                <w:bCs/>
                <w:color w:val="000000"/>
              </w:rPr>
              <w:lastRenderedPageBreak/>
              <w:t>5</w:t>
            </w:r>
            <w:r>
              <w:rPr>
                <w:rFonts w:ascii="Times New Roman" w:hAnsi="Times New Roman" w:cs="Times New Roman"/>
                <w:b/>
                <w:bCs/>
                <w:color w:val="000000"/>
              </w:rPr>
              <w:t>3</w:t>
            </w:r>
          </w:p>
        </w:tc>
        <w:tc>
          <w:tcPr>
            <w:tcW w:w="1704" w:type="pct"/>
            <w:vAlign w:val="center"/>
          </w:tcPr>
          <w:p w14:paraId="3639F698"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Pistola aplicadora de cola quente, grande. (APRESENTAR AMOSTRA) – Produto igual ou similar.</w:t>
            </w:r>
          </w:p>
        </w:tc>
        <w:tc>
          <w:tcPr>
            <w:tcW w:w="419" w:type="pct"/>
            <w:vAlign w:val="center"/>
          </w:tcPr>
          <w:p w14:paraId="68B5F730" w14:textId="77777777" w:rsidR="00FF3890" w:rsidRPr="00717F52" w:rsidRDefault="00FF3890" w:rsidP="00D70C55">
            <w:pPr>
              <w:spacing w:line="360" w:lineRule="auto"/>
              <w:jc w:val="center"/>
              <w:rPr>
                <w:rFonts w:ascii="Times New Roman" w:hAnsi="Times New Roman" w:cs="Times New Roman"/>
                <w:bCs/>
                <w:color w:val="EE0000"/>
              </w:rPr>
            </w:pPr>
            <w:r w:rsidRPr="00717F52">
              <w:rPr>
                <w:rFonts w:ascii="Times New Roman" w:hAnsi="Times New Roman" w:cs="Times New Roman"/>
                <w:color w:val="000000"/>
              </w:rPr>
              <w:t>50</w:t>
            </w:r>
          </w:p>
        </w:tc>
        <w:tc>
          <w:tcPr>
            <w:tcW w:w="281" w:type="pct"/>
            <w:vAlign w:val="center"/>
          </w:tcPr>
          <w:p w14:paraId="27D8E1B4"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0" w:type="pct"/>
          </w:tcPr>
          <w:p w14:paraId="46577422" w14:textId="77777777" w:rsidR="00FF3890" w:rsidRPr="00717F52" w:rsidRDefault="00FF3890" w:rsidP="00D70C55">
            <w:pPr>
              <w:spacing w:line="360" w:lineRule="auto"/>
              <w:jc w:val="center"/>
              <w:rPr>
                <w:rFonts w:ascii="Times New Roman" w:hAnsi="Times New Roman" w:cs="Times New Roman"/>
                <w:color w:val="000000"/>
              </w:rPr>
            </w:pPr>
          </w:p>
        </w:tc>
        <w:tc>
          <w:tcPr>
            <w:tcW w:w="660" w:type="pct"/>
            <w:vAlign w:val="center"/>
          </w:tcPr>
          <w:p w14:paraId="240F099B" w14:textId="77777777" w:rsidR="00FF3890" w:rsidRPr="00717F52" w:rsidRDefault="00FF3890" w:rsidP="00D70C55">
            <w:pPr>
              <w:spacing w:line="360" w:lineRule="auto"/>
              <w:jc w:val="center"/>
              <w:rPr>
                <w:rFonts w:ascii="Times New Roman" w:hAnsi="Times New Roman" w:cs="Times New Roman"/>
                <w:color w:val="000000"/>
              </w:rPr>
            </w:pPr>
          </w:p>
        </w:tc>
        <w:tc>
          <w:tcPr>
            <w:tcW w:w="764" w:type="pct"/>
            <w:vAlign w:val="center"/>
          </w:tcPr>
          <w:p w14:paraId="6FF03D32"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396DEBFB" w14:textId="77777777" w:rsidTr="00D70C55">
        <w:trPr>
          <w:trHeight w:val="18"/>
        </w:trPr>
        <w:tc>
          <w:tcPr>
            <w:tcW w:w="512" w:type="pct"/>
            <w:vAlign w:val="center"/>
          </w:tcPr>
          <w:p w14:paraId="401D5091" w14:textId="77777777" w:rsidR="00FF3890" w:rsidRPr="00717F52" w:rsidRDefault="00FF3890" w:rsidP="00D70C55">
            <w:pPr>
              <w:spacing w:line="360" w:lineRule="auto"/>
              <w:jc w:val="center"/>
              <w:rPr>
                <w:rFonts w:ascii="Times New Roman" w:hAnsi="Times New Roman" w:cs="Times New Roman"/>
                <w:b/>
                <w:bCs/>
                <w:color w:val="EE0000"/>
              </w:rPr>
            </w:pPr>
            <w:r w:rsidRPr="00717F52">
              <w:rPr>
                <w:rFonts w:ascii="Times New Roman" w:hAnsi="Times New Roman" w:cs="Times New Roman"/>
                <w:b/>
                <w:bCs/>
                <w:color w:val="000000"/>
              </w:rPr>
              <w:t>5</w:t>
            </w:r>
            <w:r>
              <w:rPr>
                <w:rFonts w:ascii="Times New Roman" w:hAnsi="Times New Roman" w:cs="Times New Roman"/>
                <w:b/>
                <w:bCs/>
                <w:color w:val="000000"/>
              </w:rPr>
              <w:t>4</w:t>
            </w:r>
          </w:p>
        </w:tc>
        <w:tc>
          <w:tcPr>
            <w:tcW w:w="1704" w:type="pct"/>
            <w:vAlign w:val="center"/>
          </w:tcPr>
          <w:p w14:paraId="3FA8ADA8"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Pistola aplicadora de cola quente, pequena. (APRESENTAR AMOSTRA) – Produto igual ou similar.</w:t>
            </w:r>
          </w:p>
        </w:tc>
        <w:tc>
          <w:tcPr>
            <w:tcW w:w="419" w:type="pct"/>
            <w:vAlign w:val="center"/>
          </w:tcPr>
          <w:p w14:paraId="451ADDD9" w14:textId="77777777" w:rsidR="00FF3890" w:rsidRPr="00717F52" w:rsidRDefault="00FF3890" w:rsidP="00D70C55">
            <w:pPr>
              <w:spacing w:line="360" w:lineRule="auto"/>
              <w:jc w:val="center"/>
              <w:rPr>
                <w:rFonts w:ascii="Times New Roman" w:hAnsi="Times New Roman" w:cs="Times New Roman"/>
                <w:bCs/>
                <w:color w:val="EE0000"/>
              </w:rPr>
            </w:pPr>
            <w:r w:rsidRPr="00717F52">
              <w:rPr>
                <w:rFonts w:ascii="Times New Roman" w:hAnsi="Times New Roman" w:cs="Times New Roman"/>
                <w:color w:val="000000"/>
              </w:rPr>
              <w:t>100</w:t>
            </w:r>
          </w:p>
        </w:tc>
        <w:tc>
          <w:tcPr>
            <w:tcW w:w="281" w:type="pct"/>
            <w:vAlign w:val="center"/>
          </w:tcPr>
          <w:p w14:paraId="32BDA32D"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0" w:type="pct"/>
          </w:tcPr>
          <w:p w14:paraId="3029CAEB" w14:textId="77777777" w:rsidR="00FF3890" w:rsidRPr="00717F52" w:rsidRDefault="00FF3890" w:rsidP="00D70C55">
            <w:pPr>
              <w:spacing w:line="360" w:lineRule="auto"/>
              <w:jc w:val="center"/>
              <w:rPr>
                <w:rFonts w:ascii="Times New Roman" w:hAnsi="Times New Roman" w:cs="Times New Roman"/>
                <w:color w:val="000000"/>
              </w:rPr>
            </w:pPr>
          </w:p>
        </w:tc>
        <w:tc>
          <w:tcPr>
            <w:tcW w:w="660" w:type="pct"/>
            <w:vAlign w:val="center"/>
          </w:tcPr>
          <w:p w14:paraId="4E5A5D7B" w14:textId="77777777" w:rsidR="00FF3890" w:rsidRPr="00717F52" w:rsidRDefault="00FF3890" w:rsidP="00D70C55">
            <w:pPr>
              <w:spacing w:line="360" w:lineRule="auto"/>
              <w:jc w:val="center"/>
              <w:rPr>
                <w:rFonts w:ascii="Times New Roman" w:hAnsi="Times New Roman" w:cs="Times New Roman"/>
                <w:color w:val="000000"/>
              </w:rPr>
            </w:pPr>
          </w:p>
        </w:tc>
        <w:tc>
          <w:tcPr>
            <w:tcW w:w="764" w:type="pct"/>
            <w:vAlign w:val="center"/>
          </w:tcPr>
          <w:p w14:paraId="7BC115CA"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401366DE" w14:textId="77777777" w:rsidTr="00D70C55">
        <w:trPr>
          <w:trHeight w:val="27"/>
        </w:trPr>
        <w:tc>
          <w:tcPr>
            <w:tcW w:w="512" w:type="pct"/>
            <w:vAlign w:val="center"/>
          </w:tcPr>
          <w:p w14:paraId="4902D0ED" w14:textId="77777777" w:rsidR="00FF3890" w:rsidRPr="00717F52" w:rsidRDefault="00FF3890" w:rsidP="00D70C55">
            <w:pPr>
              <w:spacing w:line="360" w:lineRule="auto"/>
              <w:jc w:val="center"/>
              <w:rPr>
                <w:rFonts w:ascii="Times New Roman" w:hAnsi="Times New Roman" w:cs="Times New Roman"/>
                <w:b/>
                <w:bCs/>
                <w:color w:val="EE0000"/>
              </w:rPr>
            </w:pPr>
            <w:r w:rsidRPr="00717F52">
              <w:rPr>
                <w:rFonts w:ascii="Times New Roman" w:hAnsi="Times New Roman" w:cs="Times New Roman"/>
                <w:b/>
                <w:bCs/>
                <w:color w:val="000000"/>
              </w:rPr>
              <w:t>5</w:t>
            </w:r>
            <w:r>
              <w:rPr>
                <w:rFonts w:ascii="Times New Roman" w:hAnsi="Times New Roman" w:cs="Times New Roman"/>
                <w:b/>
                <w:bCs/>
                <w:color w:val="000000"/>
              </w:rPr>
              <w:t>5</w:t>
            </w:r>
          </w:p>
        </w:tc>
        <w:tc>
          <w:tcPr>
            <w:tcW w:w="1704" w:type="pct"/>
            <w:vAlign w:val="center"/>
          </w:tcPr>
          <w:p w14:paraId="0C15FEA6" w14:textId="77777777" w:rsidR="00FF3890" w:rsidRPr="00717F52" w:rsidRDefault="00FF3890" w:rsidP="00D70C55">
            <w:pPr>
              <w:spacing w:line="360" w:lineRule="auto"/>
              <w:jc w:val="both"/>
              <w:rPr>
                <w:rFonts w:ascii="Times New Roman" w:hAnsi="Times New Roman" w:cs="Times New Roman"/>
                <w:bCs/>
              </w:rPr>
            </w:pPr>
            <w:r w:rsidRPr="00717F52">
              <w:rPr>
                <w:rFonts w:ascii="Times New Roman" w:hAnsi="Times New Roman" w:cs="Times New Roman"/>
                <w:bCs/>
              </w:rPr>
              <w:t>Papel contact com gliter 45cm X 10m. (APRESENTAR AMOSTRA) – Produto igual ou similar.</w:t>
            </w:r>
          </w:p>
        </w:tc>
        <w:tc>
          <w:tcPr>
            <w:tcW w:w="419" w:type="pct"/>
            <w:vAlign w:val="center"/>
          </w:tcPr>
          <w:p w14:paraId="42D6E505" w14:textId="77777777" w:rsidR="00FF3890" w:rsidRPr="00717F52" w:rsidRDefault="00FF3890" w:rsidP="00D70C55">
            <w:pPr>
              <w:spacing w:line="360" w:lineRule="auto"/>
              <w:jc w:val="center"/>
              <w:rPr>
                <w:rFonts w:ascii="Times New Roman" w:hAnsi="Times New Roman" w:cs="Times New Roman"/>
                <w:bCs/>
                <w:color w:val="EE0000"/>
              </w:rPr>
            </w:pPr>
            <w:r w:rsidRPr="00717F52">
              <w:rPr>
                <w:rFonts w:ascii="Times New Roman" w:hAnsi="Times New Roman" w:cs="Times New Roman"/>
                <w:color w:val="000000"/>
              </w:rPr>
              <w:t>50</w:t>
            </w:r>
          </w:p>
        </w:tc>
        <w:tc>
          <w:tcPr>
            <w:tcW w:w="281" w:type="pct"/>
            <w:vAlign w:val="center"/>
          </w:tcPr>
          <w:p w14:paraId="491CCBEE" w14:textId="77777777" w:rsidR="00FF3890" w:rsidRPr="00717F52" w:rsidRDefault="00FF3890" w:rsidP="00D70C55">
            <w:pPr>
              <w:spacing w:line="360" w:lineRule="auto"/>
              <w:jc w:val="center"/>
              <w:rPr>
                <w:rFonts w:ascii="Times New Roman" w:hAnsi="Times New Roman" w:cs="Times New Roman"/>
                <w:color w:val="000000"/>
              </w:rPr>
            </w:pPr>
            <w:r w:rsidRPr="00717F52">
              <w:rPr>
                <w:rFonts w:ascii="Times New Roman" w:hAnsi="Times New Roman" w:cs="Times New Roman"/>
                <w:color w:val="000000"/>
              </w:rPr>
              <w:t>UN</w:t>
            </w:r>
          </w:p>
        </w:tc>
        <w:tc>
          <w:tcPr>
            <w:tcW w:w="660" w:type="pct"/>
          </w:tcPr>
          <w:p w14:paraId="70C83E80" w14:textId="77777777" w:rsidR="00FF3890" w:rsidRPr="00717F52" w:rsidRDefault="00FF3890" w:rsidP="00D70C55">
            <w:pPr>
              <w:spacing w:line="360" w:lineRule="auto"/>
              <w:jc w:val="center"/>
              <w:rPr>
                <w:rFonts w:ascii="Times New Roman" w:hAnsi="Times New Roman" w:cs="Times New Roman"/>
                <w:color w:val="000000"/>
              </w:rPr>
            </w:pPr>
          </w:p>
        </w:tc>
        <w:tc>
          <w:tcPr>
            <w:tcW w:w="660" w:type="pct"/>
            <w:vAlign w:val="center"/>
          </w:tcPr>
          <w:p w14:paraId="4D12BAEC" w14:textId="77777777" w:rsidR="00FF3890" w:rsidRPr="00717F52" w:rsidRDefault="00FF3890" w:rsidP="00D70C55">
            <w:pPr>
              <w:spacing w:line="360" w:lineRule="auto"/>
              <w:jc w:val="center"/>
              <w:rPr>
                <w:rFonts w:ascii="Times New Roman" w:hAnsi="Times New Roman" w:cs="Times New Roman"/>
                <w:color w:val="000000"/>
              </w:rPr>
            </w:pPr>
          </w:p>
        </w:tc>
        <w:tc>
          <w:tcPr>
            <w:tcW w:w="764" w:type="pct"/>
            <w:vAlign w:val="center"/>
          </w:tcPr>
          <w:p w14:paraId="6299C47A" w14:textId="77777777" w:rsidR="00FF3890" w:rsidRPr="0048563E" w:rsidRDefault="00FF3890" w:rsidP="00D70C55">
            <w:pPr>
              <w:spacing w:line="360" w:lineRule="auto"/>
              <w:jc w:val="center"/>
              <w:rPr>
                <w:rFonts w:ascii="Times New Roman" w:hAnsi="Times New Roman" w:cs="Times New Roman"/>
                <w:color w:val="000000"/>
                <w:sz w:val="24"/>
                <w:szCs w:val="24"/>
              </w:rPr>
            </w:pPr>
          </w:p>
        </w:tc>
      </w:tr>
      <w:tr w:rsidR="00FF3890" w:rsidRPr="00717F52" w14:paraId="2F83C075" w14:textId="77777777" w:rsidTr="00D70C55">
        <w:trPr>
          <w:trHeight w:val="27"/>
        </w:trPr>
        <w:tc>
          <w:tcPr>
            <w:tcW w:w="4236" w:type="pct"/>
            <w:gridSpan w:val="6"/>
          </w:tcPr>
          <w:p w14:paraId="435E37BA" w14:textId="77777777" w:rsidR="00FF3890" w:rsidRPr="00FB2206" w:rsidRDefault="00FF3890" w:rsidP="00D70C55">
            <w:pPr>
              <w:spacing w:line="360" w:lineRule="auto"/>
              <w:jc w:val="right"/>
              <w:rPr>
                <w:rFonts w:ascii="Times New Roman" w:hAnsi="Times New Roman" w:cs="Times New Roman"/>
                <w:b/>
                <w:bCs/>
                <w:color w:val="000000"/>
              </w:rPr>
            </w:pPr>
            <w:r w:rsidRPr="00FB2206">
              <w:rPr>
                <w:rFonts w:ascii="Times New Roman" w:hAnsi="Times New Roman" w:cs="Times New Roman"/>
                <w:b/>
                <w:bCs/>
                <w:color w:val="000000"/>
              </w:rPr>
              <w:t>VALOR TOTAL DO LOTE 03</w:t>
            </w:r>
          </w:p>
        </w:tc>
        <w:tc>
          <w:tcPr>
            <w:tcW w:w="764" w:type="pct"/>
            <w:vAlign w:val="center"/>
          </w:tcPr>
          <w:p w14:paraId="108CB5B0" w14:textId="77777777" w:rsidR="00FF3890" w:rsidRPr="0048563E" w:rsidRDefault="00FF3890" w:rsidP="00D70C55">
            <w:pPr>
              <w:spacing w:line="360" w:lineRule="auto"/>
              <w:jc w:val="both"/>
              <w:rPr>
                <w:rFonts w:ascii="Times New Roman" w:hAnsi="Times New Roman" w:cs="Times New Roman"/>
                <w:b/>
                <w:bCs/>
                <w:color w:val="000000"/>
              </w:rPr>
            </w:pPr>
          </w:p>
          <w:p w14:paraId="0122CF9F" w14:textId="77777777" w:rsidR="00FF3890" w:rsidRPr="0048563E" w:rsidRDefault="00FF3890" w:rsidP="00D70C55">
            <w:pPr>
              <w:rPr>
                <w:rFonts w:ascii="Times New Roman" w:hAnsi="Times New Roman" w:cs="Times New Roman"/>
                <w:b/>
                <w:bCs/>
                <w:color w:val="000000"/>
              </w:rPr>
            </w:pPr>
          </w:p>
        </w:tc>
      </w:tr>
    </w:tbl>
    <w:p w14:paraId="6C7B1D19" w14:textId="77777777" w:rsidR="00FF3890" w:rsidRPr="00B34FF6" w:rsidRDefault="00FF3890" w:rsidP="00FF3890">
      <w:pPr>
        <w:rPr>
          <w:rFonts w:ascii="Times New Roman" w:hAnsi="Times New Roman" w:cs="Times New Roman"/>
          <w:sz w:val="24"/>
          <w:szCs w:val="24"/>
          <w:highlight w:val="yellow"/>
        </w:rPr>
      </w:pPr>
    </w:p>
    <w:p w14:paraId="4A183032" w14:textId="77777777" w:rsidR="00FF3890" w:rsidRPr="00B34FF6" w:rsidRDefault="00FF3890" w:rsidP="00FF3890">
      <w:pPr>
        <w:pStyle w:val="Corpodetexto"/>
        <w:tabs>
          <w:tab w:val="left" w:pos="4071"/>
          <w:tab w:val="left" w:pos="7447"/>
        </w:tabs>
        <w:ind w:left="0"/>
        <w:rPr>
          <w:rFonts w:ascii="Times New Roman" w:hAnsi="Times New Roman" w:cs="Times New Roman"/>
          <w:sz w:val="24"/>
          <w:szCs w:val="24"/>
        </w:rPr>
      </w:pPr>
      <w:r w:rsidRPr="00B34FF6">
        <w:rPr>
          <w:rFonts w:ascii="Times New Roman" w:hAnsi="Times New Roman" w:cs="Times New Roman"/>
          <w:noProof/>
          <w:sz w:val="24"/>
          <w:szCs w:val="24"/>
        </w:rPr>
        <mc:AlternateContent>
          <mc:Choice Requires="wps">
            <w:drawing>
              <wp:anchor distT="0" distB="0" distL="0" distR="0" simplePos="0" relativeHeight="251659264" behindDoc="1" locked="0" layoutInCell="1" allowOverlap="1" wp14:anchorId="6CC9244D" wp14:editId="7B8287FE">
                <wp:simplePos x="0" y="0"/>
                <wp:positionH relativeFrom="page">
                  <wp:posOffset>1961047</wp:posOffset>
                </wp:positionH>
                <wp:positionV relativeFrom="paragraph">
                  <wp:posOffset>94296</wp:posOffset>
                </wp:positionV>
                <wp:extent cx="1474470"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4470" cy="1270"/>
                        </a:xfrm>
                        <a:custGeom>
                          <a:avLst/>
                          <a:gdLst/>
                          <a:ahLst/>
                          <a:cxnLst/>
                          <a:rect l="l" t="t" r="r" b="b"/>
                          <a:pathLst>
                            <a:path w="1474470">
                              <a:moveTo>
                                <a:pt x="0" y="0"/>
                              </a:moveTo>
                              <a:lnTo>
                                <a:pt x="1474271" y="0"/>
                              </a:lnTo>
                            </a:path>
                          </a:pathLst>
                        </a:custGeom>
                        <a:ln w="1258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154DDAB2" id="Graphic 27" o:spid="_x0000_s1026" style="position:absolute;margin-left:154.4pt;margin-top:7.4pt;width:116.1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474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" path="m,l1474271,e" filled="f" strokeweight=".34953mm">
                <v:stroke dashstyle="3 1"/>
                <v:path arrowok="t"/>
                <w10:wrap anchorx="page"/>
              </v:shape>
            </w:pict>
          </mc:Fallback>
        </mc:AlternateContent>
      </w:r>
      <w:r w:rsidRPr="00B34FF6">
        <w:rPr>
          <w:rFonts w:ascii="Times New Roman" w:hAnsi="Times New Roman" w:cs="Times New Roman"/>
          <w:noProof/>
          <w:sz w:val="24"/>
          <w:szCs w:val="24"/>
        </w:rPr>
        <mc:AlternateContent>
          <mc:Choice Requires="wps">
            <w:drawing>
              <wp:anchor distT="0" distB="0" distL="0" distR="0" simplePos="0" relativeHeight="251660288" behindDoc="1" locked="0" layoutInCell="1" allowOverlap="1" wp14:anchorId="59A81C60" wp14:editId="21556784">
                <wp:simplePos x="0" y="0"/>
                <wp:positionH relativeFrom="page">
                  <wp:posOffset>3483936</wp:posOffset>
                </wp:positionH>
                <wp:positionV relativeFrom="paragraph">
                  <wp:posOffset>94296</wp:posOffset>
                </wp:positionV>
                <wp:extent cx="2096770"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6770" cy="1270"/>
                        </a:xfrm>
                        <a:custGeom>
                          <a:avLst/>
                          <a:gdLst/>
                          <a:ahLst/>
                          <a:cxnLst/>
                          <a:rect l="l" t="t" r="r" b="b"/>
                          <a:pathLst>
                            <a:path w="2096770">
                              <a:moveTo>
                                <a:pt x="0" y="0"/>
                              </a:moveTo>
                              <a:lnTo>
                                <a:pt x="2096298" y="0"/>
                              </a:lnTo>
                            </a:path>
                          </a:pathLst>
                        </a:custGeom>
                        <a:ln w="12583">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66FE89EF" id="Graphic 28" o:spid="_x0000_s1026" style="position:absolute;margin-left:274.35pt;margin-top:7.4pt;width:165.1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096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" path="m,l2096298,e" filled="f" strokeweight=".34953mm">
                <v:stroke dashstyle="3 1"/>
                <v:path arrowok="t"/>
                <w10:wrap anchorx="page"/>
              </v:shape>
            </w:pict>
          </mc:Fallback>
        </mc:AlternateContent>
      </w:r>
      <w:r w:rsidRPr="00B34FF6">
        <w:rPr>
          <w:rFonts w:ascii="Times New Roman" w:hAnsi="Times New Roman" w:cs="Times New Roman"/>
          <w:sz w:val="24"/>
          <w:szCs w:val="24"/>
        </w:rPr>
        <w:t>Valor</w:t>
      </w:r>
      <w:r w:rsidRPr="00B34FF6">
        <w:rPr>
          <w:rFonts w:ascii="Times New Roman" w:hAnsi="Times New Roman" w:cs="Times New Roman"/>
          <w:spacing w:val="10"/>
          <w:sz w:val="24"/>
          <w:szCs w:val="24"/>
        </w:rPr>
        <w:t xml:space="preserve"> </w:t>
      </w:r>
      <w:r w:rsidRPr="00B34FF6">
        <w:rPr>
          <w:rFonts w:ascii="Times New Roman" w:hAnsi="Times New Roman" w:cs="Times New Roman"/>
          <w:sz w:val="24"/>
          <w:szCs w:val="24"/>
        </w:rPr>
        <w:t>Total:</w:t>
      </w:r>
      <w:r w:rsidRPr="00B34FF6">
        <w:rPr>
          <w:rFonts w:ascii="Times New Roman" w:hAnsi="Times New Roman" w:cs="Times New Roman"/>
          <w:spacing w:val="13"/>
          <w:sz w:val="24"/>
          <w:szCs w:val="24"/>
        </w:rPr>
        <w:t xml:space="preserve"> </w:t>
      </w:r>
      <w:r w:rsidRPr="00B34FF6">
        <w:rPr>
          <w:rFonts w:ascii="Times New Roman" w:hAnsi="Times New Roman" w:cs="Times New Roman"/>
          <w:spacing w:val="-5"/>
          <w:sz w:val="24"/>
          <w:szCs w:val="24"/>
        </w:rPr>
        <w:t>R$</w:t>
      </w:r>
      <w:r w:rsidRPr="00B34FF6">
        <w:rPr>
          <w:rFonts w:ascii="Times New Roman" w:hAnsi="Times New Roman" w:cs="Times New Roman"/>
          <w:sz w:val="24"/>
          <w:szCs w:val="24"/>
        </w:rPr>
        <w:tab/>
      </w:r>
      <w:r w:rsidRPr="00B34FF6">
        <w:rPr>
          <w:rFonts w:ascii="Times New Roman" w:hAnsi="Times New Roman" w:cs="Times New Roman"/>
          <w:spacing w:val="-10"/>
          <w:sz w:val="24"/>
          <w:szCs w:val="24"/>
        </w:rPr>
        <w:t>(</w:t>
      </w:r>
      <w:r w:rsidRPr="00B34FF6">
        <w:rPr>
          <w:rFonts w:ascii="Times New Roman" w:hAnsi="Times New Roman" w:cs="Times New Roman"/>
          <w:sz w:val="24"/>
          <w:szCs w:val="24"/>
        </w:rPr>
        <w:tab/>
      </w:r>
      <w:r w:rsidRPr="00B34FF6">
        <w:rPr>
          <w:rFonts w:ascii="Times New Roman" w:hAnsi="Times New Roman" w:cs="Times New Roman"/>
          <w:spacing w:val="-10"/>
          <w:sz w:val="24"/>
          <w:szCs w:val="24"/>
        </w:rPr>
        <w:t>)</w:t>
      </w:r>
    </w:p>
    <w:p w14:paraId="1CFDC3CF" w14:textId="77777777" w:rsidR="00FF3890" w:rsidRPr="00B34FF6" w:rsidRDefault="00FF3890" w:rsidP="00FF3890">
      <w:pPr>
        <w:pStyle w:val="Corpodetexto"/>
        <w:spacing w:before="56"/>
        <w:ind w:left="0"/>
        <w:rPr>
          <w:rFonts w:ascii="Times New Roman" w:hAnsi="Times New Roman" w:cs="Times New Roman"/>
          <w:sz w:val="24"/>
          <w:szCs w:val="24"/>
        </w:rPr>
      </w:pPr>
    </w:p>
    <w:p w14:paraId="4E4DA747" w14:textId="77777777" w:rsidR="00FF3890" w:rsidRPr="00B34FF6" w:rsidRDefault="00FF3890" w:rsidP="00FF3890">
      <w:pPr>
        <w:pStyle w:val="Corpodetexto"/>
        <w:spacing w:line="283" w:lineRule="auto"/>
        <w:ind w:left="0" w:right="242"/>
        <w:rPr>
          <w:rFonts w:ascii="Times New Roman" w:hAnsi="Times New Roman" w:cs="Times New Roman"/>
          <w:sz w:val="24"/>
          <w:szCs w:val="24"/>
        </w:rPr>
      </w:pPr>
      <w:r w:rsidRPr="00B34FF6">
        <w:rPr>
          <w:rFonts w:ascii="Times New Roman" w:hAnsi="Times New Roman" w:cs="Times New Roman"/>
          <w:sz w:val="24"/>
          <w:szCs w:val="24"/>
        </w:rPr>
        <w:t>Prazo</w:t>
      </w:r>
      <w:r w:rsidRPr="00B34FF6">
        <w:rPr>
          <w:rFonts w:ascii="Times New Roman" w:hAnsi="Times New Roman" w:cs="Times New Roman"/>
          <w:spacing w:val="35"/>
          <w:sz w:val="24"/>
          <w:szCs w:val="24"/>
        </w:rPr>
        <w:t xml:space="preserve"> </w:t>
      </w:r>
      <w:r w:rsidRPr="00B34FF6">
        <w:rPr>
          <w:rFonts w:ascii="Times New Roman" w:hAnsi="Times New Roman" w:cs="Times New Roman"/>
          <w:sz w:val="24"/>
          <w:szCs w:val="24"/>
        </w:rPr>
        <w:t>de</w:t>
      </w:r>
      <w:r w:rsidRPr="00B34FF6">
        <w:rPr>
          <w:rFonts w:ascii="Times New Roman" w:hAnsi="Times New Roman" w:cs="Times New Roman"/>
          <w:spacing w:val="35"/>
          <w:sz w:val="24"/>
          <w:szCs w:val="24"/>
        </w:rPr>
        <w:t xml:space="preserve"> </w:t>
      </w:r>
      <w:r w:rsidRPr="00B34FF6">
        <w:rPr>
          <w:rFonts w:ascii="Times New Roman" w:hAnsi="Times New Roman" w:cs="Times New Roman"/>
          <w:sz w:val="24"/>
          <w:szCs w:val="24"/>
        </w:rPr>
        <w:t>validade</w:t>
      </w:r>
      <w:r w:rsidRPr="00B34FF6">
        <w:rPr>
          <w:rFonts w:ascii="Times New Roman" w:hAnsi="Times New Roman" w:cs="Times New Roman"/>
          <w:spacing w:val="35"/>
          <w:sz w:val="24"/>
          <w:szCs w:val="24"/>
        </w:rPr>
        <w:t xml:space="preserve"> </w:t>
      </w:r>
      <w:r w:rsidRPr="00B34FF6">
        <w:rPr>
          <w:rFonts w:ascii="Times New Roman" w:hAnsi="Times New Roman" w:cs="Times New Roman"/>
          <w:sz w:val="24"/>
          <w:szCs w:val="24"/>
        </w:rPr>
        <w:t>da</w:t>
      </w:r>
      <w:r w:rsidRPr="00B34FF6">
        <w:rPr>
          <w:rFonts w:ascii="Times New Roman" w:hAnsi="Times New Roman" w:cs="Times New Roman"/>
          <w:spacing w:val="34"/>
          <w:sz w:val="24"/>
          <w:szCs w:val="24"/>
        </w:rPr>
        <w:t xml:space="preserve"> </w:t>
      </w:r>
      <w:r w:rsidRPr="00B34FF6">
        <w:rPr>
          <w:rFonts w:ascii="Times New Roman" w:hAnsi="Times New Roman" w:cs="Times New Roman"/>
          <w:sz w:val="24"/>
          <w:szCs w:val="24"/>
        </w:rPr>
        <w:t>proposta:</w:t>
      </w:r>
      <w:r w:rsidRPr="00B34FF6">
        <w:rPr>
          <w:rFonts w:ascii="Times New Roman" w:hAnsi="Times New Roman" w:cs="Times New Roman"/>
          <w:spacing w:val="34"/>
          <w:sz w:val="24"/>
          <w:szCs w:val="24"/>
        </w:rPr>
        <w:t xml:space="preserve"> </w:t>
      </w:r>
      <w:r w:rsidRPr="00B34FF6">
        <w:rPr>
          <w:rFonts w:ascii="Times New Roman" w:hAnsi="Times New Roman" w:cs="Times New Roman"/>
          <w:sz w:val="24"/>
          <w:szCs w:val="24"/>
        </w:rPr>
        <w:t>60</w:t>
      </w:r>
      <w:r w:rsidRPr="00B34FF6">
        <w:rPr>
          <w:rFonts w:ascii="Times New Roman" w:hAnsi="Times New Roman" w:cs="Times New Roman"/>
          <w:spacing w:val="37"/>
          <w:sz w:val="24"/>
          <w:szCs w:val="24"/>
        </w:rPr>
        <w:t xml:space="preserve"> </w:t>
      </w:r>
      <w:r w:rsidRPr="00B34FF6">
        <w:rPr>
          <w:rFonts w:ascii="Times New Roman" w:hAnsi="Times New Roman" w:cs="Times New Roman"/>
          <w:sz w:val="24"/>
          <w:szCs w:val="24"/>
        </w:rPr>
        <w:t>(sessenta)</w:t>
      </w:r>
      <w:r w:rsidRPr="00B34FF6">
        <w:rPr>
          <w:rFonts w:ascii="Times New Roman" w:hAnsi="Times New Roman" w:cs="Times New Roman"/>
          <w:spacing w:val="36"/>
          <w:sz w:val="24"/>
          <w:szCs w:val="24"/>
        </w:rPr>
        <w:t xml:space="preserve"> </w:t>
      </w:r>
      <w:r w:rsidRPr="00B34FF6">
        <w:rPr>
          <w:rFonts w:ascii="Times New Roman" w:hAnsi="Times New Roman" w:cs="Times New Roman"/>
          <w:sz w:val="24"/>
          <w:szCs w:val="24"/>
        </w:rPr>
        <w:t>dias,</w:t>
      </w:r>
      <w:r w:rsidRPr="00B34FF6">
        <w:rPr>
          <w:rFonts w:ascii="Times New Roman" w:hAnsi="Times New Roman" w:cs="Times New Roman"/>
          <w:spacing w:val="34"/>
          <w:sz w:val="24"/>
          <w:szCs w:val="24"/>
        </w:rPr>
        <w:t xml:space="preserve"> </w:t>
      </w:r>
      <w:r w:rsidRPr="00B34FF6">
        <w:rPr>
          <w:rFonts w:ascii="Times New Roman" w:hAnsi="Times New Roman" w:cs="Times New Roman"/>
          <w:sz w:val="24"/>
          <w:szCs w:val="24"/>
        </w:rPr>
        <w:t>no</w:t>
      </w:r>
      <w:r w:rsidRPr="00B34FF6">
        <w:rPr>
          <w:rFonts w:ascii="Times New Roman" w:hAnsi="Times New Roman" w:cs="Times New Roman"/>
          <w:spacing w:val="37"/>
          <w:sz w:val="24"/>
          <w:szCs w:val="24"/>
        </w:rPr>
        <w:t xml:space="preserve"> </w:t>
      </w:r>
      <w:r w:rsidRPr="00B34FF6">
        <w:rPr>
          <w:rFonts w:ascii="Times New Roman" w:hAnsi="Times New Roman" w:cs="Times New Roman"/>
          <w:sz w:val="24"/>
          <w:szCs w:val="24"/>
        </w:rPr>
        <w:t>mínimo,</w:t>
      </w:r>
      <w:r w:rsidRPr="00B34FF6">
        <w:rPr>
          <w:rFonts w:ascii="Times New Roman" w:hAnsi="Times New Roman" w:cs="Times New Roman"/>
          <w:spacing w:val="34"/>
          <w:sz w:val="24"/>
          <w:szCs w:val="24"/>
        </w:rPr>
        <w:t xml:space="preserve"> </w:t>
      </w:r>
      <w:r w:rsidRPr="00B34FF6">
        <w:rPr>
          <w:rFonts w:ascii="Times New Roman" w:hAnsi="Times New Roman" w:cs="Times New Roman"/>
          <w:sz w:val="24"/>
          <w:szCs w:val="24"/>
        </w:rPr>
        <w:t>a</w:t>
      </w:r>
      <w:r w:rsidRPr="00B34FF6">
        <w:rPr>
          <w:rFonts w:ascii="Times New Roman" w:hAnsi="Times New Roman" w:cs="Times New Roman"/>
          <w:spacing w:val="34"/>
          <w:sz w:val="24"/>
          <w:szCs w:val="24"/>
        </w:rPr>
        <w:t xml:space="preserve"> </w:t>
      </w:r>
      <w:r w:rsidRPr="00B34FF6">
        <w:rPr>
          <w:rFonts w:ascii="Times New Roman" w:hAnsi="Times New Roman" w:cs="Times New Roman"/>
          <w:sz w:val="24"/>
          <w:szCs w:val="24"/>
        </w:rPr>
        <w:t>contar</w:t>
      </w:r>
      <w:r w:rsidRPr="00B34FF6">
        <w:rPr>
          <w:rFonts w:ascii="Times New Roman" w:hAnsi="Times New Roman" w:cs="Times New Roman"/>
          <w:spacing w:val="33"/>
          <w:sz w:val="24"/>
          <w:szCs w:val="24"/>
        </w:rPr>
        <w:t xml:space="preserve"> </w:t>
      </w:r>
      <w:r w:rsidRPr="00B34FF6">
        <w:rPr>
          <w:rFonts w:ascii="Times New Roman" w:hAnsi="Times New Roman" w:cs="Times New Roman"/>
          <w:sz w:val="24"/>
          <w:szCs w:val="24"/>
        </w:rPr>
        <w:t>da</w:t>
      </w:r>
      <w:r w:rsidRPr="00B34FF6">
        <w:rPr>
          <w:rFonts w:ascii="Times New Roman" w:hAnsi="Times New Roman" w:cs="Times New Roman"/>
          <w:spacing w:val="34"/>
          <w:sz w:val="24"/>
          <w:szCs w:val="24"/>
        </w:rPr>
        <w:t xml:space="preserve"> </w:t>
      </w:r>
      <w:r w:rsidRPr="00B34FF6">
        <w:rPr>
          <w:rFonts w:ascii="Times New Roman" w:hAnsi="Times New Roman" w:cs="Times New Roman"/>
          <w:sz w:val="24"/>
          <w:szCs w:val="24"/>
        </w:rPr>
        <w:t>data</w:t>
      </w:r>
      <w:r w:rsidRPr="00B34FF6">
        <w:rPr>
          <w:rFonts w:ascii="Times New Roman" w:hAnsi="Times New Roman" w:cs="Times New Roman"/>
          <w:spacing w:val="37"/>
          <w:sz w:val="24"/>
          <w:szCs w:val="24"/>
        </w:rPr>
        <w:t xml:space="preserve"> </w:t>
      </w:r>
      <w:r w:rsidRPr="00B34FF6">
        <w:rPr>
          <w:rFonts w:ascii="Times New Roman" w:hAnsi="Times New Roman" w:cs="Times New Roman"/>
          <w:sz w:val="24"/>
          <w:szCs w:val="24"/>
        </w:rPr>
        <w:t>da</w:t>
      </w:r>
      <w:r w:rsidRPr="00B34FF6">
        <w:rPr>
          <w:rFonts w:ascii="Times New Roman" w:hAnsi="Times New Roman" w:cs="Times New Roman"/>
          <w:spacing w:val="37"/>
          <w:sz w:val="24"/>
          <w:szCs w:val="24"/>
        </w:rPr>
        <w:t xml:space="preserve"> </w:t>
      </w:r>
      <w:r w:rsidRPr="00B34FF6">
        <w:rPr>
          <w:rFonts w:ascii="Times New Roman" w:hAnsi="Times New Roman" w:cs="Times New Roman"/>
          <w:sz w:val="24"/>
          <w:szCs w:val="24"/>
        </w:rPr>
        <w:t xml:space="preserve">sua </w:t>
      </w:r>
      <w:r w:rsidRPr="00B34FF6">
        <w:rPr>
          <w:rFonts w:ascii="Times New Roman" w:hAnsi="Times New Roman" w:cs="Times New Roman"/>
          <w:spacing w:val="-2"/>
          <w:sz w:val="24"/>
          <w:szCs w:val="24"/>
        </w:rPr>
        <w:t>apresentação.</w:t>
      </w:r>
    </w:p>
    <w:p w14:paraId="141728C9" w14:textId="77777777" w:rsidR="00FF3890" w:rsidRPr="00B34FF6" w:rsidRDefault="00FF3890" w:rsidP="00FF3890">
      <w:pPr>
        <w:pStyle w:val="Corpodetexto"/>
        <w:spacing w:line="283" w:lineRule="auto"/>
        <w:ind w:left="0" w:right="242"/>
        <w:rPr>
          <w:rFonts w:ascii="Times New Roman" w:hAnsi="Times New Roman" w:cs="Times New Roman"/>
          <w:sz w:val="24"/>
          <w:szCs w:val="24"/>
        </w:rPr>
      </w:pPr>
      <w:r w:rsidRPr="00B34FF6">
        <w:rPr>
          <w:rFonts w:ascii="Times New Roman" w:hAnsi="Times New Roman" w:cs="Times New Roman"/>
          <w:sz w:val="24"/>
          <w:szCs w:val="24"/>
        </w:rPr>
        <w:t>Declaro</w:t>
      </w:r>
      <w:r w:rsidRPr="00B34FF6">
        <w:rPr>
          <w:rFonts w:ascii="Times New Roman" w:hAnsi="Times New Roman" w:cs="Times New Roman"/>
          <w:spacing w:val="40"/>
          <w:sz w:val="24"/>
          <w:szCs w:val="24"/>
        </w:rPr>
        <w:t xml:space="preserve"> </w:t>
      </w:r>
      <w:r w:rsidRPr="00B34FF6">
        <w:rPr>
          <w:rFonts w:ascii="Times New Roman" w:hAnsi="Times New Roman" w:cs="Times New Roman"/>
          <w:sz w:val="24"/>
          <w:szCs w:val="24"/>
        </w:rPr>
        <w:t>que</w:t>
      </w:r>
      <w:r w:rsidRPr="00B34FF6">
        <w:rPr>
          <w:rFonts w:ascii="Times New Roman" w:hAnsi="Times New Roman" w:cs="Times New Roman"/>
          <w:spacing w:val="40"/>
          <w:sz w:val="24"/>
          <w:szCs w:val="24"/>
        </w:rPr>
        <w:t xml:space="preserve"> </w:t>
      </w:r>
      <w:r w:rsidRPr="00B34FF6">
        <w:rPr>
          <w:rFonts w:ascii="Times New Roman" w:hAnsi="Times New Roman" w:cs="Times New Roman"/>
          <w:sz w:val="24"/>
          <w:szCs w:val="24"/>
        </w:rPr>
        <w:t>nos</w:t>
      </w:r>
      <w:r w:rsidRPr="00B34FF6">
        <w:rPr>
          <w:rFonts w:ascii="Times New Roman" w:hAnsi="Times New Roman" w:cs="Times New Roman"/>
          <w:spacing w:val="40"/>
          <w:sz w:val="24"/>
          <w:szCs w:val="24"/>
        </w:rPr>
        <w:t xml:space="preserve"> </w:t>
      </w:r>
      <w:r w:rsidRPr="00B34FF6">
        <w:rPr>
          <w:rFonts w:ascii="Times New Roman" w:hAnsi="Times New Roman" w:cs="Times New Roman"/>
          <w:sz w:val="24"/>
          <w:szCs w:val="24"/>
        </w:rPr>
        <w:t>preços</w:t>
      </w:r>
      <w:r w:rsidRPr="00B34FF6">
        <w:rPr>
          <w:rFonts w:ascii="Times New Roman" w:hAnsi="Times New Roman" w:cs="Times New Roman"/>
          <w:spacing w:val="40"/>
          <w:sz w:val="24"/>
          <w:szCs w:val="24"/>
        </w:rPr>
        <w:t xml:space="preserve"> </w:t>
      </w:r>
      <w:r w:rsidRPr="00B34FF6">
        <w:rPr>
          <w:rFonts w:ascii="Times New Roman" w:hAnsi="Times New Roman" w:cs="Times New Roman"/>
          <w:sz w:val="24"/>
          <w:szCs w:val="24"/>
        </w:rPr>
        <w:t>propostos</w:t>
      </w:r>
      <w:r w:rsidRPr="00B34FF6">
        <w:rPr>
          <w:rFonts w:ascii="Times New Roman" w:hAnsi="Times New Roman" w:cs="Times New Roman"/>
          <w:spacing w:val="40"/>
          <w:sz w:val="24"/>
          <w:szCs w:val="24"/>
        </w:rPr>
        <w:t xml:space="preserve"> </w:t>
      </w:r>
      <w:r w:rsidRPr="00B34FF6">
        <w:rPr>
          <w:rFonts w:ascii="Times New Roman" w:hAnsi="Times New Roman" w:cs="Times New Roman"/>
          <w:sz w:val="24"/>
          <w:szCs w:val="24"/>
        </w:rPr>
        <w:t>estão</w:t>
      </w:r>
      <w:r w:rsidRPr="00B34FF6">
        <w:rPr>
          <w:rFonts w:ascii="Times New Roman" w:hAnsi="Times New Roman" w:cs="Times New Roman"/>
          <w:spacing w:val="40"/>
          <w:sz w:val="24"/>
          <w:szCs w:val="24"/>
        </w:rPr>
        <w:t xml:space="preserve"> </w:t>
      </w:r>
      <w:r w:rsidRPr="00B34FF6">
        <w:rPr>
          <w:rFonts w:ascii="Times New Roman" w:hAnsi="Times New Roman" w:cs="Times New Roman"/>
          <w:sz w:val="24"/>
          <w:szCs w:val="24"/>
        </w:rPr>
        <w:t>incluídas</w:t>
      </w:r>
      <w:r w:rsidRPr="00B34FF6">
        <w:rPr>
          <w:rFonts w:ascii="Times New Roman" w:hAnsi="Times New Roman" w:cs="Times New Roman"/>
          <w:spacing w:val="40"/>
          <w:sz w:val="24"/>
          <w:szCs w:val="24"/>
        </w:rPr>
        <w:t xml:space="preserve"> </w:t>
      </w:r>
      <w:r w:rsidRPr="00B34FF6">
        <w:rPr>
          <w:rFonts w:ascii="Times New Roman" w:hAnsi="Times New Roman" w:cs="Times New Roman"/>
          <w:sz w:val="24"/>
          <w:szCs w:val="24"/>
        </w:rPr>
        <w:t>todas</w:t>
      </w:r>
      <w:r w:rsidRPr="00B34FF6">
        <w:rPr>
          <w:rFonts w:ascii="Times New Roman" w:hAnsi="Times New Roman" w:cs="Times New Roman"/>
          <w:spacing w:val="40"/>
          <w:sz w:val="24"/>
          <w:szCs w:val="24"/>
        </w:rPr>
        <w:t xml:space="preserve"> </w:t>
      </w:r>
      <w:r w:rsidRPr="00B34FF6">
        <w:rPr>
          <w:rFonts w:ascii="Times New Roman" w:hAnsi="Times New Roman" w:cs="Times New Roman"/>
          <w:sz w:val="24"/>
          <w:szCs w:val="24"/>
        </w:rPr>
        <w:t>as</w:t>
      </w:r>
      <w:r w:rsidRPr="00B34FF6">
        <w:rPr>
          <w:rFonts w:ascii="Times New Roman" w:hAnsi="Times New Roman" w:cs="Times New Roman"/>
          <w:spacing w:val="40"/>
          <w:sz w:val="24"/>
          <w:szCs w:val="24"/>
        </w:rPr>
        <w:t xml:space="preserve"> </w:t>
      </w:r>
      <w:r w:rsidRPr="00B34FF6">
        <w:rPr>
          <w:rFonts w:ascii="Times New Roman" w:hAnsi="Times New Roman" w:cs="Times New Roman"/>
          <w:sz w:val="24"/>
          <w:szCs w:val="24"/>
        </w:rPr>
        <w:t>despesas</w:t>
      </w:r>
      <w:r w:rsidRPr="00B34FF6">
        <w:rPr>
          <w:rFonts w:ascii="Times New Roman" w:hAnsi="Times New Roman" w:cs="Times New Roman"/>
          <w:spacing w:val="40"/>
          <w:sz w:val="24"/>
          <w:szCs w:val="24"/>
        </w:rPr>
        <w:t xml:space="preserve"> </w:t>
      </w:r>
      <w:r w:rsidRPr="00B34FF6">
        <w:rPr>
          <w:rFonts w:ascii="Times New Roman" w:hAnsi="Times New Roman" w:cs="Times New Roman"/>
          <w:sz w:val="24"/>
          <w:szCs w:val="24"/>
        </w:rPr>
        <w:t>necessárias</w:t>
      </w:r>
      <w:r w:rsidRPr="00B34FF6">
        <w:rPr>
          <w:rFonts w:ascii="Times New Roman" w:hAnsi="Times New Roman" w:cs="Times New Roman"/>
          <w:spacing w:val="40"/>
          <w:sz w:val="24"/>
          <w:szCs w:val="24"/>
        </w:rPr>
        <w:t xml:space="preserve"> </w:t>
      </w:r>
      <w:r w:rsidRPr="00B34FF6">
        <w:rPr>
          <w:rFonts w:ascii="Times New Roman" w:hAnsi="Times New Roman" w:cs="Times New Roman"/>
          <w:sz w:val="24"/>
          <w:szCs w:val="24"/>
        </w:rPr>
        <w:t>ao</w:t>
      </w:r>
      <w:r w:rsidRPr="00B34FF6">
        <w:rPr>
          <w:rFonts w:ascii="Times New Roman" w:hAnsi="Times New Roman" w:cs="Times New Roman"/>
          <w:spacing w:val="80"/>
          <w:sz w:val="24"/>
          <w:szCs w:val="24"/>
        </w:rPr>
        <w:t xml:space="preserve"> </w:t>
      </w:r>
      <w:r w:rsidRPr="00B34FF6">
        <w:rPr>
          <w:rFonts w:ascii="Times New Roman" w:hAnsi="Times New Roman" w:cs="Times New Roman"/>
          <w:sz w:val="24"/>
          <w:szCs w:val="24"/>
        </w:rPr>
        <w:t>cumprimento</w:t>
      </w:r>
      <w:r w:rsidRPr="00B34FF6">
        <w:rPr>
          <w:rFonts w:ascii="Times New Roman" w:hAnsi="Times New Roman" w:cs="Times New Roman"/>
          <w:spacing w:val="19"/>
          <w:sz w:val="24"/>
          <w:szCs w:val="24"/>
        </w:rPr>
        <w:t xml:space="preserve"> </w:t>
      </w:r>
      <w:r w:rsidRPr="00B34FF6">
        <w:rPr>
          <w:rFonts w:ascii="Times New Roman" w:hAnsi="Times New Roman" w:cs="Times New Roman"/>
          <w:sz w:val="24"/>
          <w:szCs w:val="24"/>
        </w:rPr>
        <w:t>total</w:t>
      </w:r>
      <w:r w:rsidRPr="00B34FF6">
        <w:rPr>
          <w:rFonts w:ascii="Times New Roman" w:hAnsi="Times New Roman" w:cs="Times New Roman"/>
          <w:spacing w:val="23"/>
          <w:sz w:val="24"/>
          <w:szCs w:val="24"/>
        </w:rPr>
        <w:t xml:space="preserve"> </w:t>
      </w:r>
      <w:r w:rsidRPr="00B34FF6">
        <w:rPr>
          <w:rFonts w:ascii="Times New Roman" w:hAnsi="Times New Roman" w:cs="Times New Roman"/>
          <w:sz w:val="24"/>
          <w:szCs w:val="24"/>
        </w:rPr>
        <w:t>do</w:t>
      </w:r>
      <w:r w:rsidRPr="00B34FF6">
        <w:rPr>
          <w:rFonts w:ascii="Times New Roman" w:hAnsi="Times New Roman" w:cs="Times New Roman"/>
          <w:spacing w:val="21"/>
          <w:sz w:val="24"/>
          <w:szCs w:val="24"/>
        </w:rPr>
        <w:t xml:space="preserve"> </w:t>
      </w:r>
      <w:r w:rsidRPr="00B34FF6">
        <w:rPr>
          <w:rFonts w:ascii="Times New Roman" w:hAnsi="Times New Roman" w:cs="Times New Roman"/>
          <w:sz w:val="24"/>
          <w:szCs w:val="24"/>
        </w:rPr>
        <w:t>objeto</w:t>
      </w:r>
      <w:r w:rsidRPr="00B34FF6">
        <w:rPr>
          <w:rFonts w:ascii="Times New Roman" w:hAnsi="Times New Roman" w:cs="Times New Roman"/>
          <w:spacing w:val="22"/>
          <w:sz w:val="24"/>
          <w:szCs w:val="24"/>
        </w:rPr>
        <w:t xml:space="preserve"> </w:t>
      </w:r>
      <w:r w:rsidRPr="00B34FF6">
        <w:rPr>
          <w:rFonts w:ascii="Times New Roman" w:hAnsi="Times New Roman" w:cs="Times New Roman"/>
          <w:sz w:val="24"/>
          <w:szCs w:val="24"/>
        </w:rPr>
        <w:t>da</w:t>
      </w:r>
      <w:r w:rsidRPr="00B34FF6">
        <w:rPr>
          <w:rFonts w:ascii="Times New Roman" w:hAnsi="Times New Roman" w:cs="Times New Roman"/>
          <w:spacing w:val="23"/>
          <w:sz w:val="24"/>
          <w:szCs w:val="24"/>
        </w:rPr>
        <w:t xml:space="preserve"> </w:t>
      </w:r>
      <w:r w:rsidRPr="00B34FF6">
        <w:rPr>
          <w:rFonts w:ascii="Times New Roman" w:hAnsi="Times New Roman" w:cs="Times New Roman"/>
          <w:sz w:val="24"/>
          <w:szCs w:val="24"/>
        </w:rPr>
        <w:t>presente</w:t>
      </w:r>
      <w:r w:rsidRPr="00B34FF6">
        <w:rPr>
          <w:rFonts w:ascii="Times New Roman" w:hAnsi="Times New Roman" w:cs="Times New Roman"/>
          <w:spacing w:val="22"/>
          <w:sz w:val="24"/>
          <w:szCs w:val="24"/>
        </w:rPr>
        <w:t xml:space="preserve"> </w:t>
      </w:r>
      <w:r w:rsidRPr="00B34FF6">
        <w:rPr>
          <w:rFonts w:ascii="Times New Roman" w:hAnsi="Times New Roman" w:cs="Times New Roman"/>
          <w:sz w:val="24"/>
          <w:szCs w:val="24"/>
        </w:rPr>
        <w:t>licitação,</w:t>
      </w:r>
      <w:r w:rsidRPr="00B34FF6">
        <w:rPr>
          <w:rFonts w:ascii="Times New Roman" w:hAnsi="Times New Roman" w:cs="Times New Roman"/>
          <w:spacing w:val="17"/>
          <w:sz w:val="24"/>
          <w:szCs w:val="24"/>
        </w:rPr>
        <w:t xml:space="preserve"> </w:t>
      </w:r>
      <w:r w:rsidRPr="00B34FF6">
        <w:rPr>
          <w:rFonts w:ascii="Times New Roman" w:hAnsi="Times New Roman" w:cs="Times New Roman"/>
          <w:sz w:val="24"/>
          <w:szCs w:val="24"/>
        </w:rPr>
        <w:t>sem</w:t>
      </w:r>
      <w:r w:rsidRPr="00B34FF6">
        <w:rPr>
          <w:rFonts w:ascii="Times New Roman" w:hAnsi="Times New Roman" w:cs="Times New Roman"/>
          <w:spacing w:val="22"/>
          <w:sz w:val="24"/>
          <w:szCs w:val="24"/>
        </w:rPr>
        <w:t xml:space="preserve"> </w:t>
      </w:r>
      <w:r w:rsidRPr="00B34FF6">
        <w:rPr>
          <w:rFonts w:ascii="Times New Roman" w:hAnsi="Times New Roman" w:cs="Times New Roman"/>
          <w:sz w:val="24"/>
          <w:szCs w:val="24"/>
        </w:rPr>
        <w:t>qualquer</w:t>
      </w:r>
      <w:r w:rsidRPr="00B34FF6">
        <w:rPr>
          <w:rFonts w:ascii="Times New Roman" w:hAnsi="Times New Roman" w:cs="Times New Roman"/>
          <w:spacing w:val="20"/>
          <w:sz w:val="24"/>
          <w:szCs w:val="24"/>
        </w:rPr>
        <w:t xml:space="preserve"> </w:t>
      </w:r>
      <w:r w:rsidRPr="00B34FF6">
        <w:rPr>
          <w:rFonts w:ascii="Times New Roman" w:hAnsi="Times New Roman" w:cs="Times New Roman"/>
          <w:sz w:val="24"/>
          <w:szCs w:val="24"/>
        </w:rPr>
        <w:t>ônus</w:t>
      </w:r>
      <w:r w:rsidRPr="00B34FF6">
        <w:rPr>
          <w:rFonts w:ascii="Times New Roman" w:hAnsi="Times New Roman" w:cs="Times New Roman"/>
          <w:spacing w:val="20"/>
          <w:sz w:val="24"/>
          <w:szCs w:val="24"/>
        </w:rPr>
        <w:t xml:space="preserve"> </w:t>
      </w:r>
      <w:r w:rsidRPr="00B34FF6">
        <w:rPr>
          <w:rFonts w:ascii="Times New Roman" w:hAnsi="Times New Roman" w:cs="Times New Roman"/>
          <w:sz w:val="24"/>
          <w:szCs w:val="24"/>
        </w:rPr>
        <w:t>para</w:t>
      </w:r>
      <w:r w:rsidRPr="00B34FF6">
        <w:rPr>
          <w:rFonts w:ascii="Times New Roman" w:hAnsi="Times New Roman" w:cs="Times New Roman"/>
          <w:spacing w:val="20"/>
          <w:sz w:val="24"/>
          <w:szCs w:val="24"/>
        </w:rPr>
        <w:t xml:space="preserve"> </w:t>
      </w:r>
      <w:r w:rsidRPr="00B34FF6">
        <w:rPr>
          <w:rFonts w:ascii="Times New Roman" w:hAnsi="Times New Roman" w:cs="Times New Roman"/>
          <w:spacing w:val="-2"/>
          <w:sz w:val="24"/>
          <w:szCs w:val="24"/>
        </w:rPr>
        <w:t>Administração</w:t>
      </w:r>
    </w:p>
    <w:p w14:paraId="57846043" w14:textId="77777777" w:rsidR="00FF3890" w:rsidRPr="00B34FF6" w:rsidRDefault="00FF3890" w:rsidP="00FF3890">
      <w:pPr>
        <w:pStyle w:val="Corpodetexto"/>
        <w:spacing w:before="98" w:line="283" w:lineRule="auto"/>
        <w:ind w:left="0" w:right="242"/>
        <w:rPr>
          <w:rFonts w:ascii="Times New Roman" w:hAnsi="Times New Roman" w:cs="Times New Roman"/>
          <w:sz w:val="24"/>
          <w:szCs w:val="24"/>
        </w:rPr>
      </w:pPr>
      <w:r w:rsidRPr="00B34FF6">
        <w:rPr>
          <w:rFonts w:ascii="Times New Roman" w:hAnsi="Times New Roman" w:cs="Times New Roman"/>
          <w:sz w:val="24"/>
          <w:szCs w:val="24"/>
        </w:rPr>
        <w:t>Municipal, tais como tributos, encargos sociais e trabalhistas, e quaisquer outros ônus que por ventura possam recair sobre o fornecimento do objeto</w:t>
      </w:r>
      <w:r w:rsidRPr="00B34FF6">
        <w:rPr>
          <w:rFonts w:ascii="Times New Roman" w:hAnsi="Times New Roman" w:cs="Times New Roman"/>
          <w:spacing w:val="34"/>
          <w:sz w:val="24"/>
          <w:szCs w:val="24"/>
        </w:rPr>
        <w:t xml:space="preserve"> </w:t>
      </w:r>
      <w:r w:rsidRPr="00B34FF6">
        <w:rPr>
          <w:rFonts w:ascii="Times New Roman" w:hAnsi="Times New Roman" w:cs="Times New Roman"/>
          <w:sz w:val="24"/>
          <w:szCs w:val="24"/>
        </w:rPr>
        <w:t>da presente licitação.</w:t>
      </w:r>
    </w:p>
    <w:p w14:paraId="0C6DE1DB" w14:textId="77777777" w:rsidR="00FF3890" w:rsidRPr="00B34FF6" w:rsidRDefault="00FF3890" w:rsidP="00FF3890">
      <w:pPr>
        <w:pStyle w:val="Corpodetexto"/>
        <w:tabs>
          <w:tab w:val="left" w:pos="2752"/>
          <w:tab w:val="left" w:pos="3431"/>
          <w:tab w:val="left" w:pos="5440"/>
        </w:tabs>
        <w:ind w:left="0"/>
        <w:jc w:val="right"/>
        <w:rPr>
          <w:rFonts w:ascii="Times New Roman" w:hAnsi="Times New Roman" w:cs="Times New Roman"/>
          <w:spacing w:val="-2"/>
          <w:sz w:val="24"/>
          <w:szCs w:val="24"/>
        </w:rPr>
      </w:pP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 xml:space="preserve">de </w:t>
      </w:r>
      <w:r w:rsidRPr="00B34FF6">
        <w:rPr>
          <w:rFonts w:ascii="Times New Roman" w:hAnsi="Times New Roman" w:cs="Times New Roman"/>
          <w:sz w:val="24"/>
          <w:szCs w:val="24"/>
          <w:u w:val="single"/>
        </w:rPr>
        <w:tab/>
      </w:r>
      <w:r w:rsidRPr="00B34FF6">
        <w:rPr>
          <w:rFonts w:ascii="Times New Roman" w:hAnsi="Times New Roman" w:cs="Times New Roman"/>
          <w:sz w:val="24"/>
          <w:szCs w:val="24"/>
        </w:rPr>
        <w:t>de</w:t>
      </w:r>
      <w:r w:rsidRPr="00B34FF6">
        <w:rPr>
          <w:rFonts w:ascii="Times New Roman" w:hAnsi="Times New Roman" w:cs="Times New Roman"/>
          <w:spacing w:val="4"/>
          <w:sz w:val="24"/>
          <w:szCs w:val="24"/>
        </w:rPr>
        <w:t xml:space="preserve"> </w:t>
      </w:r>
      <w:r w:rsidRPr="00B34FF6">
        <w:rPr>
          <w:rFonts w:ascii="Times New Roman" w:hAnsi="Times New Roman" w:cs="Times New Roman"/>
          <w:spacing w:val="-2"/>
          <w:sz w:val="24"/>
          <w:szCs w:val="24"/>
        </w:rPr>
        <w:t>2026.</w:t>
      </w:r>
    </w:p>
    <w:p w14:paraId="6E7E372B" w14:textId="77777777" w:rsidR="00FF3890" w:rsidRPr="00B34FF6" w:rsidRDefault="00FF3890" w:rsidP="00FF3890">
      <w:pPr>
        <w:pStyle w:val="Corpodetexto"/>
        <w:ind w:left="0"/>
        <w:jc w:val="center"/>
        <w:rPr>
          <w:rFonts w:ascii="Times New Roman" w:hAnsi="Times New Roman" w:cs="Times New Roman"/>
          <w:sz w:val="24"/>
          <w:szCs w:val="24"/>
        </w:rPr>
      </w:pPr>
    </w:p>
    <w:p w14:paraId="7B1757B1" w14:textId="77777777" w:rsidR="00FF3890" w:rsidRPr="00B34FF6" w:rsidRDefault="00FF3890" w:rsidP="00FF3890">
      <w:pPr>
        <w:pStyle w:val="Corpodetexto"/>
        <w:spacing w:before="10"/>
        <w:ind w:left="0"/>
        <w:jc w:val="center"/>
        <w:rPr>
          <w:rFonts w:ascii="Times New Roman" w:hAnsi="Times New Roman" w:cs="Times New Roman"/>
          <w:sz w:val="24"/>
          <w:szCs w:val="24"/>
        </w:rPr>
      </w:pPr>
      <w:r w:rsidRPr="00B34FF6">
        <w:rPr>
          <w:rFonts w:ascii="Times New Roman" w:hAnsi="Times New Roman" w:cs="Times New Roman"/>
          <w:noProof/>
          <w:sz w:val="24"/>
          <w:szCs w:val="24"/>
        </w:rPr>
        <mc:AlternateContent>
          <mc:Choice Requires="wps">
            <w:drawing>
              <wp:anchor distT="0" distB="0" distL="0" distR="0" simplePos="0" relativeHeight="251661312" behindDoc="1" locked="0" layoutInCell="1" allowOverlap="1" wp14:anchorId="64710838" wp14:editId="5F55414E">
                <wp:simplePos x="0" y="0"/>
                <wp:positionH relativeFrom="page">
                  <wp:posOffset>2407920</wp:posOffset>
                </wp:positionH>
                <wp:positionV relativeFrom="paragraph">
                  <wp:posOffset>168026</wp:posOffset>
                </wp:positionV>
                <wp:extent cx="2947035"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7035" cy="1270"/>
                        </a:xfrm>
                        <a:custGeom>
                          <a:avLst/>
                          <a:gdLst/>
                          <a:ahLst/>
                          <a:cxnLst/>
                          <a:rect l="l" t="t" r="r" b="b"/>
                          <a:pathLst>
                            <a:path w="2947035">
                              <a:moveTo>
                                <a:pt x="0" y="0"/>
                              </a:moveTo>
                              <a:lnTo>
                                <a:pt x="2946736" y="0"/>
                              </a:lnTo>
                            </a:path>
                          </a:pathLst>
                        </a:custGeom>
                        <a:ln w="90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84AC6D" id="Graphic 29" o:spid="_x0000_s1026" style="position:absolute;margin-left:189.6pt;margin-top:13.25pt;width:232.0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2947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" path="m,l2946736,e" filled="f" strokeweight=".25022mm">
                <v:path arrowok="t"/>
                <w10:wrap type="topAndBottom" anchorx="page"/>
              </v:shape>
            </w:pict>
          </mc:Fallback>
        </mc:AlternateContent>
      </w:r>
    </w:p>
    <w:p w14:paraId="498C10DE" w14:textId="77777777" w:rsidR="00FF3890" w:rsidRPr="00B34FF6" w:rsidRDefault="00FF3890" w:rsidP="00FF3890">
      <w:pPr>
        <w:pStyle w:val="Corpodetexto"/>
        <w:spacing w:before="49"/>
        <w:ind w:left="10"/>
        <w:jc w:val="center"/>
        <w:rPr>
          <w:rFonts w:ascii="Times New Roman" w:hAnsi="Times New Roman" w:cs="Times New Roman"/>
          <w:sz w:val="24"/>
          <w:szCs w:val="24"/>
        </w:rPr>
      </w:pPr>
      <w:r w:rsidRPr="00B34FF6">
        <w:rPr>
          <w:rFonts w:ascii="Times New Roman" w:hAnsi="Times New Roman" w:cs="Times New Roman"/>
          <w:sz w:val="24"/>
          <w:szCs w:val="24"/>
        </w:rPr>
        <w:t>Nome</w:t>
      </w:r>
      <w:r w:rsidRPr="00B34FF6">
        <w:rPr>
          <w:rFonts w:ascii="Times New Roman" w:hAnsi="Times New Roman" w:cs="Times New Roman"/>
          <w:spacing w:val="10"/>
          <w:sz w:val="24"/>
          <w:szCs w:val="24"/>
        </w:rPr>
        <w:t xml:space="preserve"> </w:t>
      </w:r>
      <w:r w:rsidRPr="00B34FF6">
        <w:rPr>
          <w:rFonts w:ascii="Times New Roman" w:hAnsi="Times New Roman" w:cs="Times New Roman"/>
          <w:sz w:val="24"/>
          <w:szCs w:val="24"/>
        </w:rPr>
        <w:t>e</w:t>
      </w:r>
      <w:r w:rsidRPr="00B34FF6">
        <w:rPr>
          <w:rFonts w:ascii="Times New Roman" w:hAnsi="Times New Roman" w:cs="Times New Roman"/>
          <w:spacing w:val="13"/>
          <w:sz w:val="24"/>
          <w:szCs w:val="24"/>
        </w:rPr>
        <w:t xml:space="preserve"> </w:t>
      </w:r>
      <w:r w:rsidRPr="00B34FF6">
        <w:rPr>
          <w:rFonts w:ascii="Times New Roman" w:hAnsi="Times New Roman" w:cs="Times New Roman"/>
          <w:sz w:val="24"/>
          <w:szCs w:val="24"/>
        </w:rPr>
        <w:t>Ass.</w:t>
      </w:r>
      <w:r w:rsidRPr="00B34FF6">
        <w:rPr>
          <w:rFonts w:ascii="Times New Roman" w:hAnsi="Times New Roman" w:cs="Times New Roman"/>
          <w:spacing w:val="14"/>
          <w:sz w:val="24"/>
          <w:szCs w:val="24"/>
        </w:rPr>
        <w:t xml:space="preserve"> </w:t>
      </w:r>
      <w:r w:rsidRPr="00B34FF6">
        <w:rPr>
          <w:rFonts w:ascii="Times New Roman" w:hAnsi="Times New Roman" w:cs="Times New Roman"/>
          <w:sz w:val="24"/>
          <w:szCs w:val="24"/>
        </w:rPr>
        <w:t>do</w:t>
      </w:r>
      <w:r w:rsidRPr="00B34FF6">
        <w:rPr>
          <w:rFonts w:ascii="Times New Roman" w:hAnsi="Times New Roman" w:cs="Times New Roman"/>
          <w:spacing w:val="12"/>
          <w:sz w:val="24"/>
          <w:szCs w:val="24"/>
        </w:rPr>
        <w:t xml:space="preserve"> </w:t>
      </w:r>
      <w:r w:rsidRPr="00B34FF6">
        <w:rPr>
          <w:rFonts w:ascii="Times New Roman" w:hAnsi="Times New Roman" w:cs="Times New Roman"/>
          <w:sz w:val="24"/>
          <w:szCs w:val="24"/>
        </w:rPr>
        <w:t>Representante</w:t>
      </w:r>
      <w:r w:rsidRPr="00B34FF6">
        <w:rPr>
          <w:rFonts w:ascii="Times New Roman" w:hAnsi="Times New Roman" w:cs="Times New Roman"/>
          <w:spacing w:val="11"/>
          <w:sz w:val="24"/>
          <w:szCs w:val="24"/>
        </w:rPr>
        <w:t xml:space="preserve"> </w:t>
      </w:r>
      <w:r w:rsidRPr="00B34FF6">
        <w:rPr>
          <w:rFonts w:ascii="Times New Roman" w:hAnsi="Times New Roman" w:cs="Times New Roman"/>
          <w:spacing w:val="-2"/>
          <w:sz w:val="24"/>
          <w:szCs w:val="24"/>
        </w:rPr>
        <w:t>Legal</w:t>
      </w:r>
    </w:p>
    <w:p w14:paraId="1D700053" w14:textId="77777777" w:rsidR="00FF3890" w:rsidRPr="00B34FF6" w:rsidRDefault="00FF3890" w:rsidP="00FF3890">
      <w:pPr>
        <w:spacing w:before="44"/>
        <w:ind w:left="6"/>
        <w:jc w:val="center"/>
        <w:rPr>
          <w:rFonts w:ascii="Times New Roman" w:hAnsi="Times New Roman" w:cs="Times New Roman"/>
          <w:b/>
          <w:sz w:val="24"/>
          <w:szCs w:val="24"/>
          <w:highlight w:val="yellow"/>
        </w:rPr>
      </w:pPr>
      <w:r w:rsidRPr="00B34FF6">
        <w:rPr>
          <w:rFonts w:ascii="Times New Roman" w:hAnsi="Times New Roman" w:cs="Times New Roman"/>
          <w:b/>
          <w:sz w:val="24"/>
          <w:szCs w:val="24"/>
        </w:rPr>
        <w:t>CNPJ</w:t>
      </w:r>
      <w:r w:rsidRPr="00B34FF6">
        <w:rPr>
          <w:rFonts w:ascii="Times New Roman" w:hAnsi="Times New Roman" w:cs="Times New Roman"/>
          <w:b/>
          <w:spacing w:val="11"/>
          <w:sz w:val="24"/>
          <w:szCs w:val="24"/>
        </w:rPr>
        <w:t xml:space="preserve"> </w:t>
      </w:r>
      <w:r w:rsidRPr="00B34FF6">
        <w:rPr>
          <w:rFonts w:ascii="Times New Roman" w:hAnsi="Times New Roman" w:cs="Times New Roman"/>
          <w:b/>
          <w:sz w:val="24"/>
          <w:szCs w:val="24"/>
        </w:rPr>
        <w:t>da</w:t>
      </w:r>
      <w:r w:rsidRPr="00B34FF6">
        <w:rPr>
          <w:rFonts w:ascii="Times New Roman" w:hAnsi="Times New Roman" w:cs="Times New Roman"/>
          <w:b/>
          <w:spacing w:val="11"/>
          <w:sz w:val="24"/>
          <w:szCs w:val="24"/>
        </w:rPr>
        <w:t xml:space="preserve"> </w:t>
      </w:r>
      <w:r w:rsidRPr="00B34FF6">
        <w:rPr>
          <w:rFonts w:ascii="Times New Roman" w:hAnsi="Times New Roman" w:cs="Times New Roman"/>
          <w:b/>
          <w:spacing w:val="-2"/>
          <w:sz w:val="24"/>
          <w:szCs w:val="24"/>
        </w:rPr>
        <w:t>empresa</w:t>
      </w:r>
    </w:p>
    <w:p w14:paraId="7C514B65" w14:textId="596A214F" w:rsidR="00C46E20" w:rsidRPr="00FF3890" w:rsidRDefault="00C46E20" w:rsidP="00FF3890"/>
    <w:sectPr w:rsidR="00C46E20" w:rsidRPr="00FF3890" w:rsidSect="00FF3890">
      <w:headerReference w:type="default" r:id="rId8"/>
      <w:footerReference w:type="default" r:id="rId9"/>
      <w:type w:val="continuous"/>
      <w:pgSz w:w="12240" w:h="15840"/>
      <w:pgMar w:top="2269" w:right="1360" w:bottom="1418" w:left="1340" w:header="394" w:footer="3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E0AA4" w14:textId="77777777" w:rsidR="006C50CA" w:rsidRDefault="006C50CA">
      <w:r>
        <w:separator/>
      </w:r>
    </w:p>
  </w:endnote>
  <w:endnote w:type="continuationSeparator" w:id="0">
    <w:p w14:paraId="4CD34544" w14:textId="77777777" w:rsidR="006C50CA" w:rsidRDefault="006C5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5C781" w14:textId="77777777"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4192" behindDoc="1" locked="0" layoutInCell="1" allowOverlap="1" wp14:anchorId="3B206A22" wp14:editId="659473F7">
              <wp:simplePos x="0" y="0"/>
              <wp:positionH relativeFrom="page">
                <wp:posOffset>5162803</wp:posOffset>
              </wp:positionH>
              <wp:positionV relativeFrom="page">
                <wp:posOffset>9224714</wp:posOffset>
              </wp:positionV>
              <wp:extent cx="932815" cy="1454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815" cy="145415"/>
                      </a:xfrm>
                      <a:prstGeom prst="rect">
                        <a:avLst/>
                      </a:prstGeom>
                    </wps:spPr>
                    <wps:txbx>
                      <w:txbxContent>
                        <w:p w14:paraId="232804DE" w14:textId="545D587E" w:rsidR="007945F0" w:rsidRDefault="007945F0">
                          <w:pPr>
                            <w:spacing w:before="13"/>
                            <w:ind w:left="20"/>
                            <w:rPr>
                              <w:sz w:val="17"/>
                            </w:rPr>
                          </w:pPr>
                        </w:p>
                      </w:txbxContent>
                    </wps:txbx>
                    <wps:bodyPr wrap="square" lIns="0" tIns="0" rIns="0" bIns="0" rtlCol="0">
                      <a:noAutofit/>
                    </wps:bodyPr>
                  </wps:wsp>
                </a:graphicData>
              </a:graphic>
            </wp:anchor>
          </w:drawing>
        </mc:Choice>
        <mc:Fallback>
          <w:pict>
            <v:shapetype w14:anchorId="3B206A22" id="_x0000_t202" coordsize="21600,21600" o:spt="202" path="m,l,21600r21600,l21600,xe">
              <v:stroke joinstyle="miter"/>
              <v:path gradientshapeok="t" o:connecttype="rect"/>
            </v:shapetype>
            <v:shape id="Textbox 35" o:spid="_x0000_s1027" type="#_x0000_t202" style="position:absolute;margin-left:406.5pt;margin-top:726.35pt;width:73.45pt;height:11.45pt;z-index:-1729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" filled="f" stroked="f">
              <v:textbox inset="0,0,0,0">
                <w:txbxContent>
                  <w:p w14:paraId="232804DE" w14:textId="545D587E" w:rsidR="007945F0" w:rsidRDefault="007945F0">
                    <w:pPr>
                      <w:spacing w:before="13"/>
                      <w:ind w:left="20"/>
                      <w:rPr>
                        <w:sz w:val="17"/>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5571E" w14:textId="77777777" w:rsidR="006C50CA" w:rsidRDefault="006C50CA">
      <w:r>
        <w:separator/>
      </w:r>
    </w:p>
  </w:footnote>
  <w:footnote w:type="continuationSeparator" w:id="0">
    <w:p w14:paraId="22FF25CA" w14:textId="77777777" w:rsidR="006C50CA" w:rsidRDefault="006C5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9770" w14:textId="2B23E7C3" w:rsidR="007945F0" w:rsidRDefault="007945F0">
    <w:pPr>
      <w:pStyle w:val="Corpodetexto"/>
      <w:spacing w:line="14" w:lineRule="auto"/>
      <w:ind w:left="0"/>
      <w:jc w:val="left"/>
      <w:rPr>
        <w:sz w:val="20"/>
      </w:rPr>
    </w:pPr>
    <w:r>
      <w:rPr>
        <w:noProof/>
      </w:rPr>
      <mc:AlternateContent>
        <mc:Choice Requires="wps">
          <w:drawing>
            <wp:anchor distT="0" distB="0" distL="0" distR="0" simplePos="0" relativeHeight="486023680" behindDoc="1" locked="0" layoutInCell="1" allowOverlap="1" wp14:anchorId="12A46A67" wp14:editId="1B7EE840">
              <wp:simplePos x="0" y="0"/>
              <wp:positionH relativeFrom="page">
                <wp:posOffset>2725193</wp:posOffset>
              </wp:positionH>
              <wp:positionV relativeFrom="page">
                <wp:posOffset>332670</wp:posOffset>
              </wp:positionV>
              <wp:extent cx="3345815" cy="70675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5815" cy="706755"/>
                      </a:xfrm>
                      <a:prstGeom prst="rect">
                        <a:avLst/>
                      </a:prstGeom>
                    </wps:spPr>
                    <wps:txbx>
                      <w:txbxContent>
                        <w:p w14:paraId="7097D48B" w14:textId="3D8179A1" w:rsidR="007945F0" w:rsidRDefault="007945F0">
                          <w:pPr>
                            <w:spacing w:before="5" w:line="247" w:lineRule="auto"/>
                            <w:ind w:left="1251" w:hanging="1232"/>
                            <w:rPr>
                              <w:sz w:val="20"/>
                            </w:rPr>
                          </w:pPr>
                        </w:p>
                      </w:txbxContent>
                    </wps:txbx>
                    <wps:bodyPr wrap="square" lIns="0" tIns="0" rIns="0" bIns="0" rtlCol="0">
                      <a:noAutofit/>
                    </wps:bodyPr>
                  </wps:wsp>
                </a:graphicData>
              </a:graphic>
            </wp:anchor>
          </w:drawing>
        </mc:Choice>
        <mc:Fallback>
          <w:pict>
            <v:shapetype w14:anchorId="12A46A67" id="_x0000_t202" coordsize="21600,21600" o:spt="202" path="m,l,21600r21600,l21600,xe">
              <v:stroke joinstyle="miter"/>
              <v:path gradientshapeok="t" o:connecttype="rect"/>
            </v:shapetype>
            <v:shape id="Textbox 34" o:spid="_x0000_s1026" type="#_x0000_t202" style="position:absolute;margin-left:214.6pt;margin-top:26.2pt;width:263.45pt;height:55.65pt;z-index:-1729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" filled="f" stroked="f">
              <v:textbox inset="0,0,0,0">
                <w:txbxContent>
                  <w:p w14:paraId="7097D48B" w14:textId="3D8179A1" w:rsidR="007945F0" w:rsidRDefault="007945F0">
                    <w:pPr>
                      <w:spacing w:before="5" w:line="247" w:lineRule="auto"/>
                      <w:ind w:left="1251" w:hanging="1232"/>
                      <w:rPr>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969634"/>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CE14135"/>
    <w:multiLevelType w:val="multilevel"/>
    <w:tmpl w:val="58260708"/>
    <w:lvl w:ilvl="0">
      <w:start w:val="2"/>
      <w:numFmt w:val="decimal"/>
      <w:lvlText w:val="%1-"/>
      <w:lvlJc w:val="left"/>
      <w:pPr>
        <w:ind w:left="508" w:hanging="265"/>
      </w:pPr>
      <w:rPr>
        <w:rFonts w:ascii="Times New Roman" w:eastAsia="Arial" w:hAnsi="Times New Roman" w:cs="Times New Roman" w:hint="default"/>
        <w:b/>
        <w:bCs/>
        <w:i w:val="0"/>
        <w:iCs w:val="0"/>
        <w:spacing w:val="0"/>
        <w:w w:val="102"/>
        <w:sz w:val="22"/>
        <w:szCs w:val="22"/>
        <w:lang w:val="pt-PT" w:eastAsia="en-US" w:bidi="ar-SA"/>
      </w:rPr>
    </w:lvl>
    <w:lvl w:ilvl="1">
      <w:start w:val="1"/>
      <w:numFmt w:val="decimal"/>
      <w:lvlText w:val="%1.%2."/>
      <w:lvlJc w:val="left"/>
      <w:pPr>
        <w:ind w:left="244" w:hanging="447"/>
      </w:pPr>
      <w:rPr>
        <w:rFonts w:ascii="Arial" w:eastAsia="Arial" w:hAnsi="Arial" w:cs="Arial" w:hint="default"/>
        <w:b/>
        <w:bCs/>
        <w:i w:val="0"/>
        <w:iCs w:val="0"/>
        <w:spacing w:val="0"/>
        <w:w w:val="102"/>
        <w:sz w:val="22"/>
        <w:szCs w:val="22"/>
        <w:lang w:val="pt-PT" w:eastAsia="en-US" w:bidi="ar-SA"/>
      </w:rPr>
    </w:lvl>
    <w:lvl w:ilvl="2">
      <w:numFmt w:val="bullet"/>
      <w:lvlText w:val="•"/>
      <w:lvlJc w:val="left"/>
      <w:pPr>
        <w:ind w:left="1504" w:hanging="447"/>
      </w:pPr>
      <w:rPr>
        <w:rFonts w:hint="default"/>
        <w:lang w:val="pt-PT" w:eastAsia="en-US" w:bidi="ar-SA"/>
      </w:rPr>
    </w:lvl>
    <w:lvl w:ilvl="3">
      <w:numFmt w:val="bullet"/>
      <w:lvlText w:val="•"/>
      <w:lvlJc w:val="left"/>
      <w:pPr>
        <w:ind w:left="2508" w:hanging="447"/>
      </w:pPr>
      <w:rPr>
        <w:rFonts w:hint="default"/>
        <w:lang w:val="pt-PT" w:eastAsia="en-US" w:bidi="ar-SA"/>
      </w:rPr>
    </w:lvl>
    <w:lvl w:ilvl="4">
      <w:numFmt w:val="bullet"/>
      <w:lvlText w:val="•"/>
      <w:lvlJc w:val="left"/>
      <w:pPr>
        <w:ind w:left="3513" w:hanging="447"/>
      </w:pPr>
      <w:rPr>
        <w:rFonts w:hint="default"/>
        <w:lang w:val="pt-PT" w:eastAsia="en-US" w:bidi="ar-SA"/>
      </w:rPr>
    </w:lvl>
    <w:lvl w:ilvl="5">
      <w:numFmt w:val="bullet"/>
      <w:lvlText w:val="•"/>
      <w:lvlJc w:val="left"/>
      <w:pPr>
        <w:ind w:left="4517" w:hanging="447"/>
      </w:pPr>
      <w:rPr>
        <w:rFonts w:hint="default"/>
        <w:lang w:val="pt-PT" w:eastAsia="en-US" w:bidi="ar-SA"/>
      </w:rPr>
    </w:lvl>
    <w:lvl w:ilvl="6">
      <w:numFmt w:val="bullet"/>
      <w:lvlText w:val="•"/>
      <w:lvlJc w:val="left"/>
      <w:pPr>
        <w:ind w:left="5522" w:hanging="447"/>
      </w:pPr>
      <w:rPr>
        <w:rFonts w:hint="default"/>
        <w:lang w:val="pt-PT" w:eastAsia="en-US" w:bidi="ar-SA"/>
      </w:rPr>
    </w:lvl>
    <w:lvl w:ilvl="7">
      <w:numFmt w:val="bullet"/>
      <w:lvlText w:val="•"/>
      <w:lvlJc w:val="left"/>
      <w:pPr>
        <w:ind w:left="6526" w:hanging="447"/>
      </w:pPr>
      <w:rPr>
        <w:rFonts w:hint="default"/>
        <w:lang w:val="pt-PT" w:eastAsia="en-US" w:bidi="ar-SA"/>
      </w:rPr>
    </w:lvl>
    <w:lvl w:ilvl="8">
      <w:numFmt w:val="bullet"/>
      <w:lvlText w:val="•"/>
      <w:lvlJc w:val="left"/>
      <w:pPr>
        <w:ind w:left="7531" w:hanging="447"/>
      </w:pPr>
      <w:rPr>
        <w:rFonts w:hint="default"/>
        <w:lang w:val="pt-PT" w:eastAsia="en-US" w:bidi="ar-SA"/>
      </w:rPr>
    </w:lvl>
  </w:abstractNum>
  <w:abstractNum w:abstractNumId="2"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DD7D39"/>
    <w:multiLevelType w:val="multilevel"/>
    <w:tmpl w:val="D264F436"/>
    <w:lvl w:ilvl="0">
      <w:start w:val="1"/>
      <w:numFmt w:val="decimal"/>
      <w:lvlText w:val="%1"/>
      <w:lvlJc w:val="left"/>
      <w:pPr>
        <w:ind w:left="431" w:hanging="188"/>
      </w:pPr>
      <w:rPr>
        <w:rFonts w:ascii="Arial" w:eastAsia="Arial" w:hAnsi="Arial" w:cs="Arial" w:hint="default"/>
        <w:b/>
        <w:bCs/>
        <w:i w:val="0"/>
        <w:iCs w:val="0"/>
        <w:spacing w:val="0"/>
        <w:w w:val="102"/>
        <w:sz w:val="22"/>
        <w:szCs w:val="22"/>
        <w:lang w:val="pt-PT" w:eastAsia="en-US" w:bidi="ar-SA"/>
      </w:rPr>
    </w:lvl>
    <w:lvl w:ilvl="1">
      <w:start w:val="1"/>
      <w:numFmt w:val="decimal"/>
      <w:lvlText w:val="%1.%2."/>
      <w:lvlJc w:val="left"/>
      <w:pPr>
        <w:ind w:left="244" w:hanging="434"/>
      </w:pPr>
      <w:rPr>
        <w:rFonts w:ascii="Times New Roman" w:eastAsia="Arial" w:hAnsi="Times New Roman" w:cs="Times New Roman" w:hint="default"/>
        <w:b w:val="0"/>
        <w:bCs w:val="0"/>
        <w:i w:val="0"/>
        <w:iCs w:val="0"/>
        <w:spacing w:val="0"/>
        <w:w w:val="102"/>
        <w:sz w:val="22"/>
        <w:szCs w:val="22"/>
        <w:lang w:val="pt-PT" w:eastAsia="en-US" w:bidi="ar-SA"/>
      </w:rPr>
    </w:lvl>
    <w:lvl w:ilvl="2">
      <w:numFmt w:val="bullet"/>
      <w:lvlText w:val="•"/>
      <w:lvlJc w:val="left"/>
      <w:pPr>
        <w:ind w:left="1451" w:hanging="434"/>
      </w:pPr>
      <w:rPr>
        <w:rFonts w:hint="default"/>
        <w:lang w:val="pt-PT" w:eastAsia="en-US" w:bidi="ar-SA"/>
      </w:rPr>
    </w:lvl>
    <w:lvl w:ilvl="3">
      <w:numFmt w:val="bullet"/>
      <w:lvlText w:val="•"/>
      <w:lvlJc w:val="left"/>
      <w:pPr>
        <w:ind w:left="2462" w:hanging="434"/>
      </w:pPr>
      <w:rPr>
        <w:rFonts w:hint="default"/>
        <w:lang w:val="pt-PT" w:eastAsia="en-US" w:bidi="ar-SA"/>
      </w:rPr>
    </w:lvl>
    <w:lvl w:ilvl="4">
      <w:numFmt w:val="bullet"/>
      <w:lvlText w:val="•"/>
      <w:lvlJc w:val="left"/>
      <w:pPr>
        <w:ind w:left="3473" w:hanging="434"/>
      </w:pPr>
      <w:rPr>
        <w:rFonts w:hint="default"/>
        <w:lang w:val="pt-PT" w:eastAsia="en-US" w:bidi="ar-SA"/>
      </w:rPr>
    </w:lvl>
    <w:lvl w:ilvl="5">
      <w:numFmt w:val="bullet"/>
      <w:lvlText w:val="•"/>
      <w:lvlJc w:val="left"/>
      <w:pPr>
        <w:ind w:left="4484" w:hanging="434"/>
      </w:pPr>
      <w:rPr>
        <w:rFonts w:hint="default"/>
        <w:lang w:val="pt-PT" w:eastAsia="en-US" w:bidi="ar-SA"/>
      </w:rPr>
    </w:lvl>
    <w:lvl w:ilvl="6">
      <w:numFmt w:val="bullet"/>
      <w:lvlText w:val="•"/>
      <w:lvlJc w:val="left"/>
      <w:pPr>
        <w:ind w:left="5495" w:hanging="434"/>
      </w:pPr>
      <w:rPr>
        <w:rFonts w:hint="default"/>
        <w:lang w:val="pt-PT" w:eastAsia="en-US" w:bidi="ar-SA"/>
      </w:rPr>
    </w:lvl>
    <w:lvl w:ilvl="7">
      <w:numFmt w:val="bullet"/>
      <w:lvlText w:val="•"/>
      <w:lvlJc w:val="left"/>
      <w:pPr>
        <w:ind w:left="6506" w:hanging="434"/>
      </w:pPr>
      <w:rPr>
        <w:rFonts w:hint="default"/>
        <w:lang w:val="pt-PT" w:eastAsia="en-US" w:bidi="ar-SA"/>
      </w:rPr>
    </w:lvl>
    <w:lvl w:ilvl="8">
      <w:numFmt w:val="bullet"/>
      <w:lvlText w:val="•"/>
      <w:lvlJc w:val="left"/>
      <w:pPr>
        <w:ind w:left="7517" w:hanging="434"/>
      </w:pPr>
      <w:rPr>
        <w:rFonts w:hint="default"/>
        <w:lang w:val="pt-PT" w:eastAsia="en-US" w:bidi="ar-SA"/>
      </w:rPr>
    </w:lvl>
  </w:abstractNum>
  <w:abstractNum w:abstractNumId="4" w15:restartNumberingAfterBreak="0">
    <w:nsid w:val="580335CB"/>
    <w:multiLevelType w:val="singleLevel"/>
    <w:tmpl w:val="654C8588"/>
    <w:lvl w:ilvl="0">
      <w:start w:val="1"/>
      <w:numFmt w:val="bullet"/>
      <w:pStyle w:val="Marcador"/>
      <w:lvlText w:val="∙"/>
      <w:lvlJc w:val="left"/>
      <w:pPr>
        <w:tabs>
          <w:tab w:val="num" w:pos="360"/>
        </w:tabs>
        <w:ind w:left="360" w:hanging="360"/>
      </w:pPr>
      <w:rPr>
        <w:rFonts w:ascii="Arial Black" w:hAnsi="Arial Black" w:hint="default"/>
        <w:sz w:val="24"/>
      </w:rPr>
    </w:lvl>
  </w:abstractNum>
  <w:abstractNum w:abstractNumId="5" w15:restartNumberingAfterBreak="0">
    <w:nsid w:val="772F066B"/>
    <w:multiLevelType w:val="multilevel"/>
    <w:tmpl w:val="B38A679A"/>
    <w:lvl w:ilvl="0">
      <w:start w:val="1"/>
      <w:numFmt w:val="decimal"/>
      <w:pStyle w:val="MNN1"/>
      <w:suff w:val="space"/>
      <w:lvlText w:val="%1"/>
      <w:lvlJc w:val="left"/>
      <w:rPr>
        <w:rFonts w:ascii="Arial" w:hAnsi="Arial" w:hint="default"/>
        <w:b/>
        <w:i w:val="0"/>
        <w:sz w:val="18"/>
      </w:rPr>
    </w:lvl>
    <w:lvl w:ilvl="1">
      <w:start w:val="1"/>
      <w:numFmt w:val="decimal"/>
      <w:suff w:val="space"/>
      <w:lvlText w:val="%1.%2"/>
      <w:lvlJc w:val="left"/>
      <w:rPr>
        <w:rFonts w:ascii="Arial" w:hAnsi="Arial" w:hint="default"/>
        <w:b/>
        <w:i w:val="0"/>
        <w:sz w:val="18"/>
      </w:rPr>
    </w:lvl>
    <w:lvl w:ilvl="2">
      <w:start w:val="1"/>
      <w:numFmt w:val="decimal"/>
      <w:suff w:val="space"/>
      <w:lvlText w:val="%1.%2.%3"/>
      <w:lvlJc w:val="left"/>
      <w:rPr>
        <w:rFonts w:ascii="Arial" w:hAnsi="Arial" w:hint="default"/>
        <w:b/>
        <w:i w:val="0"/>
        <w:sz w:val="18"/>
      </w:rPr>
    </w:lvl>
    <w:lvl w:ilvl="3">
      <w:start w:val="1"/>
      <w:numFmt w:val="decimal"/>
      <w:suff w:val="space"/>
      <w:lvlText w:val="%1.%2.%3.%4"/>
      <w:lvlJc w:val="left"/>
      <w:rPr>
        <w:rFonts w:ascii="Arial" w:hAnsi="Arial" w:hint="default"/>
        <w:b/>
        <w:i w:val="0"/>
        <w:sz w:val="18"/>
      </w:rPr>
    </w:lvl>
    <w:lvl w:ilvl="4">
      <w:start w:val="1"/>
      <w:numFmt w:val="decimal"/>
      <w:suff w:val="space"/>
      <w:lvlText w:val="%1.%2.%3.%4.%5"/>
      <w:lvlJc w:val="left"/>
      <w:rPr>
        <w:rFonts w:ascii="Arial" w:hAnsi="Arial" w:hint="default"/>
        <w:b/>
        <w:i w:val="0"/>
        <w:sz w:val="18"/>
      </w:rPr>
    </w:lvl>
    <w:lvl w:ilvl="5">
      <w:start w:val="1"/>
      <w:numFmt w:val="decimal"/>
      <w:suff w:val="space"/>
      <w:lvlText w:val="%1.%2.%3.%4.%5.%6"/>
      <w:lvlJc w:val="left"/>
      <w:rPr>
        <w:rFonts w:ascii="Arial" w:hAnsi="Arial" w:hint="default"/>
        <w:b/>
        <w:i w:val="0"/>
        <w:sz w:val="18"/>
      </w:r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08993167">
    <w:abstractNumId w:val="1"/>
  </w:num>
  <w:num w:numId="2" w16cid:durableId="794835677">
    <w:abstractNumId w:val="3"/>
  </w:num>
  <w:num w:numId="3" w16cid:durableId="1541893308">
    <w:abstractNumId w:val="2"/>
  </w:num>
  <w:num w:numId="4" w16cid:durableId="1020741164">
    <w:abstractNumId w:val="0"/>
  </w:num>
  <w:num w:numId="5" w16cid:durableId="2104183957">
    <w:abstractNumId w:val="4"/>
  </w:num>
  <w:num w:numId="6" w16cid:durableId="72267709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80"/>
    <w:rsid w:val="00000820"/>
    <w:rsid w:val="00010542"/>
    <w:rsid w:val="00011A5E"/>
    <w:rsid w:val="000223B5"/>
    <w:rsid w:val="000250D9"/>
    <w:rsid w:val="00026668"/>
    <w:rsid w:val="00027272"/>
    <w:rsid w:val="0003234B"/>
    <w:rsid w:val="000411B1"/>
    <w:rsid w:val="0004459E"/>
    <w:rsid w:val="000505DF"/>
    <w:rsid w:val="00050912"/>
    <w:rsid w:val="00052DEB"/>
    <w:rsid w:val="00053BBB"/>
    <w:rsid w:val="0006211E"/>
    <w:rsid w:val="0006381B"/>
    <w:rsid w:val="000644AD"/>
    <w:rsid w:val="00067564"/>
    <w:rsid w:val="00073660"/>
    <w:rsid w:val="000738CD"/>
    <w:rsid w:val="000744C2"/>
    <w:rsid w:val="0008197E"/>
    <w:rsid w:val="00081DA3"/>
    <w:rsid w:val="00086259"/>
    <w:rsid w:val="00087205"/>
    <w:rsid w:val="00087942"/>
    <w:rsid w:val="0008797A"/>
    <w:rsid w:val="00090B9A"/>
    <w:rsid w:val="00096926"/>
    <w:rsid w:val="000A0A73"/>
    <w:rsid w:val="000A1692"/>
    <w:rsid w:val="000A1847"/>
    <w:rsid w:val="000A7F40"/>
    <w:rsid w:val="000B4691"/>
    <w:rsid w:val="000B603C"/>
    <w:rsid w:val="000B633C"/>
    <w:rsid w:val="000B789B"/>
    <w:rsid w:val="000C1709"/>
    <w:rsid w:val="000C1E28"/>
    <w:rsid w:val="000C3C1B"/>
    <w:rsid w:val="000D3349"/>
    <w:rsid w:val="000D69B1"/>
    <w:rsid w:val="000E051D"/>
    <w:rsid w:val="000E08E0"/>
    <w:rsid w:val="000E4F08"/>
    <w:rsid w:val="000E615A"/>
    <w:rsid w:val="000F004F"/>
    <w:rsid w:val="000F1E26"/>
    <w:rsid w:val="000F44D5"/>
    <w:rsid w:val="00100557"/>
    <w:rsid w:val="001005E6"/>
    <w:rsid w:val="0011429C"/>
    <w:rsid w:val="00117BA7"/>
    <w:rsid w:val="001240B5"/>
    <w:rsid w:val="001310F2"/>
    <w:rsid w:val="00135618"/>
    <w:rsid w:val="001400B8"/>
    <w:rsid w:val="0014085A"/>
    <w:rsid w:val="00141431"/>
    <w:rsid w:val="00141462"/>
    <w:rsid w:val="00141728"/>
    <w:rsid w:val="0014258A"/>
    <w:rsid w:val="00143846"/>
    <w:rsid w:val="00144FED"/>
    <w:rsid w:val="00156F65"/>
    <w:rsid w:val="0016685E"/>
    <w:rsid w:val="001702A6"/>
    <w:rsid w:val="001739B5"/>
    <w:rsid w:val="00176E45"/>
    <w:rsid w:val="0018070A"/>
    <w:rsid w:val="001810A2"/>
    <w:rsid w:val="00185736"/>
    <w:rsid w:val="00187DC5"/>
    <w:rsid w:val="00191E6F"/>
    <w:rsid w:val="00196E2F"/>
    <w:rsid w:val="001A0E93"/>
    <w:rsid w:val="001A228F"/>
    <w:rsid w:val="001A3F74"/>
    <w:rsid w:val="001A4DF1"/>
    <w:rsid w:val="001A5B50"/>
    <w:rsid w:val="001B2C36"/>
    <w:rsid w:val="001B462F"/>
    <w:rsid w:val="001B7914"/>
    <w:rsid w:val="001C03BC"/>
    <w:rsid w:val="001C203F"/>
    <w:rsid w:val="001C42DC"/>
    <w:rsid w:val="001C45D6"/>
    <w:rsid w:val="001D4892"/>
    <w:rsid w:val="001D64CB"/>
    <w:rsid w:val="001D7258"/>
    <w:rsid w:val="001E0D09"/>
    <w:rsid w:val="001E2E15"/>
    <w:rsid w:val="001E6C18"/>
    <w:rsid w:val="001F0866"/>
    <w:rsid w:val="001F1460"/>
    <w:rsid w:val="001F15C3"/>
    <w:rsid w:val="001F1CFB"/>
    <w:rsid w:val="001F2F42"/>
    <w:rsid w:val="001F6485"/>
    <w:rsid w:val="00201EB3"/>
    <w:rsid w:val="00202AFA"/>
    <w:rsid w:val="00203FB1"/>
    <w:rsid w:val="00204C3E"/>
    <w:rsid w:val="0020560C"/>
    <w:rsid w:val="00206760"/>
    <w:rsid w:val="00206E40"/>
    <w:rsid w:val="00207AB8"/>
    <w:rsid w:val="00214D1D"/>
    <w:rsid w:val="00220D47"/>
    <w:rsid w:val="00227E11"/>
    <w:rsid w:val="002302B5"/>
    <w:rsid w:val="0023270B"/>
    <w:rsid w:val="002329FA"/>
    <w:rsid w:val="00233C6C"/>
    <w:rsid w:val="00236DE2"/>
    <w:rsid w:val="002373EF"/>
    <w:rsid w:val="00237CAE"/>
    <w:rsid w:val="0025284E"/>
    <w:rsid w:val="00253FFF"/>
    <w:rsid w:val="0025560B"/>
    <w:rsid w:val="00274B72"/>
    <w:rsid w:val="002756EA"/>
    <w:rsid w:val="00281E0C"/>
    <w:rsid w:val="0028359C"/>
    <w:rsid w:val="002923D6"/>
    <w:rsid w:val="002926A8"/>
    <w:rsid w:val="00293568"/>
    <w:rsid w:val="00296AE1"/>
    <w:rsid w:val="002A3A35"/>
    <w:rsid w:val="002A4E4F"/>
    <w:rsid w:val="002A63CC"/>
    <w:rsid w:val="002B2854"/>
    <w:rsid w:val="002C13F6"/>
    <w:rsid w:val="002C2816"/>
    <w:rsid w:val="002C45D6"/>
    <w:rsid w:val="002C7857"/>
    <w:rsid w:val="002C7EC7"/>
    <w:rsid w:val="002D3CAD"/>
    <w:rsid w:val="002D636D"/>
    <w:rsid w:val="002F0973"/>
    <w:rsid w:val="002F5A39"/>
    <w:rsid w:val="002F5E1A"/>
    <w:rsid w:val="002F6C6D"/>
    <w:rsid w:val="00300521"/>
    <w:rsid w:val="00301730"/>
    <w:rsid w:val="00307E06"/>
    <w:rsid w:val="00315D9C"/>
    <w:rsid w:val="00320EFB"/>
    <w:rsid w:val="00320F6D"/>
    <w:rsid w:val="0032163A"/>
    <w:rsid w:val="00322724"/>
    <w:rsid w:val="003241C4"/>
    <w:rsid w:val="00326181"/>
    <w:rsid w:val="00333A57"/>
    <w:rsid w:val="003449D7"/>
    <w:rsid w:val="00350679"/>
    <w:rsid w:val="0035181A"/>
    <w:rsid w:val="0035586A"/>
    <w:rsid w:val="00355E05"/>
    <w:rsid w:val="00355ECB"/>
    <w:rsid w:val="003577D6"/>
    <w:rsid w:val="00360EAA"/>
    <w:rsid w:val="00362B60"/>
    <w:rsid w:val="00363918"/>
    <w:rsid w:val="003662F7"/>
    <w:rsid w:val="003673D0"/>
    <w:rsid w:val="00375995"/>
    <w:rsid w:val="00387B9F"/>
    <w:rsid w:val="003953AD"/>
    <w:rsid w:val="00397092"/>
    <w:rsid w:val="003A1B6A"/>
    <w:rsid w:val="003A28D8"/>
    <w:rsid w:val="003A4ECD"/>
    <w:rsid w:val="003A5281"/>
    <w:rsid w:val="003C0827"/>
    <w:rsid w:val="003C4240"/>
    <w:rsid w:val="003C4544"/>
    <w:rsid w:val="003C48F4"/>
    <w:rsid w:val="003C7143"/>
    <w:rsid w:val="003E5650"/>
    <w:rsid w:val="003F03F5"/>
    <w:rsid w:val="00404E78"/>
    <w:rsid w:val="00404F19"/>
    <w:rsid w:val="00412A51"/>
    <w:rsid w:val="00414212"/>
    <w:rsid w:val="004179BA"/>
    <w:rsid w:val="00421773"/>
    <w:rsid w:val="004223AC"/>
    <w:rsid w:val="004324F7"/>
    <w:rsid w:val="00433ECD"/>
    <w:rsid w:val="0043418E"/>
    <w:rsid w:val="004346B5"/>
    <w:rsid w:val="0043738E"/>
    <w:rsid w:val="004470BB"/>
    <w:rsid w:val="00454E62"/>
    <w:rsid w:val="00455943"/>
    <w:rsid w:val="00463537"/>
    <w:rsid w:val="00464134"/>
    <w:rsid w:val="00466983"/>
    <w:rsid w:val="00470BE8"/>
    <w:rsid w:val="00470C87"/>
    <w:rsid w:val="00472AE3"/>
    <w:rsid w:val="00486D09"/>
    <w:rsid w:val="00487F7C"/>
    <w:rsid w:val="00491C26"/>
    <w:rsid w:val="00497014"/>
    <w:rsid w:val="004A6151"/>
    <w:rsid w:val="004A6C54"/>
    <w:rsid w:val="004B1315"/>
    <w:rsid w:val="004B50E6"/>
    <w:rsid w:val="004B5EDB"/>
    <w:rsid w:val="004C09B4"/>
    <w:rsid w:val="004C1631"/>
    <w:rsid w:val="004C1C19"/>
    <w:rsid w:val="004C2534"/>
    <w:rsid w:val="004C2DA6"/>
    <w:rsid w:val="004D087A"/>
    <w:rsid w:val="004D105E"/>
    <w:rsid w:val="004D57AD"/>
    <w:rsid w:val="004D7781"/>
    <w:rsid w:val="004E29E9"/>
    <w:rsid w:val="004E2A80"/>
    <w:rsid w:val="004E55C2"/>
    <w:rsid w:val="004E65F7"/>
    <w:rsid w:val="004F5775"/>
    <w:rsid w:val="004F69DA"/>
    <w:rsid w:val="00505E78"/>
    <w:rsid w:val="005075AB"/>
    <w:rsid w:val="005120FD"/>
    <w:rsid w:val="005134F1"/>
    <w:rsid w:val="0051372C"/>
    <w:rsid w:val="00515660"/>
    <w:rsid w:val="00520C08"/>
    <w:rsid w:val="00521959"/>
    <w:rsid w:val="00524317"/>
    <w:rsid w:val="00526D48"/>
    <w:rsid w:val="005272F7"/>
    <w:rsid w:val="00530DC9"/>
    <w:rsid w:val="005319B6"/>
    <w:rsid w:val="00534F1C"/>
    <w:rsid w:val="00534FC7"/>
    <w:rsid w:val="00536ED5"/>
    <w:rsid w:val="00537536"/>
    <w:rsid w:val="005420B1"/>
    <w:rsid w:val="005432C7"/>
    <w:rsid w:val="00551F12"/>
    <w:rsid w:val="0055281F"/>
    <w:rsid w:val="0055562F"/>
    <w:rsid w:val="00566DA2"/>
    <w:rsid w:val="005700CD"/>
    <w:rsid w:val="00572E5E"/>
    <w:rsid w:val="00577C18"/>
    <w:rsid w:val="00582B72"/>
    <w:rsid w:val="005864B2"/>
    <w:rsid w:val="005945ED"/>
    <w:rsid w:val="005956B7"/>
    <w:rsid w:val="00596D82"/>
    <w:rsid w:val="00596F7D"/>
    <w:rsid w:val="005A2A26"/>
    <w:rsid w:val="005B31DD"/>
    <w:rsid w:val="005B3B13"/>
    <w:rsid w:val="005B406B"/>
    <w:rsid w:val="005B502F"/>
    <w:rsid w:val="005C14B3"/>
    <w:rsid w:val="005C310A"/>
    <w:rsid w:val="005D1CB3"/>
    <w:rsid w:val="005D67C5"/>
    <w:rsid w:val="005E232D"/>
    <w:rsid w:val="005E402E"/>
    <w:rsid w:val="005E4855"/>
    <w:rsid w:val="005E7317"/>
    <w:rsid w:val="005F40DB"/>
    <w:rsid w:val="00602D28"/>
    <w:rsid w:val="00603523"/>
    <w:rsid w:val="00604931"/>
    <w:rsid w:val="00606445"/>
    <w:rsid w:val="0061289E"/>
    <w:rsid w:val="006135B2"/>
    <w:rsid w:val="0061449D"/>
    <w:rsid w:val="00617123"/>
    <w:rsid w:val="006240F7"/>
    <w:rsid w:val="00631282"/>
    <w:rsid w:val="0063495B"/>
    <w:rsid w:val="00636C93"/>
    <w:rsid w:val="00637D46"/>
    <w:rsid w:val="00644C3F"/>
    <w:rsid w:val="00646227"/>
    <w:rsid w:val="00652643"/>
    <w:rsid w:val="00660C56"/>
    <w:rsid w:val="00665D0D"/>
    <w:rsid w:val="00665E79"/>
    <w:rsid w:val="00672F6A"/>
    <w:rsid w:val="006747D7"/>
    <w:rsid w:val="0067508B"/>
    <w:rsid w:val="00675390"/>
    <w:rsid w:val="006753A4"/>
    <w:rsid w:val="006850B4"/>
    <w:rsid w:val="00686D16"/>
    <w:rsid w:val="006911AB"/>
    <w:rsid w:val="00691692"/>
    <w:rsid w:val="00696DAA"/>
    <w:rsid w:val="006A0F62"/>
    <w:rsid w:val="006A3992"/>
    <w:rsid w:val="006A6AE7"/>
    <w:rsid w:val="006A6B5D"/>
    <w:rsid w:val="006A7AE2"/>
    <w:rsid w:val="006B4A19"/>
    <w:rsid w:val="006B681B"/>
    <w:rsid w:val="006C009A"/>
    <w:rsid w:val="006C220C"/>
    <w:rsid w:val="006C50CA"/>
    <w:rsid w:val="006C6E55"/>
    <w:rsid w:val="006D14CC"/>
    <w:rsid w:val="006D1BC8"/>
    <w:rsid w:val="006D72AA"/>
    <w:rsid w:val="006E2536"/>
    <w:rsid w:val="006E3C42"/>
    <w:rsid w:val="006E5168"/>
    <w:rsid w:val="006E590B"/>
    <w:rsid w:val="006E635C"/>
    <w:rsid w:val="006E6B7F"/>
    <w:rsid w:val="006F7A7E"/>
    <w:rsid w:val="0070768F"/>
    <w:rsid w:val="00710D1C"/>
    <w:rsid w:val="00713C76"/>
    <w:rsid w:val="00714790"/>
    <w:rsid w:val="007169B7"/>
    <w:rsid w:val="00720419"/>
    <w:rsid w:val="00721DBB"/>
    <w:rsid w:val="007229B4"/>
    <w:rsid w:val="00722CE0"/>
    <w:rsid w:val="00723150"/>
    <w:rsid w:val="00727456"/>
    <w:rsid w:val="00727A3F"/>
    <w:rsid w:val="007316CC"/>
    <w:rsid w:val="00732EC7"/>
    <w:rsid w:val="00734F7C"/>
    <w:rsid w:val="00736E9C"/>
    <w:rsid w:val="00747EB8"/>
    <w:rsid w:val="007509D6"/>
    <w:rsid w:val="00751C67"/>
    <w:rsid w:val="00755E2F"/>
    <w:rsid w:val="00763077"/>
    <w:rsid w:val="00764F38"/>
    <w:rsid w:val="007725B6"/>
    <w:rsid w:val="0077416B"/>
    <w:rsid w:val="007747F1"/>
    <w:rsid w:val="007777C8"/>
    <w:rsid w:val="007827DA"/>
    <w:rsid w:val="00782F09"/>
    <w:rsid w:val="00783BBD"/>
    <w:rsid w:val="00783DBE"/>
    <w:rsid w:val="00784FE8"/>
    <w:rsid w:val="007945F0"/>
    <w:rsid w:val="00797DD1"/>
    <w:rsid w:val="007A22E1"/>
    <w:rsid w:val="007A5A99"/>
    <w:rsid w:val="007A7D21"/>
    <w:rsid w:val="007B0580"/>
    <w:rsid w:val="007B3575"/>
    <w:rsid w:val="007B3A9A"/>
    <w:rsid w:val="007C4276"/>
    <w:rsid w:val="007C7FA1"/>
    <w:rsid w:val="007D251E"/>
    <w:rsid w:val="007D783B"/>
    <w:rsid w:val="007E75BA"/>
    <w:rsid w:val="007F1BF1"/>
    <w:rsid w:val="007F4FE3"/>
    <w:rsid w:val="007F6B66"/>
    <w:rsid w:val="007F6B92"/>
    <w:rsid w:val="008034DA"/>
    <w:rsid w:val="0082062A"/>
    <w:rsid w:val="008211E5"/>
    <w:rsid w:val="008216E6"/>
    <w:rsid w:val="008273D2"/>
    <w:rsid w:val="008332FC"/>
    <w:rsid w:val="00833997"/>
    <w:rsid w:val="00841785"/>
    <w:rsid w:val="00845B3E"/>
    <w:rsid w:val="00852DBD"/>
    <w:rsid w:val="00853379"/>
    <w:rsid w:val="0085619A"/>
    <w:rsid w:val="008614FE"/>
    <w:rsid w:val="008623FD"/>
    <w:rsid w:val="0086263F"/>
    <w:rsid w:val="00871D72"/>
    <w:rsid w:val="00873123"/>
    <w:rsid w:val="0087658F"/>
    <w:rsid w:val="008774E2"/>
    <w:rsid w:val="008775DC"/>
    <w:rsid w:val="00877C3B"/>
    <w:rsid w:val="00880B2D"/>
    <w:rsid w:val="0088382C"/>
    <w:rsid w:val="00885690"/>
    <w:rsid w:val="008966D1"/>
    <w:rsid w:val="008A05FA"/>
    <w:rsid w:val="008A4602"/>
    <w:rsid w:val="008A5901"/>
    <w:rsid w:val="008B21C9"/>
    <w:rsid w:val="008B3F6B"/>
    <w:rsid w:val="008B49F6"/>
    <w:rsid w:val="008B4DAC"/>
    <w:rsid w:val="008B5589"/>
    <w:rsid w:val="008B7123"/>
    <w:rsid w:val="008B756B"/>
    <w:rsid w:val="008C1E75"/>
    <w:rsid w:val="008C4ABF"/>
    <w:rsid w:val="008C58E8"/>
    <w:rsid w:val="008C7324"/>
    <w:rsid w:val="008C7CFA"/>
    <w:rsid w:val="008D0635"/>
    <w:rsid w:val="008D0945"/>
    <w:rsid w:val="008D1988"/>
    <w:rsid w:val="008D2AE4"/>
    <w:rsid w:val="008D3FAF"/>
    <w:rsid w:val="008D43C6"/>
    <w:rsid w:val="008D4F7A"/>
    <w:rsid w:val="008E0090"/>
    <w:rsid w:val="008E66DD"/>
    <w:rsid w:val="008F4BED"/>
    <w:rsid w:val="008F676D"/>
    <w:rsid w:val="008F6AF1"/>
    <w:rsid w:val="009008CD"/>
    <w:rsid w:val="009009DE"/>
    <w:rsid w:val="00903ECD"/>
    <w:rsid w:val="0091179A"/>
    <w:rsid w:val="00912C38"/>
    <w:rsid w:val="00914BAB"/>
    <w:rsid w:val="00916216"/>
    <w:rsid w:val="00917787"/>
    <w:rsid w:val="009210AF"/>
    <w:rsid w:val="009224D4"/>
    <w:rsid w:val="00924785"/>
    <w:rsid w:val="009344D7"/>
    <w:rsid w:val="0093575C"/>
    <w:rsid w:val="00940311"/>
    <w:rsid w:val="009432F5"/>
    <w:rsid w:val="00945FA4"/>
    <w:rsid w:val="00952709"/>
    <w:rsid w:val="00953D15"/>
    <w:rsid w:val="00960F8A"/>
    <w:rsid w:val="00961CFB"/>
    <w:rsid w:val="00965702"/>
    <w:rsid w:val="00967764"/>
    <w:rsid w:val="00967E70"/>
    <w:rsid w:val="00972315"/>
    <w:rsid w:val="00976C78"/>
    <w:rsid w:val="00977E6A"/>
    <w:rsid w:val="0098203C"/>
    <w:rsid w:val="00986BA8"/>
    <w:rsid w:val="0099206C"/>
    <w:rsid w:val="00992E55"/>
    <w:rsid w:val="009939E4"/>
    <w:rsid w:val="00995A3C"/>
    <w:rsid w:val="00997DB6"/>
    <w:rsid w:val="009A37BA"/>
    <w:rsid w:val="009B41A2"/>
    <w:rsid w:val="009B7DFA"/>
    <w:rsid w:val="009C0D63"/>
    <w:rsid w:val="009C25DA"/>
    <w:rsid w:val="009C6659"/>
    <w:rsid w:val="009C7C75"/>
    <w:rsid w:val="009E5CDC"/>
    <w:rsid w:val="009E6FC9"/>
    <w:rsid w:val="009F3053"/>
    <w:rsid w:val="009F3CB2"/>
    <w:rsid w:val="009F5102"/>
    <w:rsid w:val="009F61E0"/>
    <w:rsid w:val="009F6B3A"/>
    <w:rsid w:val="009F7E0C"/>
    <w:rsid w:val="00A004AC"/>
    <w:rsid w:val="00A055E6"/>
    <w:rsid w:val="00A05AEC"/>
    <w:rsid w:val="00A1113C"/>
    <w:rsid w:val="00A114A6"/>
    <w:rsid w:val="00A12F29"/>
    <w:rsid w:val="00A175C9"/>
    <w:rsid w:val="00A201E1"/>
    <w:rsid w:val="00A2362D"/>
    <w:rsid w:val="00A276A0"/>
    <w:rsid w:val="00A30944"/>
    <w:rsid w:val="00A34473"/>
    <w:rsid w:val="00A44A80"/>
    <w:rsid w:val="00A44D1E"/>
    <w:rsid w:val="00A44E83"/>
    <w:rsid w:val="00A520EB"/>
    <w:rsid w:val="00A5523C"/>
    <w:rsid w:val="00A55946"/>
    <w:rsid w:val="00A61099"/>
    <w:rsid w:val="00A634E6"/>
    <w:rsid w:val="00A636E1"/>
    <w:rsid w:val="00A63E7B"/>
    <w:rsid w:val="00A73C29"/>
    <w:rsid w:val="00A753FB"/>
    <w:rsid w:val="00A759D6"/>
    <w:rsid w:val="00A807B8"/>
    <w:rsid w:val="00A825B8"/>
    <w:rsid w:val="00A836A6"/>
    <w:rsid w:val="00A84642"/>
    <w:rsid w:val="00A93A7E"/>
    <w:rsid w:val="00AA2D15"/>
    <w:rsid w:val="00AB32BC"/>
    <w:rsid w:val="00AB7A71"/>
    <w:rsid w:val="00AC28F5"/>
    <w:rsid w:val="00AC41AF"/>
    <w:rsid w:val="00AC5292"/>
    <w:rsid w:val="00AD2352"/>
    <w:rsid w:val="00AE35E0"/>
    <w:rsid w:val="00AE3C0F"/>
    <w:rsid w:val="00AE44A5"/>
    <w:rsid w:val="00AE4729"/>
    <w:rsid w:val="00AE4B0E"/>
    <w:rsid w:val="00AE6B2E"/>
    <w:rsid w:val="00AF3EF8"/>
    <w:rsid w:val="00AF48C9"/>
    <w:rsid w:val="00B0334B"/>
    <w:rsid w:val="00B0480B"/>
    <w:rsid w:val="00B06450"/>
    <w:rsid w:val="00B07D6A"/>
    <w:rsid w:val="00B137BE"/>
    <w:rsid w:val="00B23883"/>
    <w:rsid w:val="00B30AA7"/>
    <w:rsid w:val="00B3107D"/>
    <w:rsid w:val="00B31E61"/>
    <w:rsid w:val="00B33D67"/>
    <w:rsid w:val="00B34FF6"/>
    <w:rsid w:val="00B35A70"/>
    <w:rsid w:val="00B379EE"/>
    <w:rsid w:val="00B42C27"/>
    <w:rsid w:val="00B43455"/>
    <w:rsid w:val="00B43D09"/>
    <w:rsid w:val="00B4793A"/>
    <w:rsid w:val="00B51B27"/>
    <w:rsid w:val="00B52BC5"/>
    <w:rsid w:val="00B539C7"/>
    <w:rsid w:val="00B54DE0"/>
    <w:rsid w:val="00B626C9"/>
    <w:rsid w:val="00B63117"/>
    <w:rsid w:val="00B63962"/>
    <w:rsid w:val="00B7192F"/>
    <w:rsid w:val="00B7511B"/>
    <w:rsid w:val="00B81C63"/>
    <w:rsid w:val="00B83B85"/>
    <w:rsid w:val="00B91237"/>
    <w:rsid w:val="00B96FC6"/>
    <w:rsid w:val="00BA38A0"/>
    <w:rsid w:val="00BA40B8"/>
    <w:rsid w:val="00BA42DF"/>
    <w:rsid w:val="00BA5B9D"/>
    <w:rsid w:val="00BB27DC"/>
    <w:rsid w:val="00BB4BCF"/>
    <w:rsid w:val="00BB768A"/>
    <w:rsid w:val="00BC3C45"/>
    <w:rsid w:val="00BC6F84"/>
    <w:rsid w:val="00BC7E6D"/>
    <w:rsid w:val="00BD150A"/>
    <w:rsid w:val="00BD1B7D"/>
    <w:rsid w:val="00BD2962"/>
    <w:rsid w:val="00BD420A"/>
    <w:rsid w:val="00BD505D"/>
    <w:rsid w:val="00BD56FB"/>
    <w:rsid w:val="00BD736F"/>
    <w:rsid w:val="00BF1541"/>
    <w:rsid w:val="00BF26B4"/>
    <w:rsid w:val="00BF5B07"/>
    <w:rsid w:val="00C02526"/>
    <w:rsid w:val="00C03E16"/>
    <w:rsid w:val="00C064D7"/>
    <w:rsid w:val="00C1451A"/>
    <w:rsid w:val="00C23179"/>
    <w:rsid w:val="00C27121"/>
    <w:rsid w:val="00C30F6A"/>
    <w:rsid w:val="00C31CF9"/>
    <w:rsid w:val="00C37259"/>
    <w:rsid w:val="00C465CF"/>
    <w:rsid w:val="00C46E20"/>
    <w:rsid w:val="00C50BE2"/>
    <w:rsid w:val="00C50E81"/>
    <w:rsid w:val="00C53B5C"/>
    <w:rsid w:val="00C5631C"/>
    <w:rsid w:val="00C5648C"/>
    <w:rsid w:val="00C645B7"/>
    <w:rsid w:val="00C65594"/>
    <w:rsid w:val="00C73A08"/>
    <w:rsid w:val="00C75C3B"/>
    <w:rsid w:val="00C77D9B"/>
    <w:rsid w:val="00C816D6"/>
    <w:rsid w:val="00C82500"/>
    <w:rsid w:val="00C832CA"/>
    <w:rsid w:val="00C861DF"/>
    <w:rsid w:val="00C86E0E"/>
    <w:rsid w:val="00C87F91"/>
    <w:rsid w:val="00C926B0"/>
    <w:rsid w:val="00C94C05"/>
    <w:rsid w:val="00C953B0"/>
    <w:rsid w:val="00C97128"/>
    <w:rsid w:val="00CA1A2D"/>
    <w:rsid w:val="00CA5671"/>
    <w:rsid w:val="00CA72A3"/>
    <w:rsid w:val="00CB2BB1"/>
    <w:rsid w:val="00CC486B"/>
    <w:rsid w:val="00CD099B"/>
    <w:rsid w:val="00CE2C51"/>
    <w:rsid w:val="00CE4BA2"/>
    <w:rsid w:val="00CF3B67"/>
    <w:rsid w:val="00CF490F"/>
    <w:rsid w:val="00CF7DC6"/>
    <w:rsid w:val="00D01ABC"/>
    <w:rsid w:val="00D02880"/>
    <w:rsid w:val="00D073AD"/>
    <w:rsid w:val="00D154CD"/>
    <w:rsid w:val="00D15A70"/>
    <w:rsid w:val="00D20169"/>
    <w:rsid w:val="00D2200A"/>
    <w:rsid w:val="00D26286"/>
    <w:rsid w:val="00D2729E"/>
    <w:rsid w:val="00D30312"/>
    <w:rsid w:val="00D4050F"/>
    <w:rsid w:val="00D41169"/>
    <w:rsid w:val="00D46238"/>
    <w:rsid w:val="00D516BF"/>
    <w:rsid w:val="00D54600"/>
    <w:rsid w:val="00D54C2A"/>
    <w:rsid w:val="00D54FD5"/>
    <w:rsid w:val="00D55CE0"/>
    <w:rsid w:val="00D57FB4"/>
    <w:rsid w:val="00D60B9B"/>
    <w:rsid w:val="00D61984"/>
    <w:rsid w:val="00D7071D"/>
    <w:rsid w:val="00D715E3"/>
    <w:rsid w:val="00D72F4A"/>
    <w:rsid w:val="00D7340B"/>
    <w:rsid w:val="00D7490C"/>
    <w:rsid w:val="00D76EF5"/>
    <w:rsid w:val="00D87E04"/>
    <w:rsid w:val="00DA0DC8"/>
    <w:rsid w:val="00DB6557"/>
    <w:rsid w:val="00DB6F3E"/>
    <w:rsid w:val="00DC01C8"/>
    <w:rsid w:val="00DC35D4"/>
    <w:rsid w:val="00DD3522"/>
    <w:rsid w:val="00DD7DC6"/>
    <w:rsid w:val="00DE2632"/>
    <w:rsid w:val="00DE3EE6"/>
    <w:rsid w:val="00DF0F2E"/>
    <w:rsid w:val="00DF3D7B"/>
    <w:rsid w:val="00DF46E8"/>
    <w:rsid w:val="00E009AB"/>
    <w:rsid w:val="00E019DC"/>
    <w:rsid w:val="00E1134C"/>
    <w:rsid w:val="00E11A90"/>
    <w:rsid w:val="00E17D11"/>
    <w:rsid w:val="00E204FE"/>
    <w:rsid w:val="00E24B9E"/>
    <w:rsid w:val="00E27CFD"/>
    <w:rsid w:val="00E3141A"/>
    <w:rsid w:val="00E34FE6"/>
    <w:rsid w:val="00E37527"/>
    <w:rsid w:val="00E37CE1"/>
    <w:rsid w:val="00E42889"/>
    <w:rsid w:val="00E44DA1"/>
    <w:rsid w:val="00E452FF"/>
    <w:rsid w:val="00E46854"/>
    <w:rsid w:val="00E50C84"/>
    <w:rsid w:val="00E52B9E"/>
    <w:rsid w:val="00E61C75"/>
    <w:rsid w:val="00E63D95"/>
    <w:rsid w:val="00E6402D"/>
    <w:rsid w:val="00E670DC"/>
    <w:rsid w:val="00E75966"/>
    <w:rsid w:val="00E81475"/>
    <w:rsid w:val="00E83D14"/>
    <w:rsid w:val="00E842D7"/>
    <w:rsid w:val="00E86043"/>
    <w:rsid w:val="00E93BA3"/>
    <w:rsid w:val="00E962EA"/>
    <w:rsid w:val="00EA0C72"/>
    <w:rsid w:val="00EA1C45"/>
    <w:rsid w:val="00EA2EAF"/>
    <w:rsid w:val="00EA308E"/>
    <w:rsid w:val="00EA4B33"/>
    <w:rsid w:val="00EB24E3"/>
    <w:rsid w:val="00EB564C"/>
    <w:rsid w:val="00EB7792"/>
    <w:rsid w:val="00EB7F8E"/>
    <w:rsid w:val="00EC1DCF"/>
    <w:rsid w:val="00EC6BBC"/>
    <w:rsid w:val="00ED4BD1"/>
    <w:rsid w:val="00ED5561"/>
    <w:rsid w:val="00EE1916"/>
    <w:rsid w:val="00EE31B1"/>
    <w:rsid w:val="00EE40C8"/>
    <w:rsid w:val="00EE5030"/>
    <w:rsid w:val="00EE56F7"/>
    <w:rsid w:val="00F04424"/>
    <w:rsid w:val="00F06C74"/>
    <w:rsid w:val="00F13255"/>
    <w:rsid w:val="00F17A08"/>
    <w:rsid w:val="00F23866"/>
    <w:rsid w:val="00F3013D"/>
    <w:rsid w:val="00F32338"/>
    <w:rsid w:val="00F32D79"/>
    <w:rsid w:val="00F339E9"/>
    <w:rsid w:val="00F36EA8"/>
    <w:rsid w:val="00F374AD"/>
    <w:rsid w:val="00F4627D"/>
    <w:rsid w:val="00F50997"/>
    <w:rsid w:val="00F52219"/>
    <w:rsid w:val="00F57461"/>
    <w:rsid w:val="00F66E66"/>
    <w:rsid w:val="00F70DB5"/>
    <w:rsid w:val="00F73027"/>
    <w:rsid w:val="00F73F04"/>
    <w:rsid w:val="00F767C2"/>
    <w:rsid w:val="00F77C9C"/>
    <w:rsid w:val="00F8169B"/>
    <w:rsid w:val="00F846CA"/>
    <w:rsid w:val="00F91F40"/>
    <w:rsid w:val="00F93D06"/>
    <w:rsid w:val="00FA097A"/>
    <w:rsid w:val="00FA75A1"/>
    <w:rsid w:val="00FA7E60"/>
    <w:rsid w:val="00FB33AA"/>
    <w:rsid w:val="00FB48AF"/>
    <w:rsid w:val="00FB6078"/>
    <w:rsid w:val="00FB773F"/>
    <w:rsid w:val="00FC3D5E"/>
    <w:rsid w:val="00FD0586"/>
    <w:rsid w:val="00FD08F4"/>
    <w:rsid w:val="00FE183A"/>
    <w:rsid w:val="00FE40FA"/>
    <w:rsid w:val="00FE52A9"/>
    <w:rsid w:val="00FF389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AD93E"/>
  <w15:docId w15:val="{DC97ACAC-32C8-4542-8FC3-77FEFCD60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4D4"/>
    <w:rPr>
      <w:rFonts w:ascii="Arial" w:eastAsia="Arial" w:hAnsi="Arial" w:cs="Arial"/>
      <w:lang w:val="pt-PT"/>
    </w:rPr>
  </w:style>
  <w:style w:type="paragraph" w:styleId="Ttulo1">
    <w:name w:val="heading 1"/>
    <w:basedOn w:val="Normal"/>
    <w:link w:val="Ttulo1Char"/>
    <w:qFormat/>
    <w:pPr>
      <w:ind w:left="243"/>
      <w:outlineLvl w:val="0"/>
    </w:pPr>
    <w:rPr>
      <w:b/>
      <w:bCs/>
    </w:rPr>
  </w:style>
  <w:style w:type="paragraph" w:styleId="Ttulo2">
    <w:name w:val="heading 2"/>
    <w:basedOn w:val="Normal"/>
    <w:link w:val="Ttulo2Char"/>
    <w:unhideWhenUsed/>
    <w:qFormat/>
    <w:pPr>
      <w:ind w:left="243"/>
      <w:outlineLvl w:val="1"/>
    </w:pPr>
    <w:rPr>
      <w:b/>
      <w:bCs/>
    </w:rPr>
  </w:style>
  <w:style w:type="paragraph" w:styleId="Ttulo3">
    <w:name w:val="heading 3"/>
    <w:basedOn w:val="Normal"/>
    <w:next w:val="Normal"/>
    <w:link w:val="Ttulo3Char"/>
    <w:unhideWhenUsed/>
    <w:qFormat/>
    <w:rsid w:val="00BB27DC"/>
    <w:pPr>
      <w:keepNext/>
      <w:keepLines/>
      <w:autoSpaceDE/>
      <w:autoSpaceDN/>
      <w:spacing w:before="280" w:after="80"/>
      <w:outlineLvl w:val="2"/>
    </w:pPr>
    <w:rPr>
      <w:rFonts w:ascii="Times New Roman" w:eastAsia="Times New Roman" w:hAnsi="Times New Roman" w:cs="Times New Roman"/>
      <w:b/>
      <w:sz w:val="28"/>
      <w:szCs w:val="28"/>
      <w:lang w:eastAsia="pt-BR"/>
    </w:rPr>
  </w:style>
  <w:style w:type="paragraph" w:styleId="Ttulo4">
    <w:name w:val="heading 4"/>
    <w:basedOn w:val="Normal"/>
    <w:next w:val="Normal"/>
    <w:link w:val="Ttulo4Char"/>
    <w:unhideWhenUsed/>
    <w:qFormat/>
    <w:rsid w:val="00BB27DC"/>
    <w:pPr>
      <w:keepNext/>
      <w:keepLines/>
      <w:autoSpaceDE/>
      <w:autoSpaceDN/>
      <w:spacing w:before="240" w:after="40"/>
      <w:outlineLvl w:val="3"/>
    </w:pPr>
    <w:rPr>
      <w:rFonts w:ascii="Times New Roman" w:eastAsia="Times New Roman" w:hAnsi="Times New Roman" w:cs="Times New Roman"/>
      <w:b/>
      <w:sz w:val="24"/>
      <w:szCs w:val="24"/>
      <w:lang w:eastAsia="pt-BR"/>
    </w:rPr>
  </w:style>
  <w:style w:type="paragraph" w:styleId="Ttulo5">
    <w:name w:val="heading 5"/>
    <w:basedOn w:val="Normal"/>
    <w:next w:val="Normal"/>
    <w:link w:val="Ttulo5Char"/>
    <w:unhideWhenUsed/>
    <w:qFormat/>
    <w:rsid w:val="00BB27DC"/>
    <w:pPr>
      <w:keepNext/>
      <w:keepLines/>
      <w:autoSpaceDE/>
      <w:autoSpaceDN/>
      <w:spacing w:before="220" w:after="40"/>
      <w:outlineLvl w:val="4"/>
    </w:pPr>
    <w:rPr>
      <w:rFonts w:ascii="Times New Roman" w:eastAsia="Times New Roman" w:hAnsi="Times New Roman" w:cs="Times New Roman"/>
      <w:b/>
      <w:lang w:eastAsia="pt-BR"/>
    </w:rPr>
  </w:style>
  <w:style w:type="paragraph" w:styleId="Ttulo6">
    <w:name w:val="heading 6"/>
    <w:basedOn w:val="Normal"/>
    <w:next w:val="Normal"/>
    <w:link w:val="Ttulo6Char"/>
    <w:unhideWhenUsed/>
    <w:qFormat/>
    <w:rsid w:val="00BB27DC"/>
    <w:pPr>
      <w:keepNext/>
      <w:keepLines/>
      <w:autoSpaceDE/>
      <w:autoSpaceDN/>
      <w:spacing w:before="200" w:after="40"/>
      <w:outlineLvl w:val="5"/>
    </w:pPr>
    <w:rPr>
      <w:rFonts w:ascii="Times New Roman" w:eastAsia="Times New Roman" w:hAnsi="Times New Roman" w:cs="Times New Roman"/>
      <w:b/>
      <w:sz w:val="20"/>
      <w:szCs w:val="20"/>
      <w:lang w:eastAsia="pt-BR"/>
    </w:rPr>
  </w:style>
  <w:style w:type="paragraph" w:styleId="Ttulo7">
    <w:name w:val="heading 7"/>
    <w:basedOn w:val="Normal"/>
    <w:next w:val="Normal"/>
    <w:link w:val="Ttulo7Char"/>
    <w:qFormat/>
    <w:rsid w:val="00BB27DC"/>
    <w:pPr>
      <w:keepNext/>
      <w:widowControl/>
      <w:tabs>
        <w:tab w:val="left" w:pos="-1440"/>
        <w:tab w:val="left" w:pos="-720"/>
        <w:tab w:val="left" w:pos="0"/>
        <w:tab w:val="left" w:pos="576"/>
        <w:tab w:val="left" w:pos="1008"/>
        <w:tab w:val="left" w:pos="1440"/>
        <w:tab w:val="left" w:pos="1872"/>
        <w:tab w:val="left" w:pos="3600"/>
        <w:tab w:val="left" w:pos="4320"/>
        <w:tab w:val="left" w:pos="5040"/>
        <w:tab w:val="left" w:pos="5760"/>
        <w:tab w:val="left" w:pos="6480"/>
        <w:tab w:val="left" w:pos="7200"/>
        <w:tab w:val="left" w:pos="7920"/>
        <w:tab w:val="left" w:pos="8640"/>
      </w:tabs>
      <w:autoSpaceDE/>
      <w:autoSpaceDN/>
      <w:jc w:val="both"/>
      <w:outlineLvl w:val="6"/>
    </w:pPr>
    <w:rPr>
      <w:rFonts w:ascii="Times New Roman" w:eastAsia="Times New Roman" w:hAnsi="Times New Roman" w:cs="Times New Roman"/>
      <w:sz w:val="24"/>
      <w:szCs w:val="20"/>
      <w:lang w:val="pt-BR" w:eastAsia="pt-BR"/>
    </w:rPr>
  </w:style>
  <w:style w:type="paragraph" w:styleId="Ttulo8">
    <w:name w:val="heading 8"/>
    <w:basedOn w:val="Normal"/>
    <w:next w:val="Normal"/>
    <w:link w:val="Ttulo8Char"/>
    <w:qFormat/>
    <w:rsid w:val="00BB27DC"/>
    <w:pPr>
      <w:keepNext/>
      <w:widowControl/>
      <w:autoSpaceDE/>
      <w:autoSpaceDN/>
      <w:ind w:right="-568"/>
      <w:jc w:val="center"/>
      <w:outlineLvl w:val="7"/>
    </w:pPr>
    <w:rPr>
      <w:rFonts w:eastAsia="Times New Roman" w:cs="Times New Roman"/>
      <w:b/>
      <w:bCs/>
      <w:sz w:val="24"/>
      <w:szCs w:val="24"/>
      <w:lang w:val="x-none" w:eastAsia="x-none"/>
    </w:rPr>
  </w:style>
  <w:style w:type="paragraph" w:styleId="Ttulo9">
    <w:name w:val="heading 9"/>
    <w:basedOn w:val="Normal"/>
    <w:next w:val="Normal"/>
    <w:link w:val="Ttulo9Char"/>
    <w:qFormat/>
    <w:rsid w:val="00BB27DC"/>
    <w:pPr>
      <w:keepNext/>
      <w:widowControl/>
      <w:autoSpaceDE/>
      <w:autoSpaceDN/>
      <w:ind w:right="-568"/>
      <w:jc w:val="both"/>
      <w:outlineLvl w:val="8"/>
    </w:pPr>
    <w:rPr>
      <w:rFonts w:eastAsia="Times New Roman" w:cs="Times New Roman"/>
      <w:b/>
      <w:bCs/>
      <w:sz w:val="24"/>
      <w:szCs w:val="24"/>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pPr>
      <w:ind w:left="243"/>
      <w:jc w:val="both"/>
    </w:pPr>
  </w:style>
  <w:style w:type="paragraph" w:styleId="PargrafodaLista">
    <w:name w:val="List Paragraph"/>
    <w:basedOn w:val="Normal"/>
    <w:link w:val="PargrafodaListaChar"/>
    <w:uiPriority w:val="1"/>
    <w:qFormat/>
    <w:pPr>
      <w:ind w:left="243"/>
      <w:jc w:val="both"/>
    </w:pPr>
  </w:style>
  <w:style w:type="paragraph" w:customStyle="1" w:styleId="TableParagraph">
    <w:name w:val="Table Paragraph"/>
    <w:basedOn w:val="Normal"/>
    <w:uiPriority w:val="1"/>
    <w:qFormat/>
  </w:style>
  <w:style w:type="paragraph" w:styleId="Cabealho">
    <w:name w:val="header"/>
    <w:aliases w:val="hd,he"/>
    <w:basedOn w:val="Normal"/>
    <w:link w:val="CabealhoChar"/>
    <w:unhideWhenUsed/>
    <w:rsid w:val="006E635C"/>
    <w:pPr>
      <w:tabs>
        <w:tab w:val="center" w:pos="4252"/>
        <w:tab w:val="right" w:pos="8504"/>
      </w:tabs>
    </w:pPr>
  </w:style>
  <w:style w:type="character" w:customStyle="1" w:styleId="CabealhoChar">
    <w:name w:val="Cabeçalho Char"/>
    <w:aliases w:val="hd Char,he Char"/>
    <w:basedOn w:val="Fontepargpadro"/>
    <w:link w:val="Cabealho"/>
    <w:rsid w:val="006E635C"/>
    <w:rPr>
      <w:rFonts w:ascii="Arial" w:eastAsia="Arial" w:hAnsi="Arial" w:cs="Arial"/>
      <w:lang w:val="pt-PT"/>
    </w:rPr>
  </w:style>
  <w:style w:type="paragraph" w:styleId="Rodap">
    <w:name w:val="footer"/>
    <w:basedOn w:val="Normal"/>
    <w:link w:val="RodapChar"/>
    <w:uiPriority w:val="99"/>
    <w:unhideWhenUsed/>
    <w:rsid w:val="006E635C"/>
    <w:pPr>
      <w:tabs>
        <w:tab w:val="center" w:pos="4252"/>
        <w:tab w:val="right" w:pos="8504"/>
      </w:tabs>
    </w:pPr>
  </w:style>
  <w:style w:type="character" w:customStyle="1" w:styleId="RodapChar">
    <w:name w:val="Rodapé Char"/>
    <w:basedOn w:val="Fontepargpadro"/>
    <w:link w:val="Rodap"/>
    <w:uiPriority w:val="99"/>
    <w:qFormat/>
    <w:rsid w:val="006E635C"/>
    <w:rPr>
      <w:rFonts w:ascii="Arial" w:eastAsia="Arial" w:hAnsi="Arial" w:cs="Arial"/>
      <w:lang w:val="pt-PT"/>
    </w:rPr>
  </w:style>
  <w:style w:type="paragraph" w:customStyle="1" w:styleId="Nivel01">
    <w:name w:val="Nivel 01"/>
    <w:basedOn w:val="Ttulo1"/>
    <w:next w:val="Normal"/>
    <w:link w:val="Nivel01Char"/>
    <w:autoRedefine/>
    <w:qFormat/>
    <w:rsid w:val="00880B2D"/>
    <w:pPr>
      <w:keepNext/>
      <w:keepLines/>
      <w:widowControl/>
      <w:numPr>
        <w:numId w:val="3"/>
      </w:numPr>
      <w:tabs>
        <w:tab w:val="left" w:pos="567"/>
      </w:tabs>
      <w:autoSpaceDE/>
      <w:autoSpaceDN/>
      <w:spacing w:beforeLines="120" w:before="288" w:afterLines="120" w:after="288" w:line="312" w:lineRule="auto"/>
      <w:jc w:val="both"/>
    </w:pPr>
    <w:rPr>
      <w:rFonts w:eastAsiaTheme="majorEastAsia"/>
      <w:sz w:val="20"/>
      <w:szCs w:val="20"/>
      <w:lang w:val="pt-BR" w:eastAsia="pt-BR"/>
    </w:rPr>
  </w:style>
  <w:style w:type="paragraph" w:customStyle="1" w:styleId="Nivel2">
    <w:name w:val="Nivel 2"/>
    <w:basedOn w:val="Normal"/>
    <w:link w:val="Nivel2Char"/>
    <w:qFormat/>
    <w:rsid w:val="00880B2D"/>
    <w:pPr>
      <w:widowControl/>
      <w:numPr>
        <w:ilvl w:val="1"/>
        <w:numId w:val="3"/>
      </w:numPr>
      <w:autoSpaceDE/>
      <w:autoSpaceDN/>
      <w:spacing w:before="120" w:after="120" w:line="276" w:lineRule="auto"/>
      <w:ind w:left="0" w:firstLine="0"/>
      <w:jc w:val="both"/>
    </w:pPr>
    <w:rPr>
      <w:rFonts w:eastAsiaTheme="minorEastAsia"/>
      <w:color w:val="000000"/>
      <w:sz w:val="20"/>
      <w:szCs w:val="20"/>
      <w:lang w:val="pt-BR" w:eastAsia="pt-BR"/>
    </w:rPr>
  </w:style>
  <w:style w:type="paragraph" w:customStyle="1" w:styleId="Nivel3">
    <w:name w:val="Nivel 3"/>
    <w:basedOn w:val="Normal"/>
    <w:link w:val="Nivel3Char"/>
    <w:qFormat/>
    <w:rsid w:val="00880B2D"/>
    <w:pPr>
      <w:widowControl/>
      <w:numPr>
        <w:ilvl w:val="2"/>
        <w:numId w:val="3"/>
      </w:numPr>
      <w:autoSpaceDE/>
      <w:autoSpaceDN/>
      <w:spacing w:before="120" w:after="120" w:line="276" w:lineRule="auto"/>
      <w:ind w:left="284" w:firstLine="0"/>
      <w:jc w:val="both"/>
    </w:pPr>
    <w:rPr>
      <w:rFonts w:eastAsiaTheme="minorEastAsia"/>
      <w:color w:val="000000"/>
      <w:sz w:val="20"/>
      <w:szCs w:val="20"/>
      <w:lang w:val="pt-BR" w:eastAsia="pt-BR"/>
    </w:rPr>
  </w:style>
  <w:style w:type="paragraph" w:customStyle="1" w:styleId="Nivel4">
    <w:name w:val="Nivel 4"/>
    <w:basedOn w:val="Nivel3"/>
    <w:qFormat/>
    <w:rsid w:val="00880B2D"/>
    <w:pPr>
      <w:numPr>
        <w:ilvl w:val="3"/>
      </w:numPr>
      <w:ind w:left="567" w:firstLine="0"/>
    </w:pPr>
    <w:rPr>
      <w:color w:val="auto"/>
    </w:rPr>
  </w:style>
  <w:style w:type="paragraph" w:customStyle="1" w:styleId="Nivel5">
    <w:name w:val="Nivel 5"/>
    <w:basedOn w:val="Nivel4"/>
    <w:qFormat/>
    <w:rsid w:val="00880B2D"/>
    <w:pPr>
      <w:numPr>
        <w:ilvl w:val="4"/>
      </w:numPr>
      <w:ind w:left="851" w:firstLine="0"/>
    </w:pPr>
  </w:style>
  <w:style w:type="character" w:customStyle="1" w:styleId="Nivel2Char">
    <w:name w:val="Nivel 2 Char"/>
    <w:basedOn w:val="Fontepargpadro"/>
    <w:link w:val="Nivel2"/>
    <w:locked/>
    <w:rsid w:val="00880B2D"/>
    <w:rPr>
      <w:rFonts w:ascii="Arial" w:eastAsiaTheme="minorEastAsia" w:hAnsi="Arial" w:cs="Arial"/>
      <w:color w:val="000000"/>
      <w:sz w:val="20"/>
      <w:szCs w:val="20"/>
      <w:lang w:val="pt-BR" w:eastAsia="pt-BR"/>
    </w:rPr>
  </w:style>
  <w:style w:type="character" w:styleId="Forte">
    <w:name w:val="Strong"/>
    <w:uiPriority w:val="22"/>
    <w:qFormat/>
    <w:rsid w:val="00992E55"/>
    <w:rPr>
      <w:b/>
      <w:bCs/>
    </w:rPr>
  </w:style>
  <w:style w:type="character" w:styleId="Hyperlink">
    <w:name w:val="Hyperlink"/>
    <w:uiPriority w:val="99"/>
    <w:unhideWhenUsed/>
    <w:rsid w:val="00992E55"/>
    <w:rPr>
      <w:color w:val="0000FF"/>
      <w:u w:val="single"/>
    </w:rPr>
  </w:style>
  <w:style w:type="character" w:customStyle="1" w:styleId="label">
    <w:name w:val="label"/>
    <w:basedOn w:val="Fontepargpadro"/>
    <w:rsid w:val="00992E55"/>
  </w:style>
  <w:style w:type="character" w:customStyle="1" w:styleId="Nivel3Char">
    <w:name w:val="Nivel 3 Char"/>
    <w:link w:val="Nivel3"/>
    <w:rsid w:val="00433ECD"/>
    <w:rPr>
      <w:rFonts w:ascii="Arial" w:eastAsiaTheme="minorEastAsia" w:hAnsi="Arial" w:cs="Arial"/>
      <w:color w:val="000000"/>
      <w:sz w:val="20"/>
      <w:szCs w:val="20"/>
      <w:lang w:val="pt-BR" w:eastAsia="pt-BR"/>
    </w:rPr>
  </w:style>
  <w:style w:type="character" w:customStyle="1" w:styleId="Nivel01Char">
    <w:name w:val="Nivel 01 Char"/>
    <w:link w:val="Nivel01"/>
    <w:rsid w:val="00B63962"/>
    <w:rPr>
      <w:rFonts w:ascii="Arial" w:eastAsiaTheme="majorEastAsia" w:hAnsi="Arial" w:cs="Arial"/>
      <w:b/>
      <w:bCs/>
      <w:sz w:val="20"/>
      <w:szCs w:val="20"/>
      <w:lang w:val="pt-BR" w:eastAsia="pt-BR"/>
    </w:rPr>
  </w:style>
  <w:style w:type="paragraph" w:styleId="Corpodetexto3">
    <w:name w:val="Body Text 3"/>
    <w:basedOn w:val="Normal"/>
    <w:link w:val="Corpodetexto3Char"/>
    <w:unhideWhenUsed/>
    <w:rsid w:val="00227E11"/>
    <w:pPr>
      <w:spacing w:after="120"/>
    </w:pPr>
    <w:rPr>
      <w:sz w:val="16"/>
      <w:szCs w:val="16"/>
    </w:rPr>
  </w:style>
  <w:style w:type="character" w:customStyle="1" w:styleId="Corpodetexto3Char">
    <w:name w:val="Corpo de texto 3 Char"/>
    <w:basedOn w:val="Fontepargpadro"/>
    <w:link w:val="Corpodetexto3"/>
    <w:rsid w:val="00227E11"/>
    <w:rPr>
      <w:rFonts w:ascii="Arial" w:eastAsia="Arial" w:hAnsi="Arial" w:cs="Arial"/>
      <w:sz w:val="16"/>
      <w:szCs w:val="16"/>
      <w:lang w:val="pt-PT"/>
    </w:rPr>
  </w:style>
  <w:style w:type="paragraph" w:customStyle="1" w:styleId="Norma">
    <w:name w:val="Norma"/>
    <w:basedOn w:val="Normal"/>
    <w:rsid w:val="00AE3C0F"/>
    <w:pPr>
      <w:widowControl/>
      <w:autoSpaceDE/>
      <w:autoSpaceDN/>
      <w:jc w:val="both"/>
    </w:pPr>
    <w:rPr>
      <w:rFonts w:ascii="Times New Roman" w:eastAsia="Times New Roman" w:hAnsi="Times New Roman" w:cs="Times New Roman"/>
      <w:sz w:val="24"/>
      <w:szCs w:val="20"/>
      <w:lang w:val="pt-BR" w:eastAsia="pt-BR"/>
    </w:rPr>
  </w:style>
  <w:style w:type="paragraph" w:customStyle="1" w:styleId="Nvel3-R">
    <w:name w:val="Nível 3-R"/>
    <w:basedOn w:val="Normal"/>
    <w:qFormat/>
    <w:rsid w:val="008A5901"/>
    <w:pPr>
      <w:widowControl/>
      <w:autoSpaceDE/>
      <w:autoSpaceDN/>
      <w:spacing w:before="120" w:after="120" w:line="276" w:lineRule="auto"/>
      <w:ind w:left="284"/>
      <w:jc w:val="both"/>
    </w:pPr>
    <w:rPr>
      <w:rFonts w:eastAsiaTheme="minorEastAsia"/>
      <w:i/>
      <w:iCs/>
      <w:color w:val="FF0000"/>
      <w:sz w:val="20"/>
      <w:szCs w:val="20"/>
      <w:lang w:val="pt-BR" w:eastAsia="pt-BR"/>
    </w:rPr>
  </w:style>
  <w:style w:type="paragraph" w:customStyle="1" w:styleId="Nvel4">
    <w:name w:val="Nível 4"/>
    <w:basedOn w:val="Normal"/>
    <w:link w:val="Nvel4Char"/>
    <w:qFormat/>
    <w:rsid w:val="008A5901"/>
    <w:pPr>
      <w:widowControl/>
      <w:autoSpaceDE/>
      <w:autoSpaceDN/>
      <w:spacing w:before="120" w:after="120" w:line="276" w:lineRule="auto"/>
      <w:ind w:left="567"/>
      <w:jc w:val="both"/>
    </w:pPr>
    <w:rPr>
      <w:rFonts w:eastAsia="Times New Roman"/>
      <w:sz w:val="20"/>
      <w:szCs w:val="20"/>
      <w:lang w:val="pt-BR" w:eastAsia="pt-BR"/>
    </w:rPr>
  </w:style>
  <w:style w:type="paragraph" w:customStyle="1" w:styleId="Nvel3">
    <w:name w:val="Nível 3"/>
    <w:basedOn w:val="Nvel3-R"/>
    <w:link w:val="Nvel3Char"/>
    <w:qFormat/>
    <w:rsid w:val="008A5901"/>
    <w:rPr>
      <w:rFonts w:eastAsia="Times New Roman"/>
      <w:i w:val="0"/>
      <w:iCs w:val="0"/>
      <w:color w:val="auto"/>
    </w:rPr>
  </w:style>
  <w:style w:type="character" w:customStyle="1" w:styleId="Nvel3Char">
    <w:name w:val="Nível 3 Char"/>
    <w:basedOn w:val="Fontepargpadro"/>
    <w:link w:val="Nvel3"/>
    <w:rsid w:val="008A5901"/>
    <w:rPr>
      <w:rFonts w:ascii="Arial" w:eastAsia="Times New Roman" w:hAnsi="Arial" w:cs="Arial"/>
      <w:sz w:val="20"/>
      <w:szCs w:val="20"/>
      <w:lang w:val="pt-BR" w:eastAsia="pt-BR"/>
    </w:rPr>
  </w:style>
  <w:style w:type="character" w:customStyle="1" w:styleId="Nvel4Char">
    <w:name w:val="Nível 4 Char"/>
    <w:basedOn w:val="Nvel3Char"/>
    <w:link w:val="Nvel4"/>
    <w:rsid w:val="008A5901"/>
    <w:rPr>
      <w:rFonts w:ascii="Arial" w:eastAsia="Times New Roman" w:hAnsi="Arial" w:cs="Arial"/>
      <w:sz w:val="20"/>
      <w:szCs w:val="20"/>
      <w:lang w:val="pt-BR" w:eastAsia="pt-BR"/>
    </w:rPr>
  </w:style>
  <w:style w:type="paragraph" w:customStyle="1" w:styleId="Nvel2-Red">
    <w:name w:val="Nível 2 -Red"/>
    <w:basedOn w:val="Nivel2"/>
    <w:link w:val="Nvel2-RedChar"/>
    <w:qFormat/>
    <w:rsid w:val="00714790"/>
    <w:pPr>
      <w:autoSpaceDE w:val="0"/>
      <w:autoSpaceDN w:val="0"/>
      <w:adjustRightInd w:val="0"/>
    </w:pPr>
    <w:rPr>
      <w:rFonts w:eastAsia="Times New Roman"/>
      <w:i/>
      <w:iCs/>
      <w:color w:val="FF0000"/>
    </w:rPr>
  </w:style>
  <w:style w:type="character" w:customStyle="1" w:styleId="Nvel2-RedChar">
    <w:name w:val="Nível 2 -Red Char"/>
    <w:basedOn w:val="Nivel2Char"/>
    <w:link w:val="Nvel2-Red"/>
    <w:rsid w:val="00714790"/>
    <w:rPr>
      <w:rFonts w:ascii="Arial" w:eastAsia="Times New Roman" w:hAnsi="Arial" w:cs="Arial"/>
      <w:i/>
      <w:iCs/>
      <w:color w:val="FF0000"/>
      <w:sz w:val="20"/>
      <w:szCs w:val="20"/>
      <w:lang w:val="pt-BR" w:eastAsia="pt-BR"/>
    </w:rPr>
  </w:style>
  <w:style w:type="paragraph" w:styleId="Ttulo">
    <w:name w:val="Title"/>
    <w:basedOn w:val="Normal"/>
    <w:next w:val="Normal"/>
    <w:link w:val="TtuloChar"/>
    <w:qFormat/>
    <w:rsid w:val="002D3CAD"/>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rsid w:val="002D3CAD"/>
    <w:rPr>
      <w:rFonts w:asciiTheme="majorHAnsi" w:eastAsiaTheme="majorEastAsia" w:hAnsiTheme="majorHAnsi" w:cstheme="majorBidi"/>
      <w:spacing w:val="-10"/>
      <w:kern w:val="28"/>
      <w:sz w:val="56"/>
      <w:szCs w:val="56"/>
      <w:lang w:val="pt-PT"/>
    </w:rPr>
  </w:style>
  <w:style w:type="character" w:customStyle="1" w:styleId="Ttulo3Char">
    <w:name w:val="Título 3 Char"/>
    <w:basedOn w:val="Fontepargpadro"/>
    <w:link w:val="Ttulo3"/>
    <w:rsid w:val="00BB27DC"/>
    <w:rPr>
      <w:rFonts w:ascii="Times New Roman" w:eastAsia="Times New Roman" w:hAnsi="Times New Roman" w:cs="Times New Roman"/>
      <w:b/>
      <w:sz w:val="28"/>
      <w:szCs w:val="28"/>
      <w:lang w:val="pt-PT" w:eastAsia="pt-BR"/>
    </w:rPr>
  </w:style>
  <w:style w:type="character" w:customStyle="1" w:styleId="Ttulo4Char">
    <w:name w:val="Título 4 Char"/>
    <w:basedOn w:val="Fontepargpadro"/>
    <w:link w:val="Ttulo4"/>
    <w:rsid w:val="00BB27DC"/>
    <w:rPr>
      <w:rFonts w:ascii="Times New Roman" w:eastAsia="Times New Roman" w:hAnsi="Times New Roman" w:cs="Times New Roman"/>
      <w:b/>
      <w:sz w:val="24"/>
      <w:szCs w:val="24"/>
      <w:lang w:val="pt-PT" w:eastAsia="pt-BR"/>
    </w:rPr>
  </w:style>
  <w:style w:type="character" w:customStyle="1" w:styleId="Ttulo5Char">
    <w:name w:val="Título 5 Char"/>
    <w:basedOn w:val="Fontepargpadro"/>
    <w:link w:val="Ttulo5"/>
    <w:rsid w:val="00BB27DC"/>
    <w:rPr>
      <w:rFonts w:ascii="Times New Roman" w:eastAsia="Times New Roman" w:hAnsi="Times New Roman" w:cs="Times New Roman"/>
      <w:b/>
      <w:lang w:val="pt-PT" w:eastAsia="pt-BR"/>
    </w:rPr>
  </w:style>
  <w:style w:type="character" w:customStyle="1" w:styleId="Ttulo6Char">
    <w:name w:val="Título 6 Char"/>
    <w:basedOn w:val="Fontepargpadro"/>
    <w:link w:val="Ttulo6"/>
    <w:rsid w:val="00BB27DC"/>
    <w:rPr>
      <w:rFonts w:ascii="Times New Roman" w:eastAsia="Times New Roman" w:hAnsi="Times New Roman" w:cs="Times New Roman"/>
      <w:b/>
      <w:sz w:val="20"/>
      <w:szCs w:val="20"/>
      <w:lang w:val="pt-PT" w:eastAsia="pt-BR"/>
    </w:rPr>
  </w:style>
  <w:style w:type="character" w:customStyle="1" w:styleId="Ttulo7Char">
    <w:name w:val="Título 7 Char"/>
    <w:basedOn w:val="Fontepargpadro"/>
    <w:link w:val="Ttulo7"/>
    <w:rsid w:val="00BB27DC"/>
    <w:rPr>
      <w:rFonts w:ascii="Times New Roman" w:eastAsia="Times New Roman" w:hAnsi="Times New Roman" w:cs="Times New Roman"/>
      <w:sz w:val="24"/>
      <w:szCs w:val="20"/>
      <w:lang w:val="pt-BR" w:eastAsia="pt-BR"/>
    </w:rPr>
  </w:style>
  <w:style w:type="character" w:customStyle="1" w:styleId="Ttulo8Char">
    <w:name w:val="Título 8 Char"/>
    <w:basedOn w:val="Fontepargpadro"/>
    <w:link w:val="Ttulo8"/>
    <w:rsid w:val="00BB27DC"/>
    <w:rPr>
      <w:rFonts w:ascii="Arial" w:eastAsia="Times New Roman" w:hAnsi="Arial" w:cs="Times New Roman"/>
      <w:b/>
      <w:bCs/>
      <w:sz w:val="24"/>
      <w:szCs w:val="24"/>
      <w:lang w:val="x-none" w:eastAsia="x-none"/>
    </w:rPr>
  </w:style>
  <w:style w:type="character" w:customStyle="1" w:styleId="Ttulo9Char">
    <w:name w:val="Título 9 Char"/>
    <w:basedOn w:val="Fontepargpadro"/>
    <w:link w:val="Ttulo9"/>
    <w:rsid w:val="00BB27DC"/>
    <w:rPr>
      <w:rFonts w:ascii="Arial" w:eastAsia="Times New Roman" w:hAnsi="Arial" w:cs="Times New Roman"/>
      <w:b/>
      <w:bCs/>
      <w:sz w:val="24"/>
      <w:szCs w:val="24"/>
      <w:lang w:val="x-none" w:eastAsia="x-none"/>
    </w:rPr>
  </w:style>
  <w:style w:type="character" w:customStyle="1" w:styleId="Ttulo1Char">
    <w:name w:val="Título 1 Char"/>
    <w:basedOn w:val="Fontepargpadro"/>
    <w:link w:val="Ttulo1"/>
    <w:rsid w:val="00BB27DC"/>
    <w:rPr>
      <w:rFonts w:ascii="Arial" w:eastAsia="Arial" w:hAnsi="Arial" w:cs="Arial"/>
      <w:b/>
      <w:bCs/>
      <w:lang w:val="pt-PT"/>
    </w:rPr>
  </w:style>
  <w:style w:type="character" w:customStyle="1" w:styleId="Ttulo2Char">
    <w:name w:val="Título 2 Char"/>
    <w:basedOn w:val="Fontepargpadro"/>
    <w:link w:val="Ttulo2"/>
    <w:rsid w:val="00BB27DC"/>
    <w:rPr>
      <w:rFonts w:ascii="Arial" w:eastAsia="Arial" w:hAnsi="Arial" w:cs="Arial"/>
      <w:b/>
      <w:bCs/>
      <w:lang w:val="pt-PT"/>
    </w:rPr>
  </w:style>
  <w:style w:type="table" w:customStyle="1" w:styleId="TableNormal1">
    <w:name w:val="Table Normal1"/>
    <w:uiPriority w:val="2"/>
    <w:semiHidden/>
    <w:unhideWhenUsed/>
    <w:qFormat/>
    <w:rsid w:val="00BB27DC"/>
    <w:pPr>
      <w:autoSpaceDE/>
      <w:autoSpaceDN/>
    </w:pPr>
    <w:rPr>
      <w:rFonts w:ascii="Times New Roman" w:eastAsia="Times New Roman" w:hAnsi="Times New Roman" w:cs="Times New Roman"/>
      <w:lang w:val="pt-PT" w:eastAsia="pt-BR"/>
    </w:rPr>
    <w:tblPr>
      <w:tblInd w:w="0" w:type="dxa"/>
      <w:tblCellMar>
        <w:top w:w="0" w:type="dxa"/>
        <w:left w:w="0" w:type="dxa"/>
        <w:bottom w:w="0" w:type="dxa"/>
        <w:right w:w="0" w:type="dxa"/>
      </w:tblCellMar>
    </w:tblPr>
  </w:style>
  <w:style w:type="character" w:customStyle="1" w:styleId="CorpodetextoChar">
    <w:name w:val="Corpo de texto Char"/>
    <w:basedOn w:val="Fontepargpadro"/>
    <w:link w:val="Corpodetexto"/>
    <w:rsid w:val="00BB27DC"/>
    <w:rPr>
      <w:rFonts w:ascii="Arial" w:eastAsia="Arial" w:hAnsi="Arial" w:cs="Arial"/>
      <w:lang w:val="pt-PT"/>
    </w:rPr>
  </w:style>
  <w:style w:type="paragraph" w:styleId="Textodenotaderodap">
    <w:name w:val="footnote text"/>
    <w:basedOn w:val="Normal"/>
    <w:link w:val="Textodenotaderodap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BB27DC"/>
    <w:rPr>
      <w:rFonts w:ascii="Times New Roman" w:eastAsia="Times New Roman" w:hAnsi="Times New Roman" w:cs="Times New Roman"/>
      <w:sz w:val="20"/>
      <w:szCs w:val="20"/>
      <w:lang w:val="pt-PT" w:eastAsia="pt-BR"/>
    </w:rPr>
  </w:style>
  <w:style w:type="character" w:styleId="Refdenotaderodap">
    <w:name w:val="footnote reference"/>
    <w:basedOn w:val="Fontepargpadro"/>
    <w:uiPriority w:val="99"/>
    <w:unhideWhenUsed/>
    <w:rsid w:val="00BB27DC"/>
    <w:rPr>
      <w:vertAlign w:val="superscript"/>
    </w:rPr>
  </w:style>
  <w:style w:type="paragraph" w:styleId="CabealhodoSumrio">
    <w:name w:val="TOC Heading"/>
    <w:basedOn w:val="Ttulo1"/>
    <w:next w:val="Normal"/>
    <w:uiPriority w:val="39"/>
    <w:unhideWhenUsed/>
    <w:qFormat/>
    <w:rsid w:val="00BB27DC"/>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pt-BR" w:eastAsia="pt-BR"/>
    </w:rPr>
  </w:style>
  <w:style w:type="paragraph" w:styleId="Sumrio1">
    <w:name w:val="toc 1"/>
    <w:basedOn w:val="Normal"/>
    <w:next w:val="Normal"/>
    <w:autoRedefine/>
    <w:uiPriority w:val="39"/>
    <w:unhideWhenUsed/>
    <w:rsid w:val="00BB27DC"/>
    <w:pPr>
      <w:autoSpaceDE/>
      <w:autoSpaceDN/>
      <w:spacing w:after="100"/>
    </w:pPr>
    <w:rPr>
      <w:rFonts w:ascii="Times New Roman" w:eastAsia="Times New Roman" w:hAnsi="Times New Roman" w:cs="Times New Roman"/>
      <w:lang w:eastAsia="pt-BR"/>
    </w:rPr>
  </w:style>
  <w:style w:type="paragraph" w:styleId="Sumrio2">
    <w:name w:val="toc 2"/>
    <w:basedOn w:val="Normal"/>
    <w:next w:val="Normal"/>
    <w:autoRedefine/>
    <w:uiPriority w:val="39"/>
    <w:unhideWhenUsed/>
    <w:rsid w:val="00BB27DC"/>
    <w:pPr>
      <w:autoSpaceDE/>
      <w:autoSpaceDN/>
      <w:spacing w:after="100"/>
      <w:ind w:left="220"/>
    </w:pPr>
    <w:rPr>
      <w:rFonts w:ascii="Times New Roman" w:eastAsia="Times New Roman" w:hAnsi="Times New Roman" w:cs="Times New Roman"/>
      <w:lang w:eastAsia="pt-BR"/>
    </w:rPr>
  </w:style>
  <w:style w:type="paragraph" w:styleId="Textodebalo">
    <w:name w:val="Balloon Text"/>
    <w:basedOn w:val="Normal"/>
    <w:link w:val="TextodebaloChar"/>
    <w:unhideWhenUsed/>
    <w:rsid w:val="00BB27DC"/>
    <w:pPr>
      <w:autoSpaceDE/>
      <w:autoSpaceDN/>
    </w:pPr>
    <w:rPr>
      <w:rFonts w:ascii="Tahoma" w:eastAsia="Times New Roman" w:hAnsi="Tahoma" w:cs="Tahoma"/>
      <w:sz w:val="16"/>
      <w:szCs w:val="16"/>
      <w:lang w:eastAsia="pt-BR"/>
    </w:rPr>
  </w:style>
  <w:style w:type="character" w:customStyle="1" w:styleId="TextodebaloChar">
    <w:name w:val="Texto de balão Char"/>
    <w:basedOn w:val="Fontepargpadro"/>
    <w:link w:val="Textodebalo"/>
    <w:rsid w:val="00BB27DC"/>
    <w:rPr>
      <w:rFonts w:ascii="Tahoma" w:eastAsia="Times New Roman" w:hAnsi="Tahoma" w:cs="Tahoma"/>
      <w:sz w:val="16"/>
      <w:szCs w:val="16"/>
      <w:lang w:val="pt-PT" w:eastAsia="pt-BR"/>
    </w:rPr>
  </w:style>
  <w:style w:type="paragraph" w:styleId="NormalWeb">
    <w:name w:val="Normal (Web)"/>
    <w:basedOn w:val="Normal"/>
    <w:uiPriority w:val="99"/>
    <w:unhideWhenUsed/>
    <w:rsid w:val="00BB27DC"/>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table" w:styleId="Tabelacomgrade">
    <w:name w:val="Table Grid"/>
    <w:basedOn w:val="Tabelanormal"/>
    <w:uiPriority w:val="39"/>
    <w:rsid w:val="00BB27DC"/>
    <w:pPr>
      <w:autoSpaceDE/>
      <w:autoSpaceDN/>
    </w:pPr>
    <w:rPr>
      <w:rFonts w:ascii="Times New Roman" w:eastAsia="Times New Roman" w:hAnsi="Times New Roman" w:cs="Times New Roman"/>
      <w:lang w:val="pt-PT"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har"/>
    <w:uiPriority w:val="11"/>
    <w:qFormat/>
    <w:rsid w:val="00BB27DC"/>
    <w:pPr>
      <w:keepNext/>
      <w:keepLines/>
      <w:autoSpaceDE/>
      <w:autoSpaceDN/>
      <w:spacing w:before="360" w:after="80"/>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BB27DC"/>
    <w:rPr>
      <w:rFonts w:ascii="Georgia" w:eastAsia="Georgia" w:hAnsi="Georgia" w:cs="Georgia"/>
      <w:i/>
      <w:color w:val="666666"/>
      <w:sz w:val="48"/>
      <w:szCs w:val="48"/>
      <w:lang w:val="pt-PT" w:eastAsia="pt-BR"/>
    </w:rPr>
  </w:style>
  <w:style w:type="table" w:customStyle="1" w:styleId="2">
    <w:name w:val="2"/>
    <w:basedOn w:val="TableNormal1"/>
    <w:rsid w:val="00BB27DC"/>
    <w:tblPr>
      <w:tblStyleRowBandSize w:val="1"/>
      <w:tblStyleColBandSize w:val="1"/>
      <w:tblCellMar>
        <w:left w:w="108" w:type="dxa"/>
        <w:right w:w="108" w:type="dxa"/>
      </w:tblCellMar>
    </w:tblPr>
  </w:style>
  <w:style w:type="table" w:customStyle="1" w:styleId="1">
    <w:name w:val="1"/>
    <w:basedOn w:val="TableNormal1"/>
    <w:rsid w:val="00BB27DC"/>
    <w:tblPr>
      <w:tblStyleRowBandSize w:val="1"/>
      <w:tblStyleColBandSize w:val="1"/>
      <w:tblCellMar>
        <w:left w:w="108" w:type="dxa"/>
        <w:right w:w="108" w:type="dxa"/>
      </w:tblCellMar>
    </w:tblPr>
  </w:style>
  <w:style w:type="character" w:customStyle="1" w:styleId="PargrafodaListaChar">
    <w:name w:val="Parágrafo da Lista Char"/>
    <w:basedOn w:val="Fontepargpadro"/>
    <w:link w:val="PargrafodaLista"/>
    <w:uiPriority w:val="1"/>
    <w:qFormat/>
    <w:rsid w:val="00BB27DC"/>
    <w:rPr>
      <w:rFonts w:ascii="Arial" w:eastAsia="Arial" w:hAnsi="Arial" w:cs="Arial"/>
      <w:lang w:val="pt-PT"/>
    </w:rPr>
  </w:style>
  <w:style w:type="character" w:styleId="MenoPendente">
    <w:name w:val="Unresolved Mention"/>
    <w:basedOn w:val="Fontepargpadro"/>
    <w:uiPriority w:val="99"/>
    <w:semiHidden/>
    <w:unhideWhenUsed/>
    <w:rsid w:val="00BB27DC"/>
    <w:rPr>
      <w:color w:val="605E5C"/>
      <w:shd w:val="clear" w:color="auto" w:fill="E1DFDD"/>
    </w:rPr>
  </w:style>
  <w:style w:type="paragraph" w:customStyle="1" w:styleId="Default">
    <w:name w:val="Default"/>
    <w:rsid w:val="00BB27DC"/>
    <w:pPr>
      <w:widowControl/>
      <w:adjustRightInd w:val="0"/>
    </w:pPr>
    <w:rPr>
      <w:rFonts w:ascii="Times New Roman" w:hAnsi="Times New Roman" w:cs="Times New Roman"/>
      <w:color w:val="000000"/>
      <w:sz w:val="24"/>
      <w:szCs w:val="24"/>
      <w:lang w:val="pt-BR"/>
    </w:rPr>
  </w:style>
  <w:style w:type="character" w:styleId="Refdecomentrio">
    <w:name w:val="annotation reference"/>
    <w:basedOn w:val="Fontepargpadro"/>
    <w:uiPriority w:val="99"/>
    <w:unhideWhenUsed/>
    <w:rsid w:val="00BB27DC"/>
    <w:rPr>
      <w:sz w:val="16"/>
      <w:szCs w:val="16"/>
    </w:rPr>
  </w:style>
  <w:style w:type="paragraph" w:styleId="Textodecomentrio">
    <w:name w:val="annotation text"/>
    <w:basedOn w:val="Normal"/>
    <w:link w:val="TextodecomentrioChar"/>
    <w:uiPriority w:val="99"/>
    <w:unhideWhenUsed/>
    <w:rsid w:val="00BB27DC"/>
    <w:pPr>
      <w:autoSpaceDE/>
      <w:autoSpaceDN/>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rsid w:val="00BB27DC"/>
    <w:rPr>
      <w:rFonts w:ascii="Times New Roman" w:eastAsia="Times New Roman" w:hAnsi="Times New Roman" w:cs="Times New Roman"/>
      <w:sz w:val="20"/>
      <w:szCs w:val="20"/>
      <w:lang w:val="pt-PT" w:eastAsia="pt-BR"/>
    </w:rPr>
  </w:style>
  <w:style w:type="paragraph" w:styleId="Assuntodocomentrio">
    <w:name w:val="annotation subject"/>
    <w:basedOn w:val="Textodecomentrio"/>
    <w:next w:val="Textodecomentrio"/>
    <w:link w:val="AssuntodocomentrioChar"/>
    <w:uiPriority w:val="99"/>
    <w:unhideWhenUsed/>
    <w:rsid w:val="00BB27DC"/>
    <w:rPr>
      <w:b/>
      <w:bCs/>
    </w:rPr>
  </w:style>
  <w:style w:type="character" w:customStyle="1" w:styleId="AssuntodocomentrioChar">
    <w:name w:val="Assunto do comentário Char"/>
    <w:basedOn w:val="TextodecomentrioChar"/>
    <w:link w:val="Assuntodocomentrio"/>
    <w:uiPriority w:val="99"/>
    <w:rsid w:val="00BB27DC"/>
    <w:rPr>
      <w:rFonts w:ascii="Times New Roman" w:eastAsia="Times New Roman" w:hAnsi="Times New Roman" w:cs="Times New Roman"/>
      <w:b/>
      <w:bCs/>
      <w:sz w:val="20"/>
      <w:szCs w:val="20"/>
      <w:lang w:val="pt-PT" w:eastAsia="pt-BR"/>
    </w:rPr>
  </w:style>
  <w:style w:type="paragraph" w:styleId="Recuodecorpodetexto3">
    <w:name w:val="Body Text Indent 3"/>
    <w:basedOn w:val="Normal"/>
    <w:link w:val="Recuodecorpodetexto3Char"/>
    <w:rsid w:val="00BB27DC"/>
    <w:pPr>
      <w:widowControl/>
      <w:autoSpaceDE/>
      <w:autoSpaceDN/>
      <w:spacing w:line="360" w:lineRule="auto"/>
      <w:ind w:firstLine="1440"/>
      <w:jc w:val="both"/>
    </w:pPr>
    <w:rPr>
      <w:rFonts w:eastAsia="Times New Roman" w:cs="Times New Roman"/>
      <w:szCs w:val="20"/>
      <w:lang w:val="pt-BR" w:eastAsia="pt-BR"/>
    </w:rPr>
  </w:style>
  <w:style w:type="character" w:customStyle="1" w:styleId="Recuodecorpodetexto3Char">
    <w:name w:val="Recuo de corpo de texto 3 Char"/>
    <w:basedOn w:val="Fontepargpadro"/>
    <w:link w:val="Recuodecorpodetexto3"/>
    <w:rsid w:val="00BB27DC"/>
    <w:rPr>
      <w:rFonts w:ascii="Arial" w:eastAsia="Times New Roman" w:hAnsi="Arial" w:cs="Times New Roman"/>
      <w:szCs w:val="20"/>
      <w:lang w:val="pt-BR" w:eastAsia="pt-BR"/>
    </w:rPr>
  </w:style>
  <w:style w:type="paragraph" w:customStyle="1" w:styleId="P">
    <w:name w:val="P"/>
    <w:basedOn w:val="Normal"/>
    <w:rsid w:val="00BB27DC"/>
    <w:pPr>
      <w:widowControl/>
      <w:autoSpaceDE/>
      <w:autoSpaceDN/>
      <w:jc w:val="both"/>
    </w:pPr>
    <w:rPr>
      <w:rFonts w:ascii="Times New Roman" w:eastAsia="Times New Roman" w:hAnsi="Times New Roman" w:cs="Times New Roman"/>
      <w:b/>
      <w:sz w:val="24"/>
      <w:szCs w:val="20"/>
      <w:lang w:val="pt-BR" w:eastAsia="pt-BR"/>
    </w:rPr>
  </w:style>
  <w:style w:type="paragraph" w:styleId="Recuodecorpodetexto">
    <w:name w:val="Body Text Indent"/>
    <w:basedOn w:val="Normal"/>
    <w:link w:val="RecuodecorpodetextoChar"/>
    <w:rsid w:val="00BB27DC"/>
    <w:pPr>
      <w:widowControl/>
      <w:autoSpaceDE/>
      <w:autoSpaceDN/>
      <w:spacing w:after="120"/>
      <w:ind w:left="283"/>
    </w:pPr>
    <w:rPr>
      <w:rFonts w:ascii="Times New Roman" w:eastAsia="Times New Roman" w:hAnsi="Times New Roman" w:cs="Times New Roman"/>
      <w:sz w:val="24"/>
      <w:szCs w:val="24"/>
      <w:lang w:val="pt-BR" w:eastAsia="pt-BR"/>
    </w:rPr>
  </w:style>
  <w:style w:type="character" w:customStyle="1" w:styleId="RecuodecorpodetextoChar">
    <w:name w:val="Recuo de corpo de texto Char"/>
    <w:basedOn w:val="Fontepargpadro"/>
    <w:link w:val="Recuodecorpodetexto"/>
    <w:rsid w:val="00BB27DC"/>
    <w:rPr>
      <w:rFonts w:ascii="Times New Roman" w:eastAsia="Times New Roman" w:hAnsi="Times New Roman" w:cs="Times New Roman"/>
      <w:sz w:val="24"/>
      <w:szCs w:val="24"/>
      <w:lang w:val="pt-BR" w:eastAsia="pt-BR"/>
    </w:rPr>
  </w:style>
  <w:style w:type="paragraph" w:styleId="Corpodetexto2">
    <w:name w:val="Body Text 2"/>
    <w:basedOn w:val="Normal"/>
    <w:link w:val="Corpodetexto2Char"/>
    <w:rsid w:val="00BB27DC"/>
    <w:pPr>
      <w:widowControl/>
      <w:autoSpaceDE/>
      <w:autoSpaceDN/>
      <w:spacing w:after="120" w:line="480" w:lineRule="auto"/>
    </w:pPr>
    <w:rPr>
      <w:rFonts w:ascii="Times New Roman" w:eastAsia="Times New Roman" w:hAnsi="Times New Roman" w:cs="Times New Roman"/>
      <w:sz w:val="24"/>
      <w:szCs w:val="24"/>
      <w:lang w:val="pt-BR" w:eastAsia="pt-BR"/>
    </w:rPr>
  </w:style>
  <w:style w:type="character" w:customStyle="1" w:styleId="Corpodetexto2Char">
    <w:name w:val="Corpo de texto 2 Char"/>
    <w:basedOn w:val="Fontepargpadro"/>
    <w:link w:val="Corpodetexto2"/>
    <w:rsid w:val="00BB27DC"/>
    <w:rPr>
      <w:rFonts w:ascii="Times New Roman" w:eastAsia="Times New Roman" w:hAnsi="Times New Roman" w:cs="Times New Roman"/>
      <w:sz w:val="24"/>
      <w:szCs w:val="24"/>
      <w:lang w:val="pt-BR" w:eastAsia="pt-BR"/>
    </w:rPr>
  </w:style>
  <w:style w:type="paragraph" w:styleId="Recuodecorpodetexto2">
    <w:name w:val="Body Text Indent 2"/>
    <w:basedOn w:val="Normal"/>
    <w:link w:val="Recuodecorpodetexto2Char"/>
    <w:rsid w:val="00BB27DC"/>
    <w:pPr>
      <w:widowControl/>
      <w:autoSpaceDE/>
      <w:autoSpaceDN/>
      <w:spacing w:after="120" w:line="480" w:lineRule="auto"/>
      <w:ind w:left="283"/>
    </w:pPr>
    <w:rPr>
      <w:rFonts w:ascii="Times New Roman" w:eastAsia="Times New Roman" w:hAnsi="Times New Roman" w:cs="Times New Roman"/>
      <w:sz w:val="24"/>
      <w:szCs w:val="24"/>
      <w:lang w:val="pt-BR" w:eastAsia="pt-BR"/>
    </w:rPr>
  </w:style>
  <w:style w:type="character" w:customStyle="1" w:styleId="Recuodecorpodetexto2Char">
    <w:name w:val="Recuo de corpo de texto 2 Char"/>
    <w:basedOn w:val="Fontepargpadro"/>
    <w:link w:val="Recuodecorpodetexto2"/>
    <w:rsid w:val="00BB27DC"/>
    <w:rPr>
      <w:rFonts w:ascii="Times New Roman" w:eastAsia="Times New Roman" w:hAnsi="Times New Roman" w:cs="Times New Roman"/>
      <w:sz w:val="24"/>
      <w:szCs w:val="24"/>
      <w:lang w:val="pt-BR" w:eastAsia="pt-BR"/>
    </w:rPr>
  </w:style>
  <w:style w:type="paragraph" w:styleId="Lista">
    <w:name w:val="List"/>
    <w:basedOn w:val="Normal"/>
    <w:rsid w:val="00BB27DC"/>
    <w:pPr>
      <w:widowControl/>
      <w:autoSpaceDE/>
      <w:autoSpaceDN/>
      <w:ind w:left="283" w:hanging="283"/>
    </w:pPr>
    <w:rPr>
      <w:rFonts w:ascii="Times New Roman" w:eastAsia="Batang" w:hAnsi="Times New Roman" w:cs="Times New Roman"/>
      <w:sz w:val="20"/>
      <w:szCs w:val="20"/>
      <w:lang w:val="pt-BR" w:eastAsia="pt-BR"/>
    </w:rPr>
  </w:style>
  <w:style w:type="paragraph" w:styleId="Lista3">
    <w:name w:val="List 3"/>
    <w:basedOn w:val="Normal"/>
    <w:rsid w:val="00BB27DC"/>
    <w:pPr>
      <w:widowControl/>
      <w:autoSpaceDE/>
      <w:autoSpaceDN/>
      <w:ind w:left="849" w:hanging="283"/>
    </w:pPr>
    <w:rPr>
      <w:rFonts w:ascii="Times New Roman" w:eastAsia="Batang" w:hAnsi="Times New Roman" w:cs="Times New Roman"/>
      <w:sz w:val="20"/>
      <w:szCs w:val="20"/>
      <w:lang w:val="pt-BR" w:eastAsia="pt-BR"/>
    </w:rPr>
  </w:style>
  <w:style w:type="character" w:styleId="Nmerodepgina">
    <w:name w:val="page number"/>
    <w:basedOn w:val="Fontepargpadro"/>
    <w:rsid w:val="00BB27DC"/>
  </w:style>
  <w:style w:type="numbering" w:customStyle="1" w:styleId="Semlista1">
    <w:name w:val="Sem lista1"/>
    <w:next w:val="Semlista"/>
    <w:uiPriority w:val="99"/>
    <w:semiHidden/>
    <w:unhideWhenUsed/>
    <w:rsid w:val="00BB27DC"/>
  </w:style>
  <w:style w:type="character" w:styleId="HiperlinkVisitado">
    <w:name w:val="FollowedHyperlink"/>
    <w:uiPriority w:val="99"/>
    <w:unhideWhenUsed/>
    <w:rsid w:val="00BB27DC"/>
    <w:rPr>
      <w:color w:val="800080"/>
      <w:u w:val="single"/>
    </w:rPr>
  </w:style>
  <w:style w:type="paragraph" w:customStyle="1" w:styleId="xl65">
    <w:name w:val="xl65"/>
    <w:basedOn w:val="Normal"/>
    <w:rsid w:val="00BB27DC"/>
    <w:pPr>
      <w:widowControl/>
      <w:autoSpaceDE/>
      <w:autoSpaceDN/>
      <w:spacing w:before="100" w:beforeAutospacing="1" w:after="100" w:afterAutospacing="1"/>
    </w:pPr>
    <w:rPr>
      <w:rFonts w:ascii="Times New Roman" w:eastAsia="Times New Roman" w:hAnsi="Times New Roman" w:cs="Times New Roman"/>
      <w:sz w:val="20"/>
      <w:szCs w:val="20"/>
      <w:lang w:val="pt-BR" w:eastAsia="pt-BR"/>
    </w:rPr>
  </w:style>
  <w:style w:type="paragraph" w:customStyle="1" w:styleId="xl66">
    <w:name w:val="xl66"/>
    <w:basedOn w:val="Normal"/>
    <w:rsid w:val="00BB27DC"/>
    <w:pPr>
      <w:widowControl/>
      <w:autoSpaceDE/>
      <w:autoSpaceDN/>
      <w:spacing w:before="100" w:beforeAutospacing="1" w:after="100" w:afterAutospacing="1"/>
      <w:jc w:val="center"/>
      <w:textAlignment w:val="center"/>
    </w:pPr>
    <w:rPr>
      <w:rFonts w:ascii="Times New Roman" w:eastAsia="Times New Roman" w:hAnsi="Times New Roman" w:cs="Times New Roman"/>
      <w:sz w:val="20"/>
      <w:szCs w:val="20"/>
      <w:lang w:val="pt-BR" w:eastAsia="pt-BR"/>
    </w:rPr>
  </w:style>
  <w:style w:type="paragraph" w:customStyle="1" w:styleId="xl67">
    <w:name w:val="xl67"/>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20"/>
      <w:szCs w:val="20"/>
      <w:lang w:val="pt-BR" w:eastAsia="pt-BR"/>
    </w:rPr>
  </w:style>
  <w:style w:type="paragraph" w:customStyle="1" w:styleId="xl68">
    <w:name w:val="xl68"/>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69">
    <w:name w:val="xl69"/>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0">
    <w:name w:val="xl70"/>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1">
    <w:name w:val="xl71"/>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2">
    <w:name w:val="xl72"/>
    <w:basedOn w:val="Normal"/>
    <w:rsid w:val="00BB27DC"/>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3">
    <w:name w:val="xl73"/>
    <w:basedOn w:val="Normal"/>
    <w:rsid w:val="00BB27DC"/>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b/>
      <w:bCs/>
      <w:sz w:val="18"/>
      <w:szCs w:val="18"/>
      <w:lang w:val="pt-BR" w:eastAsia="pt-BR"/>
    </w:rPr>
  </w:style>
  <w:style w:type="paragraph" w:customStyle="1" w:styleId="xl74">
    <w:name w:val="xl74"/>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18"/>
      <w:szCs w:val="18"/>
      <w:lang w:val="pt-BR" w:eastAsia="pt-BR"/>
    </w:rPr>
  </w:style>
  <w:style w:type="paragraph" w:customStyle="1" w:styleId="xl75">
    <w:name w:val="xl75"/>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pt-BR" w:eastAsia="pt-BR"/>
    </w:rPr>
  </w:style>
  <w:style w:type="paragraph" w:customStyle="1" w:styleId="xl76">
    <w:name w:val="xl76"/>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77">
    <w:name w:val="xl77"/>
    <w:basedOn w:val="Normal"/>
    <w:rsid w:val="00BB27D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16"/>
      <w:szCs w:val="16"/>
      <w:lang w:val="pt-BR" w:eastAsia="pt-BR"/>
    </w:rPr>
  </w:style>
  <w:style w:type="paragraph" w:customStyle="1" w:styleId="xl78">
    <w:name w:val="xl78"/>
    <w:basedOn w:val="Normal"/>
    <w:rsid w:val="00BB27DC"/>
    <w:pPr>
      <w:widowControl/>
      <w:pBdr>
        <w:top w:val="single" w:sz="4" w:space="0" w:color="auto"/>
        <w:left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79">
    <w:name w:val="xl79"/>
    <w:basedOn w:val="Normal"/>
    <w:rsid w:val="00BB27DC"/>
    <w:pPr>
      <w:widowControl/>
      <w:pBdr>
        <w:top w:val="single" w:sz="4" w:space="0" w:color="auto"/>
        <w:bottom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paragraph" w:customStyle="1" w:styleId="xl80">
    <w:name w:val="xl80"/>
    <w:basedOn w:val="Normal"/>
    <w:rsid w:val="00BB27DC"/>
    <w:pPr>
      <w:widowControl/>
      <w:pBdr>
        <w:top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imes New Roman" w:eastAsia="Times New Roman" w:hAnsi="Times New Roman" w:cs="Times New Roman"/>
      <w:b/>
      <w:bCs/>
      <w:color w:val="000000"/>
      <w:sz w:val="20"/>
      <w:szCs w:val="20"/>
      <w:lang w:val="pt-BR" w:eastAsia="pt-BR"/>
    </w:rPr>
  </w:style>
  <w:style w:type="table" w:customStyle="1" w:styleId="Tabelacomgrade1">
    <w:name w:val="Tabela com grade1"/>
    <w:basedOn w:val="Tabelanormal"/>
    <w:next w:val="Tabelacomgrade"/>
    <w:uiPriority w:val="5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2">
    <w:name w:val="Sem lista2"/>
    <w:next w:val="Semlista"/>
    <w:uiPriority w:val="99"/>
    <w:semiHidden/>
    <w:unhideWhenUsed/>
    <w:rsid w:val="00BB27DC"/>
  </w:style>
  <w:style w:type="numbering" w:customStyle="1" w:styleId="Semlista11">
    <w:name w:val="Sem lista11"/>
    <w:next w:val="Semlista"/>
    <w:uiPriority w:val="99"/>
    <w:semiHidden/>
    <w:unhideWhenUsed/>
    <w:rsid w:val="00BB27DC"/>
  </w:style>
  <w:style w:type="paragraph" w:styleId="Commarcadores">
    <w:name w:val="List Bullet"/>
    <w:basedOn w:val="Normal"/>
    <w:autoRedefine/>
    <w:rsid w:val="00BB27DC"/>
    <w:pPr>
      <w:widowControl/>
      <w:numPr>
        <w:numId w:val="4"/>
      </w:numPr>
      <w:tabs>
        <w:tab w:val="clear" w:pos="360"/>
        <w:tab w:val="num" w:pos="927"/>
      </w:tabs>
      <w:autoSpaceDE/>
      <w:autoSpaceDN/>
      <w:ind w:left="113" w:firstLine="454"/>
    </w:pPr>
    <w:rPr>
      <w:rFonts w:ascii="Garamond" w:eastAsia="Times New Roman" w:hAnsi="Garamond" w:cs="Times New Roman"/>
      <w:sz w:val="24"/>
      <w:szCs w:val="20"/>
      <w:lang w:val="pt-BR" w:eastAsia="pt-BR"/>
    </w:rPr>
  </w:style>
  <w:style w:type="paragraph" w:customStyle="1" w:styleId="Marcador">
    <w:name w:val="Marcador"/>
    <w:basedOn w:val="Normal"/>
    <w:rsid w:val="00BB27DC"/>
    <w:pPr>
      <w:keepLines/>
      <w:widowControl/>
      <w:numPr>
        <w:numId w:val="5"/>
      </w:numPr>
      <w:tabs>
        <w:tab w:val="clear" w:pos="360"/>
      </w:tabs>
      <w:autoSpaceDE/>
      <w:autoSpaceDN/>
      <w:spacing w:line="240" w:lineRule="exact"/>
      <w:ind w:left="142" w:hanging="142"/>
      <w:jc w:val="both"/>
    </w:pPr>
    <w:rPr>
      <w:rFonts w:eastAsia="Times New Roman" w:cs="Times New Roman"/>
      <w:spacing w:val="10"/>
      <w:sz w:val="18"/>
      <w:szCs w:val="20"/>
      <w:lang w:val="pt-BR" w:eastAsia="pt-BR"/>
    </w:rPr>
  </w:style>
  <w:style w:type="paragraph" w:customStyle="1" w:styleId="MNN1">
    <w:name w:val="MNN1"/>
    <w:next w:val="Normal"/>
    <w:rsid w:val="00BB27DC"/>
    <w:pPr>
      <w:widowControl/>
      <w:numPr>
        <w:numId w:val="6"/>
      </w:numPr>
      <w:autoSpaceDE/>
      <w:autoSpaceDN/>
    </w:pPr>
    <w:rPr>
      <w:rFonts w:ascii="Arial" w:eastAsia="Times New Roman" w:hAnsi="Arial" w:cs="Times New Roman"/>
      <w:spacing w:val="10"/>
      <w:sz w:val="18"/>
      <w:szCs w:val="20"/>
      <w:lang w:val="pt-BR" w:eastAsia="pt-BR"/>
    </w:rPr>
  </w:style>
  <w:style w:type="table" w:customStyle="1" w:styleId="Tabelacomgrade2">
    <w:name w:val="Tabela com grade2"/>
    <w:basedOn w:val="Tabelanormal"/>
    <w:next w:val="Tabelacomgrade"/>
    <w:uiPriority w:val="59"/>
    <w:rsid w:val="00BB27DC"/>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BB27DC"/>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eastAsia="Times New Roman"/>
      <w:color w:val="000000"/>
      <w:sz w:val="16"/>
      <w:szCs w:val="16"/>
      <w:lang w:val="pt-BR" w:eastAsia="pt-BR"/>
    </w:rPr>
  </w:style>
  <w:style w:type="paragraph" w:customStyle="1" w:styleId="xl64">
    <w:name w:val="xl64"/>
    <w:basedOn w:val="Normal"/>
    <w:rsid w:val="00BB27DC"/>
    <w:pPr>
      <w:widowControl/>
      <w:pBdr>
        <w:left w:val="single" w:sz="4" w:space="0" w:color="000000"/>
        <w:right w:val="single" w:sz="4" w:space="0" w:color="000000"/>
      </w:pBdr>
      <w:autoSpaceDE/>
      <w:autoSpaceDN/>
      <w:spacing w:before="100" w:beforeAutospacing="1" w:after="100" w:afterAutospacing="1"/>
      <w:textAlignment w:val="center"/>
    </w:pPr>
    <w:rPr>
      <w:rFonts w:eastAsia="Times New Roman"/>
      <w:color w:val="000000"/>
      <w:sz w:val="18"/>
      <w:szCs w:val="18"/>
      <w:lang w:val="pt-BR" w:eastAsia="pt-BR"/>
    </w:rPr>
  </w:style>
  <w:style w:type="paragraph" w:customStyle="1" w:styleId="xl81">
    <w:name w:val="xl81"/>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2">
    <w:name w:val="xl82"/>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3">
    <w:name w:val="xl83"/>
    <w:basedOn w:val="Normal"/>
    <w:rsid w:val="00BB27DC"/>
    <w:pPr>
      <w:widowControl/>
      <w:pBdr>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4">
    <w:name w:val="xl84"/>
    <w:basedOn w:val="Normal"/>
    <w:rsid w:val="00BB27DC"/>
    <w:pPr>
      <w:widowControl/>
      <w:pBdr>
        <w:top w:val="single" w:sz="4" w:space="0" w:color="auto"/>
        <w:bottom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5">
    <w:name w:val="xl85"/>
    <w:basedOn w:val="Normal"/>
    <w:rsid w:val="00BB27DC"/>
    <w:pPr>
      <w:widowControl/>
      <w:pBdr>
        <w:top w:val="single" w:sz="4"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pt-BR" w:eastAsia="pt-BR"/>
    </w:rPr>
  </w:style>
  <w:style w:type="paragraph" w:customStyle="1" w:styleId="xl86">
    <w:name w:val="xl86"/>
    <w:basedOn w:val="Normal"/>
    <w:rsid w:val="00BB27DC"/>
    <w:pPr>
      <w:widowControl/>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7">
    <w:name w:val="xl87"/>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8">
    <w:name w:val="xl88"/>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89">
    <w:name w:val="xl89"/>
    <w:basedOn w:val="Normal"/>
    <w:rsid w:val="00BB27DC"/>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0">
    <w:name w:val="xl90"/>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1">
    <w:name w:val="xl91"/>
    <w:basedOn w:val="Normal"/>
    <w:rsid w:val="00BB27DC"/>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val="pt-BR" w:eastAsia="pt-BR"/>
    </w:rPr>
  </w:style>
  <w:style w:type="paragraph" w:customStyle="1" w:styleId="xl92">
    <w:name w:val="xl92"/>
    <w:basedOn w:val="Normal"/>
    <w:rsid w:val="00BB27DC"/>
    <w:pPr>
      <w:widowControl/>
      <w:pBdr>
        <w:top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b/>
      <w:bCs/>
      <w:sz w:val="24"/>
      <w:szCs w:val="24"/>
      <w:lang w:val="pt-BR" w:eastAsia="pt-BR"/>
    </w:rPr>
  </w:style>
  <w:style w:type="character" w:customStyle="1" w:styleId="fontstyle01">
    <w:name w:val="fontstyle01"/>
    <w:rsid w:val="00BB27DC"/>
    <w:rPr>
      <w:rFonts w:ascii="Times New Roman" w:hAnsi="Times New Roman" w:cs="Times New Roman" w:hint="default"/>
      <w:b w:val="0"/>
      <w:bCs w:val="0"/>
      <w:i w:val="0"/>
      <w:iCs w:val="0"/>
      <w:color w:val="000000"/>
      <w:sz w:val="24"/>
      <w:szCs w:val="24"/>
    </w:rPr>
  </w:style>
  <w:style w:type="table" w:customStyle="1" w:styleId="Tabelacomgrade3">
    <w:name w:val="Tabela com grade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7">
    <w:name w:val="Tabela com grade7"/>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8">
    <w:name w:val="Tabela com grade8"/>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9">
    <w:name w:val="Tabela com grade9"/>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0">
    <w:name w:val="Tabela com grade10"/>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1">
    <w:name w:val="Tabela com grade11"/>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2">
    <w:name w:val="Tabela com grade12"/>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3">
    <w:name w:val="Tabela com grade13"/>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4">
    <w:name w:val="Tabela com grade14"/>
    <w:basedOn w:val="Tabelanormal"/>
    <w:next w:val="Tabelacomgrade"/>
    <w:uiPriority w:val="99"/>
    <w:rsid w:val="00BB27DC"/>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taque">
    <w:name w:val="destaque"/>
    <w:basedOn w:val="Normal"/>
    <w:rsid w:val="00BB27DC"/>
    <w:pPr>
      <w:widowControl/>
      <w:tabs>
        <w:tab w:val="left" w:pos="540"/>
        <w:tab w:val="left" w:pos="7740"/>
      </w:tabs>
      <w:suppressAutoHyphens/>
      <w:autoSpaceDE/>
      <w:autoSpaceDN/>
      <w:spacing w:before="100" w:after="100"/>
      <w:ind w:left="180" w:right="-1652"/>
      <w:jc w:val="both"/>
    </w:pPr>
    <w:rPr>
      <w:rFonts w:eastAsia="Times New Roman" w:cs="Times New Roman"/>
      <w:color w:val="FF0000"/>
      <w:sz w:val="24"/>
      <w:szCs w:val="20"/>
      <w:lang w:val="pt-BR" w:eastAsia="pt-BR"/>
    </w:rPr>
  </w:style>
  <w:style w:type="paragraph" w:customStyle="1" w:styleId="font5">
    <w:name w:val="font5"/>
    <w:basedOn w:val="Normal"/>
    <w:rsid w:val="00BB27DC"/>
    <w:pPr>
      <w:widowControl/>
      <w:autoSpaceDE/>
      <w:autoSpaceDN/>
      <w:spacing w:before="100" w:beforeAutospacing="1" w:after="100" w:afterAutospacing="1"/>
    </w:pPr>
    <w:rPr>
      <w:rFonts w:eastAsia="Times New Roman"/>
      <w:sz w:val="20"/>
      <w:szCs w:val="20"/>
      <w:lang w:val="pt-BR" w:eastAsia="pt-BR"/>
    </w:rPr>
  </w:style>
  <w:style w:type="character" w:styleId="nfase">
    <w:name w:val="Emphasis"/>
    <w:uiPriority w:val="20"/>
    <w:qFormat/>
    <w:rsid w:val="00BB27DC"/>
    <w:rPr>
      <w:i/>
      <w:iCs/>
    </w:rPr>
  </w:style>
  <w:style w:type="paragraph" w:customStyle="1" w:styleId="font6">
    <w:name w:val="font6"/>
    <w:basedOn w:val="Normal"/>
    <w:rsid w:val="00BB27DC"/>
    <w:pPr>
      <w:widowControl/>
      <w:autoSpaceDE/>
      <w:autoSpaceDN/>
      <w:spacing w:before="100" w:beforeAutospacing="1" w:after="100" w:afterAutospacing="1"/>
    </w:pPr>
    <w:rPr>
      <w:rFonts w:ascii="Calibri" w:eastAsia="Times New Roman" w:hAnsi="Calibri" w:cs="Times New Roman"/>
      <w:color w:val="FF0000"/>
      <w:sz w:val="20"/>
      <w:szCs w:val="20"/>
      <w:lang w:val="pt-BR" w:eastAsia="pt-BR"/>
    </w:rPr>
  </w:style>
  <w:style w:type="paragraph" w:customStyle="1" w:styleId="font7">
    <w:name w:val="font7"/>
    <w:basedOn w:val="Normal"/>
    <w:rsid w:val="00BB27DC"/>
    <w:pPr>
      <w:widowControl/>
      <w:autoSpaceDE/>
      <w:autoSpaceDN/>
      <w:spacing w:before="100" w:beforeAutospacing="1" w:after="100" w:afterAutospacing="1"/>
    </w:pPr>
    <w:rPr>
      <w:rFonts w:eastAsia="Times New Roman"/>
      <w:b/>
      <w:bCs/>
      <w:color w:val="FF0000"/>
      <w:sz w:val="20"/>
      <w:szCs w:val="20"/>
      <w:lang w:val="pt-BR" w:eastAsia="pt-BR"/>
    </w:rPr>
  </w:style>
  <w:style w:type="paragraph" w:customStyle="1" w:styleId="font8">
    <w:name w:val="font8"/>
    <w:basedOn w:val="Normal"/>
    <w:rsid w:val="00BB27DC"/>
    <w:pPr>
      <w:widowControl/>
      <w:autoSpaceDE/>
      <w:autoSpaceDN/>
      <w:spacing w:before="100" w:beforeAutospacing="1" w:after="100" w:afterAutospacing="1"/>
    </w:pPr>
    <w:rPr>
      <w:rFonts w:eastAsia="Times New Roman"/>
      <w:i/>
      <w:iCs/>
      <w:color w:val="FF0000"/>
      <w:sz w:val="20"/>
      <w:szCs w:val="20"/>
      <w:lang w:val="pt-BR" w:eastAsia="pt-BR"/>
    </w:rPr>
  </w:style>
  <w:style w:type="paragraph" w:customStyle="1" w:styleId="font9">
    <w:name w:val="font9"/>
    <w:basedOn w:val="Normal"/>
    <w:rsid w:val="00BB27DC"/>
    <w:pPr>
      <w:widowControl/>
      <w:autoSpaceDE/>
      <w:autoSpaceDN/>
      <w:spacing w:before="100" w:beforeAutospacing="1" w:after="100" w:afterAutospacing="1"/>
    </w:pPr>
    <w:rPr>
      <w:rFonts w:ascii="Calibri" w:eastAsia="Times New Roman" w:hAnsi="Calibri" w:cs="Times New Roman"/>
      <w:i/>
      <w:iCs/>
      <w:color w:val="FF0000"/>
      <w:sz w:val="20"/>
      <w:szCs w:val="20"/>
      <w:lang w:val="pt-BR" w:eastAsia="pt-BR"/>
    </w:rPr>
  </w:style>
  <w:style w:type="paragraph" w:customStyle="1" w:styleId="font10">
    <w:name w:val="font10"/>
    <w:basedOn w:val="Normal"/>
    <w:rsid w:val="00BB27DC"/>
    <w:pPr>
      <w:widowControl/>
      <w:autoSpaceDE/>
      <w:autoSpaceDN/>
      <w:spacing w:before="100" w:beforeAutospacing="1" w:after="100" w:afterAutospacing="1"/>
    </w:pPr>
    <w:rPr>
      <w:rFonts w:ascii="Calibri" w:eastAsia="Times New Roman" w:hAnsi="Calibri" w:cs="Times New Roman"/>
      <w:i/>
      <w:iCs/>
      <w:color w:val="000000"/>
      <w:sz w:val="20"/>
      <w:szCs w:val="20"/>
      <w:lang w:val="pt-BR" w:eastAsia="pt-BR"/>
    </w:rPr>
  </w:style>
  <w:style w:type="paragraph" w:customStyle="1" w:styleId="font11">
    <w:name w:val="font11"/>
    <w:basedOn w:val="Normal"/>
    <w:rsid w:val="00BB27DC"/>
    <w:pPr>
      <w:widowControl/>
      <w:autoSpaceDE/>
      <w:autoSpaceDN/>
      <w:spacing w:before="100" w:beforeAutospacing="1" w:after="100" w:afterAutospacing="1"/>
    </w:pPr>
    <w:rPr>
      <w:rFonts w:eastAsia="Times New Roman"/>
      <w:color w:val="FF0000"/>
      <w:sz w:val="20"/>
      <w:szCs w:val="20"/>
      <w:lang w:val="pt-BR" w:eastAsia="pt-BR"/>
    </w:rPr>
  </w:style>
  <w:style w:type="paragraph" w:customStyle="1" w:styleId="font12">
    <w:name w:val="font12"/>
    <w:basedOn w:val="Normal"/>
    <w:rsid w:val="00BB27DC"/>
    <w:pPr>
      <w:widowControl/>
      <w:autoSpaceDE/>
      <w:autoSpaceDN/>
      <w:spacing w:before="100" w:beforeAutospacing="1" w:after="100" w:afterAutospacing="1"/>
    </w:pPr>
    <w:rPr>
      <w:rFonts w:eastAsia="Times New Roman"/>
      <w:color w:val="FF0000"/>
      <w:sz w:val="24"/>
      <w:szCs w:val="24"/>
      <w:lang w:val="pt-BR" w:eastAsia="pt-BR"/>
    </w:rPr>
  </w:style>
  <w:style w:type="paragraph" w:customStyle="1" w:styleId="font13">
    <w:name w:val="font13"/>
    <w:basedOn w:val="Normal"/>
    <w:rsid w:val="00BB27DC"/>
    <w:pPr>
      <w:widowControl/>
      <w:autoSpaceDE/>
      <w:autoSpaceDN/>
      <w:spacing w:before="100" w:beforeAutospacing="1" w:after="100" w:afterAutospacing="1"/>
    </w:pPr>
    <w:rPr>
      <w:rFonts w:eastAsia="Times New Roman"/>
      <w:b/>
      <w:bCs/>
      <w:i/>
      <w:iCs/>
      <w:color w:val="FF0000"/>
      <w:sz w:val="20"/>
      <w:szCs w:val="20"/>
      <w:lang w:val="pt-BR" w:eastAsia="pt-BR"/>
    </w:rPr>
  </w:style>
  <w:style w:type="paragraph" w:customStyle="1" w:styleId="font14">
    <w:name w:val="font14"/>
    <w:basedOn w:val="Normal"/>
    <w:rsid w:val="00BB27DC"/>
    <w:pPr>
      <w:widowControl/>
      <w:autoSpaceDE/>
      <w:autoSpaceDN/>
      <w:spacing w:before="100" w:beforeAutospacing="1" w:after="100" w:afterAutospacing="1"/>
    </w:pPr>
    <w:rPr>
      <w:rFonts w:ascii="Times New Roman" w:eastAsia="Times New Roman" w:hAnsi="Times New Roman" w:cs="Times New Roman"/>
      <w:color w:val="FF0000"/>
      <w:sz w:val="20"/>
      <w:szCs w:val="20"/>
      <w:lang w:val="pt-BR" w:eastAsia="pt-BR"/>
    </w:rPr>
  </w:style>
  <w:style w:type="paragraph" w:customStyle="1" w:styleId="font15">
    <w:name w:val="font15"/>
    <w:basedOn w:val="Normal"/>
    <w:rsid w:val="00BB27DC"/>
    <w:pPr>
      <w:widowControl/>
      <w:autoSpaceDE/>
      <w:autoSpaceDN/>
      <w:spacing w:before="100" w:beforeAutospacing="1" w:after="100" w:afterAutospacing="1"/>
    </w:pPr>
    <w:rPr>
      <w:rFonts w:ascii="Calibri" w:eastAsia="Times New Roman" w:hAnsi="Calibri" w:cs="Times New Roman"/>
      <w:b/>
      <w:bCs/>
      <w:i/>
      <w:iCs/>
      <w:sz w:val="20"/>
      <w:szCs w:val="20"/>
      <w:lang w:val="pt-BR" w:eastAsia="pt-BR"/>
    </w:rPr>
  </w:style>
  <w:style w:type="paragraph" w:customStyle="1" w:styleId="xl93">
    <w:name w:val="xl93"/>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FF0000"/>
      <w:sz w:val="20"/>
      <w:szCs w:val="20"/>
      <w:lang w:val="pt-BR" w:eastAsia="pt-BR"/>
    </w:rPr>
  </w:style>
  <w:style w:type="paragraph" w:customStyle="1" w:styleId="xl94">
    <w:name w:val="xl94"/>
    <w:basedOn w:val="Normal"/>
    <w:rsid w:val="00BB27DC"/>
    <w:pPr>
      <w:widowControl/>
      <w:pBdr>
        <w:top w:val="single" w:sz="4"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0"/>
      <w:szCs w:val="20"/>
      <w:lang w:val="pt-BR" w:eastAsia="pt-BR"/>
    </w:rPr>
  </w:style>
  <w:style w:type="paragraph" w:customStyle="1" w:styleId="xl95">
    <w:name w:val="xl95"/>
    <w:basedOn w:val="Normal"/>
    <w:rsid w:val="00BB27DC"/>
    <w:pPr>
      <w:widowControl/>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0"/>
      <w:szCs w:val="20"/>
      <w:lang w:val="pt-BR" w:eastAsia="pt-BR"/>
    </w:rPr>
  </w:style>
  <w:style w:type="paragraph" w:customStyle="1" w:styleId="msonormal0">
    <w:name w:val="msonormal"/>
    <w:basedOn w:val="Normal"/>
    <w:rsid w:val="007A22E1"/>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96">
    <w:name w:val="xl96"/>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97">
    <w:name w:val="xl97"/>
    <w:basedOn w:val="Normal"/>
    <w:rsid w:val="007A22E1"/>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8">
    <w:name w:val="xl98"/>
    <w:basedOn w:val="Normal"/>
    <w:rsid w:val="007A22E1"/>
    <w:pPr>
      <w:widowControl/>
      <w:pBdr>
        <w:left w:val="single" w:sz="8" w:space="0" w:color="auto"/>
        <w:right w:val="single" w:sz="8" w:space="0" w:color="auto"/>
      </w:pBdr>
      <w:shd w:val="clear" w:color="000000" w:fill="FFFFFF"/>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pt-BR" w:eastAsia="pt-BR"/>
    </w:rPr>
  </w:style>
  <w:style w:type="paragraph" w:customStyle="1" w:styleId="xl99">
    <w:name w:val="xl99"/>
    <w:basedOn w:val="Normal"/>
    <w:rsid w:val="007A22E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pt-BR" w:eastAsia="pt-BR"/>
    </w:rPr>
  </w:style>
  <w:style w:type="paragraph" w:customStyle="1" w:styleId="xl100">
    <w:name w:val="xl100"/>
    <w:basedOn w:val="Normal"/>
    <w:rsid w:val="007A22E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xl101">
    <w:name w:val="xl101"/>
    <w:basedOn w:val="Normal"/>
    <w:rsid w:val="007A22E1"/>
    <w:pPr>
      <w:widowControl/>
      <w:autoSpaceDE/>
      <w:autoSpaceDN/>
      <w:spacing w:before="100" w:beforeAutospacing="1" w:after="100" w:afterAutospacing="1"/>
    </w:pPr>
    <w:rPr>
      <w:rFonts w:ascii="Times New Roman" w:eastAsia="Times New Roman" w:hAnsi="Times New Roman" w:cs="Times New Roman"/>
      <w:b/>
      <w:bCs/>
      <w:sz w:val="24"/>
      <w:szCs w:val="24"/>
      <w:lang w:val="pt-BR" w:eastAsia="pt-BR"/>
    </w:rPr>
  </w:style>
  <w:style w:type="paragraph" w:customStyle="1" w:styleId="Standard">
    <w:name w:val="Standard"/>
    <w:rsid w:val="0043418E"/>
    <w:pPr>
      <w:suppressAutoHyphens/>
      <w:autoSpaceDE/>
      <w:textAlignment w:val="baseline"/>
    </w:pPr>
    <w:rPr>
      <w:rFonts w:ascii="Times New Roman" w:eastAsia="SimSun" w:hAnsi="Times New Roman" w:cs="Tahoma"/>
      <w:kern w:val="3"/>
      <w:sz w:val="24"/>
      <w:szCs w:val="24"/>
      <w:lang w:val="pt-BR" w:eastAsia="zh-CN" w:bidi="hi-IN"/>
    </w:rPr>
  </w:style>
  <w:style w:type="paragraph" w:styleId="Citao">
    <w:name w:val="Quote"/>
    <w:basedOn w:val="Normal"/>
    <w:next w:val="Normal"/>
    <w:link w:val="CitaoChar"/>
    <w:uiPriority w:val="29"/>
    <w:qFormat/>
    <w:rsid w:val="000A0A73"/>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0A0A73"/>
    <w:rPr>
      <w:i/>
      <w:iCs/>
      <w:color w:val="404040" w:themeColor="text1" w:themeTint="BF"/>
      <w:kern w:val="2"/>
      <w:sz w:val="24"/>
      <w:szCs w:val="24"/>
      <w:lang w:val="pt-BR"/>
      <w14:ligatures w14:val="standardContextual"/>
    </w:rPr>
  </w:style>
  <w:style w:type="character" w:styleId="nfaseIntensa">
    <w:name w:val="Intense Emphasis"/>
    <w:basedOn w:val="Fontepargpadro"/>
    <w:uiPriority w:val="21"/>
    <w:qFormat/>
    <w:rsid w:val="000A0A73"/>
    <w:rPr>
      <w:i/>
      <w:iCs/>
      <w:color w:val="365F91" w:themeColor="accent1" w:themeShade="BF"/>
    </w:rPr>
  </w:style>
  <w:style w:type="paragraph" w:styleId="CitaoIntensa">
    <w:name w:val="Intense Quote"/>
    <w:basedOn w:val="Normal"/>
    <w:next w:val="Normal"/>
    <w:link w:val="CitaoIntensaChar"/>
    <w:uiPriority w:val="30"/>
    <w:qFormat/>
    <w:rsid w:val="000A0A73"/>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0A0A73"/>
    <w:rPr>
      <w:i/>
      <w:iCs/>
      <w:color w:val="365F91" w:themeColor="accent1" w:themeShade="BF"/>
      <w:kern w:val="2"/>
      <w:sz w:val="24"/>
      <w:szCs w:val="24"/>
      <w:lang w:val="pt-BR"/>
      <w14:ligatures w14:val="standardContextual"/>
    </w:rPr>
  </w:style>
  <w:style w:type="character" w:styleId="RefernciaIntensa">
    <w:name w:val="Intense Reference"/>
    <w:basedOn w:val="Fontepargpadro"/>
    <w:uiPriority w:val="32"/>
    <w:qFormat/>
    <w:rsid w:val="000A0A73"/>
    <w:rPr>
      <w:b/>
      <w:bCs/>
      <w:smallCaps/>
      <w:color w:val="365F91" w:themeColor="accent1" w:themeShade="BF"/>
      <w:spacing w:val="5"/>
    </w:rPr>
  </w:style>
  <w:style w:type="paragraph" w:styleId="SemEspaamento">
    <w:name w:val="No Spacing"/>
    <w:uiPriority w:val="1"/>
    <w:qFormat/>
    <w:rsid w:val="00530DC9"/>
    <w:pPr>
      <w:widowControl/>
      <w:autoSpaceDE/>
      <w:autoSpaceDN/>
    </w:pPr>
    <w:rPr>
      <w:kern w:val="2"/>
      <w:lang w:val="pt-BR"/>
      <w14:ligatures w14:val="standardContextual"/>
    </w:rPr>
  </w:style>
  <w:style w:type="character" w:customStyle="1" w:styleId="WW8Num1z1">
    <w:name w:val="WW8Num1z1"/>
    <w:rsid w:val="00530DC9"/>
  </w:style>
  <w:style w:type="paragraph" w:styleId="Reviso">
    <w:name w:val="Revision"/>
    <w:hidden/>
    <w:uiPriority w:val="99"/>
    <w:semiHidden/>
    <w:rsid w:val="00530DC9"/>
    <w:pPr>
      <w:widowControl/>
      <w:autoSpaceDE/>
      <w:autoSpaceDN/>
    </w:pPr>
    <w:rPr>
      <w:rFonts w:ascii="Times New Roman" w:eastAsia="Times New Roman" w:hAnsi="Times New Roman" w:cs="Times New Roman"/>
      <w:lang w:val="pt-PT" w:eastAsia="pt-BR"/>
    </w:rPr>
  </w:style>
  <w:style w:type="paragraph" w:customStyle="1" w:styleId="TableContents">
    <w:name w:val="Table Contents"/>
    <w:basedOn w:val="Normal"/>
    <w:rsid w:val="00530DC9"/>
    <w:pPr>
      <w:suppressLineNumbers/>
      <w:suppressAutoHyphens/>
      <w:autoSpaceDE/>
      <w:textAlignment w:val="baseline"/>
    </w:pPr>
    <w:rPr>
      <w:rFonts w:ascii="Times New Roman" w:eastAsia="SimSun" w:hAnsi="Times New Roman" w:cs="Tahoma"/>
      <w:kern w:val="3"/>
      <w:sz w:val="24"/>
      <w:szCs w:val="24"/>
      <w:lang w:val="pt-BR" w:eastAsia="zh-CN" w:bidi="hi-IN"/>
    </w:rPr>
  </w:style>
  <w:style w:type="paragraph" w:customStyle="1" w:styleId="EPTabela">
    <w:name w:val="EP Tabela"/>
    <w:basedOn w:val="Normal"/>
    <w:rsid w:val="00530DC9"/>
    <w:pPr>
      <w:suppressAutoHyphens/>
      <w:autoSpaceDE/>
      <w:jc w:val="center"/>
      <w:textAlignment w:val="baseline"/>
    </w:pPr>
    <w:rPr>
      <w:rFonts w:ascii="Times New Roman" w:eastAsia="SimSun" w:hAnsi="Times New Roman"/>
      <w:b/>
      <w:kern w:val="3"/>
      <w:szCs w:val="24"/>
      <w:lang w:val="pt-BR" w:eastAsia="ar-SA" w:bidi="hi-IN"/>
    </w:rPr>
  </w:style>
  <w:style w:type="paragraph" w:customStyle="1" w:styleId="EPConteudotabela">
    <w:name w:val="EP Conteudotabela"/>
    <w:basedOn w:val="Normal"/>
    <w:rsid w:val="00530DC9"/>
    <w:pPr>
      <w:tabs>
        <w:tab w:val="left" w:pos="-302"/>
      </w:tabs>
      <w:suppressAutoHyphens/>
      <w:autoSpaceDE/>
      <w:spacing w:line="100" w:lineRule="atLeast"/>
      <w:ind w:left="23" w:firstLine="45"/>
      <w:textAlignment w:val="baseline"/>
    </w:pPr>
    <w:rPr>
      <w:rFonts w:ascii="Times New Roman" w:eastAsia="SimSun" w:hAnsi="Times New Roman"/>
      <w:kern w:val="3"/>
      <w:sz w:val="24"/>
      <w:szCs w:val="24"/>
      <w:lang w:val="pt-BR" w:eastAsia="ar-SA" w:bidi="hi-IN"/>
    </w:rPr>
  </w:style>
  <w:style w:type="numbering" w:customStyle="1" w:styleId="Semlista3">
    <w:name w:val="Sem lista3"/>
    <w:next w:val="Semlista"/>
    <w:uiPriority w:val="99"/>
    <w:semiHidden/>
    <w:unhideWhenUsed/>
    <w:rsid w:val="00464134"/>
  </w:style>
  <w:style w:type="table" w:customStyle="1" w:styleId="Tabelacomgrade15">
    <w:name w:val="Tabela com grade15"/>
    <w:basedOn w:val="Tabelanormal"/>
    <w:next w:val="Tabelacomgrade"/>
    <w:uiPriority w:val="99"/>
    <w:rsid w:val="00464134"/>
    <w:pPr>
      <w:widowControl/>
      <w:adjustRightInd w:val="0"/>
    </w:pPr>
    <w:rPr>
      <w:rFonts w:ascii="Times New Roman" w:eastAsia="Times New Roman" w:hAnsi="Times New Roman"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6">
    <w:name w:val="Tabela com grade16"/>
    <w:basedOn w:val="Tabelanormal"/>
    <w:uiPriority w:val="59"/>
    <w:rsid w:val="00464134"/>
    <w:pPr>
      <w:widowControl/>
      <w:autoSpaceDE/>
      <w:autoSpaceDN/>
    </w:pPr>
    <w:rPr>
      <w:rFonts w:ascii="Calibri" w:eastAsia="Calibri" w:hAnsi="Calibri" w:cs="Times New Roman"/>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93BA3"/>
    <w:rPr>
      <w:rFonts w:ascii="Calibri" w:eastAsia="Calibri" w:hAnsi="Calibri" w:cs="Times New Roman"/>
    </w:rPr>
    <w:tblPr>
      <w:tblInd w:w="0" w:type="dxa"/>
      <w:tblCellMar>
        <w:top w:w="0" w:type="dxa"/>
        <w:left w:w="0" w:type="dxa"/>
        <w:bottom w:w="0" w:type="dxa"/>
        <w:right w:w="0" w:type="dxa"/>
      </w:tblCellMar>
    </w:tblPr>
  </w:style>
  <w:style w:type="character" w:customStyle="1" w:styleId="MenoPendente1">
    <w:name w:val="Menção Pendente1"/>
    <w:basedOn w:val="Fontepargpadro"/>
    <w:uiPriority w:val="99"/>
    <w:semiHidden/>
    <w:unhideWhenUsed/>
    <w:rsid w:val="00EB7792"/>
    <w:rPr>
      <w:color w:val="605E5C"/>
      <w:shd w:val="clear" w:color="auto" w:fill="E1DFDD"/>
    </w:rPr>
  </w:style>
  <w:style w:type="table" w:customStyle="1" w:styleId="TableGrid1">
    <w:name w:val="TableGrid1"/>
    <w:rsid w:val="007747F1"/>
    <w:pPr>
      <w:widowControl/>
      <w:autoSpaceDE/>
      <w:autoSpaceDN/>
    </w:pPr>
    <w:rPr>
      <w:rFonts w:eastAsia="Times New Roman"/>
      <w:lang w:val="pt-BR"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24683">
      <w:bodyDiv w:val="1"/>
      <w:marLeft w:val="0"/>
      <w:marRight w:val="0"/>
      <w:marTop w:val="0"/>
      <w:marBottom w:val="0"/>
      <w:divBdr>
        <w:top w:val="none" w:sz="0" w:space="0" w:color="auto"/>
        <w:left w:val="none" w:sz="0" w:space="0" w:color="auto"/>
        <w:bottom w:val="none" w:sz="0" w:space="0" w:color="auto"/>
        <w:right w:val="none" w:sz="0" w:space="0" w:color="auto"/>
      </w:divBdr>
    </w:div>
    <w:div w:id="141311671">
      <w:bodyDiv w:val="1"/>
      <w:marLeft w:val="0"/>
      <w:marRight w:val="0"/>
      <w:marTop w:val="0"/>
      <w:marBottom w:val="0"/>
      <w:divBdr>
        <w:top w:val="none" w:sz="0" w:space="0" w:color="auto"/>
        <w:left w:val="none" w:sz="0" w:space="0" w:color="auto"/>
        <w:bottom w:val="none" w:sz="0" w:space="0" w:color="auto"/>
        <w:right w:val="none" w:sz="0" w:space="0" w:color="auto"/>
      </w:divBdr>
    </w:div>
    <w:div w:id="345060728">
      <w:bodyDiv w:val="1"/>
      <w:marLeft w:val="0"/>
      <w:marRight w:val="0"/>
      <w:marTop w:val="0"/>
      <w:marBottom w:val="0"/>
      <w:divBdr>
        <w:top w:val="none" w:sz="0" w:space="0" w:color="auto"/>
        <w:left w:val="none" w:sz="0" w:space="0" w:color="auto"/>
        <w:bottom w:val="none" w:sz="0" w:space="0" w:color="auto"/>
        <w:right w:val="none" w:sz="0" w:space="0" w:color="auto"/>
      </w:divBdr>
    </w:div>
    <w:div w:id="727536095">
      <w:bodyDiv w:val="1"/>
      <w:marLeft w:val="0"/>
      <w:marRight w:val="0"/>
      <w:marTop w:val="0"/>
      <w:marBottom w:val="0"/>
      <w:divBdr>
        <w:top w:val="none" w:sz="0" w:space="0" w:color="auto"/>
        <w:left w:val="none" w:sz="0" w:space="0" w:color="auto"/>
        <w:bottom w:val="none" w:sz="0" w:space="0" w:color="auto"/>
        <w:right w:val="none" w:sz="0" w:space="0" w:color="auto"/>
      </w:divBdr>
    </w:div>
    <w:div w:id="792596685">
      <w:bodyDiv w:val="1"/>
      <w:marLeft w:val="0"/>
      <w:marRight w:val="0"/>
      <w:marTop w:val="0"/>
      <w:marBottom w:val="0"/>
      <w:divBdr>
        <w:top w:val="none" w:sz="0" w:space="0" w:color="auto"/>
        <w:left w:val="none" w:sz="0" w:space="0" w:color="auto"/>
        <w:bottom w:val="none" w:sz="0" w:space="0" w:color="auto"/>
        <w:right w:val="none" w:sz="0" w:space="0" w:color="auto"/>
      </w:divBdr>
    </w:div>
    <w:div w:id="1170369319">
      <w:bodyDiv w:val="1"/>
      <w:marLeft w:val="0"/>
      <w:marRight w:val="0"/>
      <w:marTop w:val="0"/>
      <w:marBottom w:val="0"/>
      <w:divBdr>
        <w:top w:val="none" w:sz="0" w:space="0" w:color="auto"/>
        <w:left w:val="none" w:sz="0" w:space="0" w:color="auto"/>
        <w:bottom w:val="none" w:sz="0" w:space="0" w:color="auto"/>
        <w:right w:val="none" w:sz="0" w:space="0" w:color="auto"/>
      </w:divBdr>
    </w:div>
    <w:div w:id="1297878907">
      <w:bodyDiv w:val="1"/>
      <w:marLeft w:val="0"/>
      <w:marRight w:val="0"/>
      <w:marTop w:val="0"/>
      <w:marBottom w:val="0"/>
      <w:divBdr>
        <w:top w:val="none" w:sz="0" w:space="0" w:color="auto"/>
        <w:left w:val="none" w:sz="0" w:space="0" w:color="auto"/>
        <w:bottom w:val="none" w:sz="0" w:space="0" w:color="auto"/>
        <w:right w:val="none" w:sz="0" w:space="0" w:color="auto"/>
      </w:divBdr>
    </w:div>
    <w:div w:id="1318341616">
      <w:bodyDiv w:val="1"/>
      <w:marLeft w:val="0"/>
      <w:marRight w:val="0"/>
      <w:marTop w:val="0"/>
      <w:marBottom w:val="0"/>
      <w:divBdr>
        <w:top w:val="none" w:sz="0" w:space="0" w:color="auto"/>
        <w:left w:val="none" w:sz="0" w:space="0" w:color="auto"/>
        <w:bottom w:val="none" w:sz="0" w:space="0" w:color="auto"/>
        <w:right w:val="none" w:sz="0" w:space="0" w:color="auto"/>
      </w:divBdr>
    </w:div>
    <w:div w:id="1479033770">
      <w:bodyDiv w:val="1"/>
      <w:marLeft w:val="0"/>
      <w:marRight w:val="0"/>
      <w:marTop w:val="0"/>
      <w:marBottom w:val="0"/>
      <w:divBdr>
        <w:top w:val="none" w:sz="0" w:space="0" w:color="auto"/>
        <w:left w:val="none" w:sz="0" w:space="0" w:color="auto"/>
        <w:bottom w:val="none" w:sz="0" w:space="0" w:color="auto"/>
        <w:right w:val="none" w:sz="0" w:space="0" w:color="auto"/>
      </w:divBdr>
    </w:div>
    <w:div w:id="1932665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BC401-A0BF-4E68-A0C1-D035064CA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4059</TotalTime>
  <Pages>1</Pages>
  <Words>5626</Words>
  <Characters>30385</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Microsoft Word - Edital PL 167.2023_Corrigido</vt:lpstr>
    </vt:vector>
  </TitlesOfParts>
  <Company/>
  <LinksUpToDate>false</LinksUpToDate>
  <CharactersWithSpaces>35940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Edital PL 167.2023_Corrigido</dc:title>
  <dc:creator>Prefeitura</dc:creator>
  <cp:lastModifiedBy>User</cp:lastModifiedBy>
  <cp:revision>781</cp:revision>
  <cp:lastPrinted>2026-09-18T14:58:00Z</cp:lastPrinted>
  <dcterms:created xsi:type="dcterms:W3CDTF">2024-01-15T17:59:00Z</dcterms:created>
  <dcterms:modified xsi:type="dcterms:W3CDTF">2026-09-18T15:03:00Z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2023-12-14T00:00:00Z</vt:filetime>
  </property>
  <property fmtid="{D5CDD505-2E9C-101B-9397-08002B2CF9AE}" pid="3" name="LastSaved">
    <vt:filetime>2024-01-11T00:00:00Z</vt:filetime>
  </property>
  <property fmtid="{D5CDD505-2E9C-101B-9397-08002B2CF9AE}" pid="4" name="Producer">
    <vt:lpwstr>Microsoft: Print To PDF</vt:lpwstr>
  </property>
</Properties>
</file>